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机场电子设备项目规划设计蓝图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863" w:history="1">
        <w:r>
          <w:rPr>
            <w:rFonts w:ascii="仿宋" w:eastAsia="仿宋" w:hAnsi="仿宋" w:cs="仿宋" w:hint="eastAsia"/>
            <w:lang w:eastAsia="zh-CN"/>
          </w:rPr>
          <w:t>序言</w:t>
        </w:r>
        <w:r>
          <w:tab/>
        </w:r>
        <w:r>
          <w:fldChar w:fldCharType="begin"/>
        </w:r>
        <w:r>
          <w:instrText xml:space="preserve"> PAGEREF _Toc9863 \h </w:instrText>
        </w:r>
        <w:r>
          <w:fldChar w:fldCharType="separate"/>
        </w:r>
        <w:r>
          <w:t>3</w:t>
        </w:r>
        <w:r>
          <w:fldChar w:fldCharType="end"/>
        </w:r>
      </w:hyperlink>
    </w:p>
    <w:p>
      <w:pPr>
        <w:pStyle w:val="TOC1"/>
        <w:tabs>
          <w:tab w:val="right" w:leader="dot" w:pos="8306"/>
        </w:tabs>
      </w:pPr>
      <w:hyperlink w:anchor="_Toc1770" w:history="1">
        <w:r>
          <w:rPr>
            <w:rFonts w:ascii="仿宋" w:eastAsia="仿宋" w:hAnsi="仿宋" w:cs="仿宋" w:hint="eastAsia"/>
            <w:lang w:eastAsia="zh-CN"/>
          </w:rPr>
          <w:t>一、机场电子设备项目土建工程</w:t>
        </w:r>
        <w:r>
          <w:tab/>
        </w:r>
        <w:r>
          <w:fldChar w:fldCharType="begin"/>
        </w:r>
        <w:r>
          <w:instrText xml:space="preserve"> PAGEREF _Toc1770 \h </w:instrText>
        </w:r>
        <w:r>
          <w:fldChar w:fldCharType="separate"/>
        </w:r>
        <w:r>
          <w:t>3</w:t>
        </w:r>
        <w:r>
          <w:fldChar w:fldCharType="end"/>
        </w:r>
      </w:hyperlink>
    </w:p>
    <w:p>
      <w:pPr>
        <w:pStyle w:val="TOC2"/>
        <w:tabs>
          <w:tab w:val="right" w:leader="dot" w:pos="8306"/>
        </w:tabs>
      </w:pPr>
      <w:hyperlink w:anchor="_Toc7406" w:history="1">
        <w:r>
          <w:rPr>
            <w:rFonts w:ascii="仿宋" w:eastAsia="仿宋" w:hAnsi="仿宋" w:cs="仿宋" w:hint="eastAsia"/>
            <w:lang w:eastAsia="zh-CN"/>
          </w:rPr>
          <w:t>(一)、建筑工程设计原则</w:t>
        </w:r>
        <w:r>
          <w:tab/>
        </w:r>
        <w:r>
          <w:fldChar w:fldCharType="begin"/>
        </w:r>
        <w:r>
          <w:instrText xml:space="preserve"> PAGEREF _Toc7406 \h </w:instrText>
        </w:r>
        <w:r>
          <w:fldChar w:fldCharType="separate"/>
        </w:r>
        <w:r>
          <w:t>3</w:t>
        </w:r>
        <w:r>
          <w:fldChar w:fldCharType="end"/>
        </w:r>
      </w:hyperlink>
    </w:p>
    <w:p>
      <w:pPr>
        <w:pStyle w:val="TOC2"/>
        <w:tabs>
          <w:tab w:val="right" w:leader="dot" w:pos="8306"/>
        </w:tabs>
      </w:pPr>
      <w:hyperlink w:anchor="_Toc5898" w:history="1">
        <w:r>
          <w:rPr>
            <w:rFonts w:ascii="仿宋" w:eastAsia="仿宋" w:hAnsi="仿宋" w:cs="仿宋" w:hint="eastAsia"/>
            <w:lang w:eastAsia="zh-CN"/>
          </w:rPr>
          <w:t>(二)、土建工程设计年限及安全等级</w:t>
        </w:r>
        <w:r>
          <w:tab/>
        </w:r>
        <w:r>
          <w:fldChar w:fldCharType="begin"/>
        </w:r>
        <w:r>
          <w:instrText xml:space="preserve"> PAGEREF _Toc5898 \h </w:instrText>
        </w:r>
        <w:r>
          <w:fldChar w:fldCharType="separate"/>
        </w:r>
        <w:r>
          <w:t>4</w:t>
        </w:r>
        <w:r>
          <w:fldChar w:fldCharType="end"/>
        </w:r>
      </w:hyperlink>
    </w:p>
    <w:p>
      <w:pPr>
        <w:pStyle w:val="TOC2"/>
        <w:tabs>
          <w:tab w:val="right" w:leader="dot" w:pos="8306"/>
        </w:tabs>
      </w:pPr>
      <w:hyperlink w:anchor="_Toc3880" w:history="1">
        <w:r>
          <w:rPr>
            <w:rFonts w:ascii="仿宋" w:eastAsia="仿宋" w:hAnsi="仿宋" w:cs="仿宋" w:hint="eastAsia"/>
            <w:lang w:eastAsia="zh-CN"/>
          </w:rPr>
          <w:t>(三)、建筑工程设计总体要求</w:t>
        </w:r>
        <w:r>
          <w:tab/>
        </w:r>
        <w:r>
          <w:fldChar w:fldCharType="begin"/>
        </w:r>
        <w:r>
          <w:instrText xml:space="preserve"> PAGEREF _Toc3880 \h </w:instrText>
        </w:r>
        <w:r>
          <w:fldChar w:fldCharType="separate"/>
        </w:r>
        <w:r>
          <w:t>5</w:t>
        </w:r>
        <w:r>
          <w:fldChar w:fldCharType="end"/>
        </w:r>
      </w:hyperlink>
    </w:p>
    <w:p>
      <w:pPr>
        <w:pStyle w:val="TOC2"/>
        <w:tabs>
          <w:tab w:val="right" w:leader="dot" w:pos="8306"/>
        </w:tabs>
      </w:pPr>
      <w:hyperlink w:anchor="_Toc25256" w:history="1">
        <w:r>
          <w:rPr>
            <w:rFonts w:ascii="仿宋" w:eastAsia="仿宋" w:hAnsi="仿宋" w:cs="仿宋" w:hint="eastAsia"/>
            <w:lang w:eastAsia="zh-CN"/>
          </w:rPr>
          <w:t>(四)、土建工程建设指标</w:t>
        </w:r>
        <w:r>
          <w:tab/>
        </w:r>
        <w:r>
          <w:fldChar w:fldCharType="begin"/>
        </w:r>
        <w:r>
          <w:instrText xml:space="preserve"> PAGEREF _Toc25256 \h </w:instrText>
        </w:r>
        <w:r>
          <w:fldChar w:fldCharType="separate"/>
        </w:r>
        <w:r>
          <w:t>6</w:t>
        </w:r>
        <w:r>
          <w:fldChar w:fldCharType="end"/>
        </w:r>
      </w:hyperlink>
    </w:p>
    <w:p>
      <w:pPr>
        <w:pStyle w:val="TOC1"/>
        <w:tabs>
          <w:tab w:val="right" w:leader="dot" w:pos="8306"/>
        </w:tabs>
      </w:pPr>
      <w:hyperlink w:anchor="_Toc9996" w:history="1">
        <w:r>
          <w:rPr>
            <w:rFonts w:ascii="仿宋" w:eastAsia="仿宋" w:hAnsi="仿宋" w:cs="仿宋" w:hint="eastAsia"/>
            <w:lang w:eastAsia="zh-CN"/>
          </w:rPr>
          <w:t>二、市场分析、调研</w:t>
        </w:r>
        <w:r>
          <w:tab/>
        </w:r>
        <w:r>
          <w:fldChar w:fldCharType="begin"/>
        </w:r>
        <w:r>
          <w:instrText xml:space="preserve"> PAGEREF _Toc9996 \h </w:instrText>
        </w:r>
        <w:r>
          <w:fldChar w:fldCharType="separate"/>
        </w:r>
        <w:r>
          <w:t>6</w:t>
        </w:r>
        <w:r>
          <w:fldChar w:fldCharType="end"/>
        </w:r>
      </w:hyperlink>
    </w:p>
    <w:p>
      <w:pPr>
        <w:pStyle w:val="TOC2"/>
        <w:tabs>
          <w:tab w:val="right" w:leader="dot" w:pos="8306"/>
        </w:tabs>
      </w:pPr>
      <w:hyperlink w:anchor="_Toc1514" w:history="1">
        <w:r>
          <w:rPr>
            <w:rFonts w:ascii="仿宋" w:eastAsia="仿宋" w:hAnsi="仿宋" w:cs="仿宋" w:hint="eastAsia"/>
            <w:lang w:eastAsia="zh-CN"/>
          </w:rPr>
          <w:t>(一)、机场电子设备行业分析</w:t>
        </w:r>
        <w:r>
          <w:tab/>
        </w:r>
        <w:r>
          <w:fldChar w:fldCharType="begin"/>
        </w:r>
        <w:r>
          <w:instrText xml:space="preserve"> PAGEREF _Toc1514 \h </w:instrText>
        </w:r>
        <w:r>
          <w:fldChar w:fldCharType="separate"/>
        </w:r>
        <w:r>
          <w:t>6</w:t>
        </w:r>
        <w:r>
          <w:fldChar w:fldCharType="end"/>
        </w:r>
      </w:hyperlink>
    </w:p>
    <w:p>
      <w:pPr>
        <w:pStyle w:val="TOC2"/>
        <w:tabs>
          <w:tab w:val="right" w:leader="dot" w:pos="8306"/>
        </w:tabs>
      </w:pPr>
      <w:hyperlink w:anchor="_Toc27429" w:history="1">
        <w:r>
          <w:rPr>
            <w:rFonts w:ascii="仿宋" w:eastAsia="仿宋" w:hAnsi="仿宋" w:cs="仿宋" w:hint="eastAsia"/>
            <w:lang w:eastAsia="zh-CN"/>
          </w:rPr>
          <w:t>(二)、机场电子设备市场分析预测</w:t>
        </w:r>
        <w:r>
          <w:tab/>
        </w:r>
        <w:r>
          <w:fldChar w:fldCharType="begin"/>
        </w:r>
        <w:r>
          <w:instrText xml:space="preserve"> PAGEREF _Toc27429 \h </w:instrText>
        </w:r>
        <w:r>
          <w:fldChar w:fldCharType="separate"/>
        </w:r>
        <w:r>
          <w:t>7</w:t>
        </w:r>
        <w:r>
          <w:fldChar w:fldCharType="end"/>
        </w:r>
      </w:hyperlink>
    </w:p>
    <w:p>
      <w:pPr>
        <w:pStyle w:val="TOC1"/>
        <w:tabs>
          <w:tab w:val="right" w:leader="dot" w:pos="8306"/>
        </w:tabs>
      </w:pPr>
      <w:hyperlink w:anchor="_Toc25633" w:history="1">
        <w:r>
          <w:rPr>
            <w:rFonts w:ascii="仿宋" w:eastAsia="仿宋" w:hAnsi="仿宋" w:cs="仿宋" w:hint="eastAsia"/>
            <w:lang w:eastAsia="zh-CN"/>
          </w:rPr>
          <w:t>三、产品规划分析</w:t>
        </w:r>
        <w:r>
          <w:tab/>
        </w:r>
        <w:r>
          <w:fldChar w:fldCharType="begin"/>
        </w:r>
        <w:r>
          <w:instrText xml:space="preserve"> PAGEREF _Toc25633 \h </w:instrText>
        </w:r>
        <w:r>
          <w:fldChar w:fldCharType="separate"/>
        </w:r>
        <w:r>
          <w:t>8</w:t>
        </w:r>
        <w:r>
          <w:fldChar w:fldCharType="end"/>
        </w:r>
      </w:hyperlink>
    </w:p>
    <w:p>
      <w:pPr>
        <w:pStyle w:val="TOC2"/>
        <w:tabs>
          <w:tab w:val="right" w:leader="dot" w:pos="8306"/>
        </w:tabs>
      </w:pPr>
      <w:hyperlink w:anchor="_Toc13459" w:history="1">
        <w:r>
          <w:rPr>
            <w:rFonts w:ascii="仿宋" w:eastAsia="仿宋" w:hAnsi="仿宋" w:cs="仿宋" w:hint="eastAsia"/>
            <w:lang w:eastAsia="zh-CN"/>
          </w:rPr>
          <w:t>(一)、产品规划</w:t>
        </w:r>
        <w:r>
          <w:tab/>
        </w:r>
        <w:r>
          <w:fldChar w:fldCharType="begin"/>
        </w:r>
        <w:r>
          <w:instrText xml:space="preserve"> PAGEREF _Toc13459 \h </w:instrText>
        </w:r>
        <w:r>
          <w:fldChar w:fldCharType="separate"/>
        </w:r>
        <w:r>
          <w:t>8</w:t>
        </w:r>
        <w:r>
          <w:fldChar w:fldCharType="end"/>
        </w:r>
      </w:hyperlink>
    </w:p>
    <w:p>
      <w:pPr>
        <w:pStyle w:val="TOC2"/>
        <w:tabs>
          <w:tab w:val="right" w:leader="dot" w:pos="8306"/>
        </w:tabs>
      </w:pPr>
      <w:hyperlink w:anchor="_Toc12480" w:history="1">
        <w:r>
          <w:rPr>
            <w:rFonts w:ascii="仿宋" w:eastAsia="仿宋" w:hAnsi="仿宋" w:cs="仿宋" w:hint="eastAsia"/>
            <w:lang w:eastAsia="zh-CN"/>
          </w:rPr>
          <w:t>(二)、建设规模</w:t>
        </w:r>
        <w:r>
          <w:tab/>
        </w:r>
        <w:r>
          <w:fldChar w:fldCharType="begin"/>
        </w:r>
        <w:r>
          <w:instrText xml:space="preserve"> PAGEREF _Toc12480 \h </w:instrText>
        </w:r>
        <w:r>
          <w:fldChar w:fldCharType="separate"/>
        </w:r>
        <w:r>
          <w:t>9</w:t>
        </w:r>
        <w:r>
          <w:fldChar w:fldCharType="end"/>
        </w:r>
      </w:hyperlink>
    </w:p>
    <w:p>
      <w:pPr>
        <w:pStyle w:val="TOC1"/>
        <w:tabs>
          <w:tab w:val="right" w:leader="dot" w:pos="8306"/>
        </w:tabs>
      </w:pPr>
      <w:hyperlink w:anchor="_Toc21663" w:history="1">
        <w:r>
          <w:rPr>
            <w:rFonts w:ascii="仿宋" w:eastAsia="仿宋" w:hAnsi="仿宋" w:cs="仿宋" w:hint="eastAsia"/>
            <w:lang w:eastAsia="zh-CN"/>
          </w:rPr>
          <w:t>四、机场电子设备项目建设背景及必要性分析</w:t>
        </w:r>
        <w:r>
          <w:tab/>
        </w:r>
        <w:r>
          <w:fldChar w:fldCharType="begin"/>
        </w:r>
        <w:r>
          <w:instrText xml:space="preserve"> PAGEREF _Toc21663 \h </w:instrText>
        </w:r>
        <w:r>
          <w:fldChar w:fldCharType="separate"/>
        </w:r>
        <w:r>
          <w:t>10</w:t>
        </w:r>
        <w:r>
          <w:fldChar w:fldCharType="end"/>
        </w:r>
      </w:hyperlink>
    </w:p>
    <w:p>
      <w:pPr>
        <w:pStyle w:val="TOC2"/>
        <w:tabs>
          <w:tab w:val="right" w:leader="dot" w:pos="8306"/>
        </w:tabs>
      </w:pPr>
      <w:hyperlink w:anchor="_Toc15617" w:history="1">
        <w:r>
          <w:rPr>
            <w:rFonts w:ascii="仿宋" w:eastAsia="仿宋" w:hAnsi="仿宋" w:cs="仿宋" w:hint="eastAsia"/>
            <w:lang w:eastAsia="zh-CN"/>
          </w:rPr>
          <w:t>(一)、机场电子设备项目背景分析</w:t>
        </w:r>
        <w:r>
          <w:tab/>
        </w:r>
        <w:r>
          <w:fldChar w:fldCharType="begin"/>
        </w:r>
        <w:r>
          <w:instrText xml:space="preserve"> PAGEREF _Toc15617 \h </w:instrText>
        </w:r>
        <w:r>
          <w:fldChar w:fldCharType="separate"/>
        </w:r>
        <w:r>
          <w:t>10</w:t>
        </w:r>
        <w:r>
          <w:fldChar w:fldCharType="end"/>
        </w:r>
      </w:hyperlink>
    </w:p>
    <w:p>
      <w:pPr>
        <w:pStyle w:val="TOC2"/>
        <w:tabs>
          <w:tab w:val="right" w:leader="dot" w:pos="8306"/>
        </w:tabs>
      </w:pPr>
      <w:hyperlink w:anchor="_Toc28747" w:history="1">
        <w:r>
          <w:rPr>
            <w:rFonts w:ascii="仿宋" w:eastAsia="仿宋" w:hAnsi="仿宋" w:cs="仿宋" w:hint="eastAsia"/>
            <w:lang w:eastAsia="zh-CN"/>
          </w:rPr>
          <w:t>(二)、机场电子设备项目建设必要性分析</w:t>
        </w:r>
        <w:r>
          <w:tab/>
        </w:r>
        <w:r>
          <w:fldChar w:fldCharType="begin"/>
        </w:r>
        <w:r>
          <w:instrText xml:space="preserve"> PAGEREF _Toc28747 \h </w:instrText>
        </w:r>
        <w:r>
          <w:fldChar w:fldCharType="separate"/>
        </w:r>
        <w:r>
          <w:t>11</w:t>
        </w:r>
        <w:r>
          <w:fldChar w:fldCharType="end"/>
        </w:r>
      </w:hyperlink>
    </w:p>
    <w:p>
      <w:pPr>
        <w:pStyle w:val="TOC1"/>
        <w:tabs>
          <w:tab w:val="right" w:leader="dot" w:pos="8306"/>
        </w:tabs>
      </w:pPr>
      <w:hyperlink w:anchor="_Toc6088" w:history="1">
        <w:r>
          <w:rPr>
            <w:rFonts w:ascii="仿宋" w:eastAsia="仿宋" w:hAnsi="仿宋" w:cs="仿宋" w:hint="eastAsia"/>
            <w:lang w:eastAsia="zh-CN"/>
          </w:rPr>
          <w:t>五、机场电子设备项目概论</w:t>
        </w:r>
        <w:r>
          <w:tab/>
        </w:r>
        <w:r>
          <w:fldChar w:fldCharType="begin"/>
        </w:r>
        <w:r>
          <w:instrText xml:space="preserve"> PAGEREF _Toc6088 \h </w:instrText>
        </w:r>
        <w:r>
          <w:fldChar w:fldCharType="separate"/>
        </w:r>
        <w:r>
          <w:t>13</w:t>
        </w:r>
        <w:r>
          <w:fldChar w:fldCharType="end"/>
        </w:r>
      </w:hyperlink>
    </w:p>
    <w:p>
      <w:pPr>
        <w:pStyle w:val="TOC2"/>
        <w:tabs>
          <w:tab w:val="right" w:leader="dot" w:pos="8306"/>
        </w:tabs>
      </w:pPr>
      <w:hyperlink w:anchor="_Toc2354" w:history="1">
        <w:r>
          <w:rPr>
            <w:rFonts w:ascii="仿宋" w:eastAsia="仿宋" w:hAnsi="仿宋" w:cs="仿宋" w:hint="eastAsia"/>
            <w:lang w:eastAsia="zh-CN"/>
          </w:rPr>
          <w:t>(一)、机场电子设备项目概况</w:t>
        </w:r>
        <w:r>
          <w:tab/>
        </w:r>
        <w:r>
          <w:fldChar w:fldCharType="begin"/>
        </w:r>
        <w:r>
          <w:instrText xml:space="preserve"> PAGEREF _Toc2354 \h </w:instrText>
        </w:r>
        <w:r>
          <w:fldChar w:fldCharType="separate"/>
        </w:r>
        <w:r>
          <w:t>13</w:t>
        </w:r>
        <w:r>
          <w:fldChar w:fldCharType="end"/>
        </w:r>
      </w:hyperlink>
    </w:p>
    <w:p>
      <w:pPr>
        <w:pStyle w:val="TOC2"/>
        <w:tabs>
          <w:tab w:val="right" w:leader="dot" w:pos="8306"/>
        </w:tabs>
      </w:pPr>
      <w:hyperlink w:anchor="_Toc14720" w:history="1">
        <w:r>
          <w:rPr>
            <w:rFonts w:ascii="仿宋" w:eastAsia="仿宋" w:hAnsi="仿宋" w:cs="仿宋" w:hint="eastAsia"/>
            <w:lang w:eastAsia="zh-CN"/>
          </w:rPr>
          <w:t>(二)、机场电子设备项目目标</w:t>
        </w:r>
        <w:r>
          <w:tab/>
        </w:r>
        <w:r>
          <w:fldChar w:fldCharType="begin"/>
        </w:r>
        <w:r>
          <w:instrText xml:space="preserve"> PAGEREF _Toc14720 \h </w:instrText>
        </w:r>
        <w:r>
          <w:fldChar w:fldCharType="separate"/>
        </w:r>
        <w:r>
          <w:t>15</w:t>
        </w:r>
        <w:r>
          <w:fldChar w:fldCharType="end"/>
        </w:r>
      </w:hyperlink>
    </w:p>
    <w:p>
      <w:pPr>
        <w:pStyle w:val="TOC2"/>
        <w:tabs>
          <w:tab w:val="right" w:leader="dot" w:pos="8306"/>
        </w:tabs>
      </w:pPr>
      <w:hyperlink w:anchor="_Toc9826" w:history="1">
        <w:r>
          <w:rPr>
            <w:rFonts w:ascii="仿宋" w:eastAsia="仿宋" w:hAnsi="仿宋" w:cs="仿宋" w:hint="eastAsia"/>
            <w:lang w:eastAsia="zh-CN"/>
          </w:rPr>
          <w:t>(三)、机场电子设备项目提出的理由</w:t>
        </w:r>
        <w:r>
          <w:tab/>
        </w:r>
        <w:r>
          <w:fldChar w:fldCharType="begin"/>
        </w:r>
        <w:r>
          <w:instrText xml:space="preserve"> PAGEREF _Toc9826 \h </w:instrText>
        </w:r>
        <w:r>
          <w:fldChar w:fldCharType="separate"/>
        </w:r>
        <w:r>
          <w:t>16</w:t>
        </w:r>
        <w:r>
          <w:fldChar w:fldCharType="end"/>
        </w:r>
      </w:hyperlink>
    </w:p>
    <w:p>
      <w:pPr>
        <w:pStyle w:val="TOC2"/>
        <w:tabs>
          <w:tab w:val="right" w:leader="dot" w:pos="8306"/>
        </w:tabs>
      </w:pPr>
      <w:hyperlink w:anchor="_Toc1032" w:history="1">
        <w:r>
          <w:rPr>
            <w:rFonts w:ascii="仿宋" w:eastAsia="仿宋" w:hAnsi="仿宋" w:cs="仿宋" w:hint="eastAsia"/>
            <w:lang w:eastAsia="zh-CN"/>
          </w:rPr>
          <w:t>(四)、机场电子设备项目意义</w:t>
        </w:r>
        <w:r>
          <w:tab/>
        </w:r>
        <w:r>
          <w:fldChar w:fldCharType="begin"/>
        </w:r>
        <w:r>
          <w:instrText xml:space="preserve"> PAGEREF _Toc1032 \h </w:instrText>
        </w:r>
        <w:r>
          <w:fldChar w:fldCharType="separate"/>
        </w:r>
        <w:r>
          <w:t>18</w:t>
        </w:r>
        <w:r>
          <w:fldChar w:fldCharType="end"/>
        </w:r>
      </w:hyperlink>
    </w:p>
    <w:p>
      <w:pPr>
        <w:pStyle w:val="TOC2"/>
        <w:tabs>
          <w:tab w:val="right" w:leader="dot" w:pos="8306"/>
        </w:tabs>
      </w:pPr>
      <w:hyperlink w:anchor="_Toc25888" w:history="1">
        <w:r>
          <w:rPr>
            <w:rFonts w:ascii="仿宋" w:eastAsia="仿宋" w:hAnsi="仿宋" w:cs="仿宋" w:hint="eastAsia"/>
            <w:lang w:eastAsia="zh-CN"/>
          </w:rPr>
          <w:t>(五)、机场电子设备项目背景</w:t>
        </w:r>
        <w:r>
          <w:tab/>
        </w:r>
        <w:r>
          <w:fldChar w:fldCharType="begin"/>
        </w:r>
        <w:r>
          <w:instrText xml:space="preserve"> PAGEREF _Toc25888 \h </w:instrText>
        </w:r>
        <w:r>
          <w:fldChar w:fldCharType="separate"/>
        </w:r>
        <w:r>
          <w:t>18</w:t>
        </w:r>
        <w:r>
          <w:fldChar w:fldCharType="end"/>
        </w:r>
      </w:hyperlink>
    </w:p>
    <w:p>
      <w:pPr>
        <w:pStyle w:val="TOC1"/>
        <w:tabs>
          <w:tab w:val="right" w:leader="dot" w:pos="8306"/>
        </w:tabs>
      </w:pPr>
      <w:hyperlink w:anchor="_Toc24303" w:history="1">
        <w:r>
          <w:rPr>
            <w:rFonts w:ascii="仿宋" w:eastAsia="仿宋" w:hAnsi="仿宋" w:cs="仿宋" w:hint="eastAsia"/>
            <w:lang w:eastAsia="zh-CN"/>
          </w:rPr>
          <w:t>六、机场电子设备项目危机管理</w:t>
        </w:r>
        <w:r>
          <w:tab/>
        </w:r>
        <w:r>
          <w:fldChar w:fldCharType="begin"/>
        </w:r>
        <w:r>
          <w:instrText xml:space="preserve"> PAGEREF _Toc24303 \h </w:instrText>
        </w:r>
        <w:r>
          <w:fldChar w:fldCharType="separate"/>
        </w:r>
        <w:r>
          <w:t>19</w:t>
        </w:r>
        <w:r>
          <w:fldChar w:fldCharType="end"/>
        </w:r>
      </w:hyperlink>
    </w:p>
    <w:p>
      <w:pPr>
        <w:pStyle w:val="TOC2"/>
        <w:tabs>
          <w:tab w:val="right" w:leader="dot" w:pos="8306"/>
        </w:tabs>
      </w:pPr>
      <w:hyperlink w:anchor="_Toc14514" w:history="1">
        <w:r>
          <w:rPr>
            <w:rFonts w:ascii="仿宋" w:eastAsia="仿宋" w:hAnsi="仿宋" w:cs="仿宋" w:hint="eastAsia"/>
            <w:lang w:eastAsia="zh-CN"/>
          </w:rPr>
          <w:t>(一)、危机预警与识别</w:t>
        </w:r>
        <w:r>
          <w:tab/>
        </w:r>
        <w:r>
          <w:fldChar w:fldCharType="begin"/>
        </w:r>
        <w:r>
          <w:instrText xml:space="preserve"> PAGEREF _Toc14514 \h </w:instrText>
        </w:r>
        <w:r>
          <w:fldChar w:fldCharType="separate"/>
        </w:r>
        <w:r>
          <w:t>19</w:t>
        </w:r>
        <w:r>
          <w:fldChar w:fldCharType="end"/>
        </w:r>
      </w:hyperlink>
    </w:p>
    <w:p>
      <w:pPr>
        <w:pStyle w:val="TOC2"/>
        <w:tabs>
          <w:tab w:val="right" w:leader="dot" w:pos="8306"/>
        </w:tabs>
      </w:pPr>
      <w:hyperlink w:anchor="_Toc14980" w:history="1">
        <w:r>
          <w:rPr>
            <w:rFonts w:ascii="仿宋" w:eastAsia="仿宋" w:hAnsi="仿宋" w:cs="仿宋" w:hint="eastAsia"/>
            <w:lang w:eastAsia="zh-CN"/>
          </w:rPr>
          <w:t>(二)、危机应对与恢复</w:t>
        </w:r>
        <w:r>
          <w:tab/>
        </w:r>
        <w:r>
          <w:fldChar w:fldCharType="begin"/>
        </w:r>
        <w:r>
          <w:instrText xml:space="preserve"> PAGEREF _Toc14980 \h </w:instrText>
        </w:r>
        <w:r>
          <w:fldChar w:fldCharType="separate"/>
        </w:r>
        <w:r>
          <w:t>20</w:t>
        </w:r>
        <w:r>
          <w:fldChar w:fldCharType="end"/>
        </w:r>
      </w:hyperlink>
    </w:p>
    <w:p>
      <w:pPr>
        <w:pStyle w:val="TOC1"/>
        <w:tabs>
          <w:tab w:val="right" w:leader="dot" w:pos="8306"/>
        </w:tabs>
      </w:pPr>
      <w:hyperlink w:anchor="_Toc6571" w:history="1">
        <w:r>
          <w:rPr>
            <w:rFonts w:ascii="仿宋" w:eastAsia="仿宋" w:hAnsi="仿宋" w:cs="仿宋" w:hint="eastAsia"/>
            <w:lang w:eastAsia="zh-CN"/>
          </w:rPr>
          <w:t>七、机场电子设备项目人力资源培养与发展</w:t>
        </w:r>
        <w:r>
          <w:tab/>
        </w:r>
        <w:r>
          <w:fldChar w:fldCharType="begin"/>
        </w:r>
        <w:r>
          <w:instrText xml:space="preserve"> PAGEREF _Toc6571 \h </w:instrText>
        </w:r>
        <w:r>
          <w:fldChar w:fldCharType="separate"/>
        </w:r>
        <w:r>
          <w:t>22</w:t>
        </w:r>
        <w:r>
          <w:fldChar w:fldCharType="end"/>
        </w:r>
      </w:hyperlink>
    </w:p>
    <w:p>
      <w:pPr>
        <w:pStyle w:val="TOC2"/>
        <w:tabs>
          <w:tab w:val="right" w:leader="dot" w:pos="8306"/>
        </w:tabs>
      </w:pPr>
      <w:hyperlink w:anchor="_Toc22672" w:history="1">
        <w:r>
          <w:rPr>
            <w:rFonts w:ascii="仿宋" w:eastAsia="仿宋" w:hAnsi="仿宋" w:cs="仿宋" w:hint="eastAsia"/>
            <w:lang w:eastAsia="zh-CN"/>
          </w:rPr>
          <w:t>(一)、人才需求与规划</w:t>
        </w:r>
        <w:r>
          <w:tab/>
        </w:r>
        <w:r>
          <w:fldChar w:fldCharType="begin"/>
        </w:r>
        <w:r>
          <w:instrText xml:space="preserve"> PAGEREF _Toc22672 \h </w:instrText>
        </w:r>
        <w:r>
          <w:fldChar w:fldCharType="separate"/>
        </w:r>
        <w:r>
          <w:t>22</w:t>
        </w:r>
        <w:r>
          <w:fldChar w:fldCharType="end"/>
        </w:r>
      </w:hyperlink>
    </w:p>
    <w:p>
      <w:pPr>
        <w:pStyle w:val="TOC2"/>
        <w:tabs>
          <w:tab w:val="right" w:leader="dot" w:pos="8306"/>
        </w:tabs>
      </w:pPr>
      <w:hyperlink w:anchor="_Toc10307" w:history="1">
        <w:r>
          <w:rPr>
            <w:rFonts w:ascii="仿宋" w:eastAsia="仿宋" w:hAnsi="仿宋" w:cs="仿宋" w:hint="eastAsia"/>
            <w:lang w:eastAsia="zh-CN"/>
          </w:rPr>
          <w:t>(二)、培训与发展计划</w:t>
        </w:r>
        <w:r>
          <w:tab/>
        </w:r>
        <w:r>
          <w:fldChar w:fldCharType="begin"/>
        </w:r>
        <w:r>
          <w:instrText xml:space="preserve"> PAGEREF _Toc10307 \h </w:instrText>
        </w:r>
        <w:r>
          <w:fldChar w:fldCharType="separate"/>
        </w:r>
        <w:r>
          <w:t>22</w:t>
        </w:r>
        <w:r>
          <w:fldChar w:fldCharType="end"/>
        </w:r>
      </w:hyperlink>
    </w:p>
    <w:p>
      <w:pPr>
        <w:pStyle w:val="TOC1"/>
        <w:tabs>
          <w:tab w:val="right" w:leader="dot" w:pos="8306"/>
        </w:tabs>
      </w:pPr>
      <w:hyperlink w:anchor="_Toc28594" w:history="1">
        <w:r>
          <w:rPr>
            <w:rFonts w:ascii="仿宋" w:eastAsia="仿宋" w:hAnsi="仿宋" w:cs="仿宋" w:hint="eastAsia"/>
            <w:lang w:eastAsia="zh-CN"/>
          </w:rPr>
          <w:t>八、机场电子设备项目风险管理</w:t>
        </w:r>
        <w:r>
          <w:tab/>
        </w:r>
        <w:r>
          <w:fldChar w:fldCharType="begin"/>
        </w:r>
        <w:r>
          <w:instrText xml:space="preserve"> PAGEREF _Toc28594 \h </w:instrText>
        </w:r>
        <w:r>
          <w:fldChar w:fldCharType="separate"/>
        </w:r>
        <w:r>
          <w:t>23</w:t>
        </w:r>
        <w:r>
          <w:fldChar w:fldCharType="end"/>
        </w:r>
      </w:hyperlink>
    </w:p>
    <w:p>
      <w:pPr>
        <w:pStyle w:val="TOC2"/>
        <w:tabs>
          <w:tab w:val="right" w:leader="dot" w:pos="8306"/>
        </w:tabs>
      </w:pPr>
      <w:hyperlink w:anchor="_Toc8898" w:history="1">
        <w:r>
          <w:rPr>
            <w:rFonts w:ascii="仿宋" w:eastAsia="仿宋" w:hAnsi="仿宋" w:cs="仿宋" w:hint="eastAsia"/>
            <w:lang w:eastAsia="zh-CN"/>
          </w:rPr>
          <w:t>(一)、风险识别与评估</w:t>
        </w:r>
        <w:r>
          <w:tab/>
        </w:r>
        <w:r>
          <w:fldChar w:fldCharType="begin"/>
        </w:r>
        <w:r>
          <w:instrText xml:space="preserve"> PAGEREF _Toc8898 \h </w:instrText>
        </w:r>
        <w:r>
          <w:fldChar w:fldCharType="separate"/>
        </w:r>
        <w:r>
          <w:t>23</w:t>
        </w:r>
        <w:r>
          <w:fldChar w:fldCharType="end"/>
        </w:r>
      </w:hyperlink>
    </w:p>
    <w:p>
      <w:pPr>
        <w:pStyle w:val="TOC2"/>
        <w:tabs>
          <w:tab w:val="right" w:leader="dot" w:pos="8306"/>
        </w:tabs>
      </w:pPr>
      <w:hyperlink w:anchor="_Toc9899" w:history="1">
        <w:r>
          <w:rPr>
            <w:rFonts w:ascii="仿宋" w:eastAsia="仿宋" w:hAnsi="仿宋" w:cs="仿宋" w:hint="eastAsia"/>
            <w:lang w:eastAsia="zh-CN"/>
          </w:rPr>
          <w:t>(二)、风险应对策略</w:t>
        </w:r>
        <w:r>
          <w:tab/>
        </w:r>
        <w:r>
          <w:fldChar w:fldCharType="begin"/>
        </w:r>
        <w:r>
          <w:instrText xml:space="preserve"> PAGEREF _Toc9899 \h </w:instrText>
        </w:r>
        <w:r>
          <w:fldChar w:fldCharType="separate"/>
        </w:r>
        <w:r>
          <w:t>24</w:t>
        </w:r>
        <w:r>
          <w:fldChar w:fldCharType="end"/>
        </w:r>
      </w:hyperlink>
    </w:p>
    <w:p>
      <w:pPr>
        <w:pStyle w:val="TOC2"/>
        <w:tabs>
          <w:tab w:val="right" w:leader="dot" w:pos="8306"/>
        </w:tabs>
      </w:pPr>
      <w:hyperlink w:anchor="_Toc22545" w:history="1">
        <w:r>
          <w:rPr>
            <w:rFonts w:ascii="仿宋" w:eastAsia="仿宋" w:hAnsi="仿宋" w:cs="仿宋" w:hint="eastAsia"/>
            <w:lang w:eastAsia="zh-CN"/>
          </w:rPr>
          <w:t>(三)、风险监控与控制</w:t>
        </w:r>
        <w:r>
          <w:tab/>
        </w:r>
        <w:r>
          <w:fldChar w:fldCharType="begin"/>
        </w:r>
        <w:r>
          <w:instrText xml:space="preserve"> PAGEREF _Toc22545 \h </w:instrText>
        </w:r>
        <w:r>
          <w:fldChar w:fldCharType="separate"/>
        </w:r>
        <w:r>
          <w:t>26</w:t>
        </w:r>
        <w:r>
          <w:fldChar w:fldCharType="end"/>
        </w:r>
      </w:hyperlink>
    </w:p>
    <w:p>
      <w:pPr>
        <w:pStyle w:val="TOC1"/>
        <w:tabs>
          <w:tab w:val="right" w:leader="dot" w:pos="8306"/>
        </w:tabs>
      </w:pPr>
      <w:hyperlink w:anchor="_Toc3885" w:history="1">
        <w:r>
          <w:rPr>
            <w:rFonts w:ascii="仿宋" w:eastAsia="仿宋" w:hAnsi="仿宋" w:cs="仿宋" w:hint="eastAsia"/>
            <w:lang w:eastAsia="zh-CN"/>
          </w:rPr>
          <w:t>九、机场电子设备项目创新与研发</w:t>
        </w:r>
        <w:r>
          <w:tab/>
        </w:r>
        <w:r>
          <w:fldChar w:fldCharType="begin"/>
        </w:r>
        <w:r>
          <w:instrText xml:space="preserve"> PAGEREF _Toc3885 \h </w:instrText>
        </w:r>
        <w:r>
          <w:fldChar w:fldCharType="separate"/>
        </w:r>
        <w:r>
          <w:t>27</w:t>
        </w:r>
        <w:r>
          <w:fldChar w:fldCharType="end"/>
        </w:r>
      </w:hyperlink>
    </w:p>
    <w:p>
      <w:pPr>
        <w:pStyle w:val="TOC2"/>
        <w:tabs>
          <w:tab w:val="right" w:leader="dot" w:pos="8306"/>
        </w:tabs>
      </w:pPr>
      <w:hyperlink w:anchor="_Toc16352" w:history="1">
        <w:r>
          <w:rPr>
            <w:rFonts w:ascii="仿宋" w:eastAsia="仿宋" w:hAnsi="仿宋" w:cs="仿宋" w:hint="eastAsia"/>
            <w:lang w:eastAsia="zh-CN"/>
          </w:rPr>
          <w:t>(一)、创新策略与方向</w:t>
        </w:r>
        <w:r>
          <w:tab/>
        </w:r>
        <w:r>
          <w:fldChar w:fldCharType="begin"/>
        </w:r>
        <w:r>
          <w:instrText xml:space="preserve"> PAGEREF _Toc16352 \h </w:instrText>
        </w:r>
        <w:r>
          <w:fldChar w:fldCharType="separate"/>
        </w:r>
        <w:r>
          <w:t>27</w:t>
        </w:r>
        <w:r>
          <w:fldChar w:fldCharType="end"/>
        </w:r>
      </w:hyperlink>
    </w:p>
    <w:p>
      <w:pPr>
        <w:pStyle w:val="TOC2"/>
        <w:tabs>
          <w:tab w:val="right" w:leader="dot" w:pos="8306"/>
        </w:tabs>
      </w:pPr>
      <w:hyperlink w:anchor="_Toc17374" w:history="1">
        <w:r>
          <w:rPr>
            <w:rFonts w:ascii="仿宋" w:eastAsia="仿宋" w:hAnsi="仿宋" w:cs="仿宋" w:hint="eastAsia"/>
            <w:lang w:eastAsia="zh-CN"/>
          </w:rPr>
          <w:t>(二)、研发规划与投入</w:t>
        </w:r>
        <w:r>
          <w:tab/>
        </w:r>
        <w:r>
          <w:fldChar w:fldCharType="begin"/>
        </w:r>
        <w:r>
          <w:instrText xml:space="preserve"> PAGEREF _Toc17374 \h </w:instrText>
        </w:r>
        <w:r>
          <w:fldChar w:fldCharType="separate"/>
        </w:r>
        <w:r>
          <w:t>28</w:t>
        </w:r>
        <w:r>
          <w:fldChar w:fldCharType="end"/>
        </w:r>
      </w:hyperlink>
    </w:p>
    <w:p>
      <w:pPr>
        <w:pStyle w:val="TOC1"/>
        <w:tabs>
          <w:tab w:val="right" w:leader="dot" w:pos="8306"/>
        </w:tabs>
      </w:pPr>
      <w:hyperlink w:anchor="_Toc27919" w:history="1">
        <w:r>
          <w:rPr>
            <w:rFonts w:ascii="仿宋" w:eastAsia="仿宋" w:hAnsi="仿宋" w:cs="仿宋" w:hint="eastAsia"/>
            <w:lang w:eastAsia="zh-CN"/>
          </w:rPr>
          <w:t>十、机场电子设备项目计划安排</w:t>
        </w:r>
        <w:r>
          <w:tab/>
        </w:r>
        <w:r>
          <w:fldChar w:fldCharType="begin"/>
        </w:r>
        <w:r>
          <w:instrText xml:space="preserve"> PAGEREF _Toc27919 \h </w:instrText>
        </w:r>
        <w:r>
          <w:fldChar w:fldCharType="separate"/>
        </w:r>
        <w:r>
          <w:t>30</w:t>
        </w:r>
        <w:r>
          <w:fldChar w:fldCharType="end"/>
        </w:r>
      </w:hyperlink>
    </w:p>
    <w:p>
      <w:pPr>
        <w:pStyle w:val="TOC2"/>
        <w:tabs>
          <w:tab w:val="right" w:leader="dot" w:pos="8306"/>
        </w:tabs>
      </w:pPr>
      <w:hyperlink w:anchor="_Toc11181" w:history="1">
        <w:r>
          <w:rPr>
            <w:rFonts w:ascii="仿宋" w:eastAsia="仿宋" w:hAnsi="仿宋" w:cs="仿宋" w:hint="eastAsia"/>
            <w:lang w:eastAsia="zh-CN"/>
          </w:rPr>
          <w:t>(一)、建设周期</w:t>
        </w:r>
        <w:r>
          <w:tab/>
        </w:r>
        <w:r>
          <w:fldChar w:fldCharType="begin"/>
        </w:r>
        <w:r>
          <w:instrText xml:space="preserve"> PAGEREF _Toc11181 \h </w:instrText>
        </w:r>
        <w:r>
          <w:fldChar w:fldCharType="separate"/>
        </w:r>
        <w:r>
          <w:t>30</w:t>
        </w:r>
        <w:r>
          <w:fldChar w:fldCharType="end"/>
        </w:r>
      </w:hyperlink>
    </w:p>
    <w:p>
      <w:pPr>
        <w:pStyle w:val="TOC2"/>
        <w:tabs>
          <w:tab w:val="right" w:leader="dot" w:pos="8306"/>
        </w:tabs>
      </w:pPr>
      <w:hyperlink w:anchor="_Toc29746" w:history="1">
        <w:r>
          <w:rPr>
            <w:rFonts w:ascii="仿宋" w:eastAsia="仿宋" w:hAnsi="仿宋" w:cs="仿宋" w:hint="eastAsia"/>
            <w:lang w:eastAsia="zh-CN"/>
          </w:rPr>
          <w:t>(二)、建设进度</w:t>
        </w:r>
        <w:r>
          <w:tab/>
        </w:r>
        <w:r>
          <w:fldChar w:fldCharType="begin"/>
        </w:r>
        <w:r>
          <w:instrText xml:space="preserve"> PAGEREF _Toc29746 \h </w:instrText>
        </w:r>
        <w:r>
          <w:fldChar w:fldCharType="separate"/>
        </w:r>
        <w:r>
          <w:t>31</w:t>
        </w:r>
        <w:r>
          <w:fldChar w:fldCharType="end"/>
        </w:r>
      </w:hyperlink>
    </w:p>
    <w:p>
      <w:pPr>
        <w:pStyle w:val="TOC2"/>
        <w:tabs>
          <w:tab w:val="right" w:leader="dot" w:pos="8306"/>
        </w:tabs>
      </w:pPr>
      <w:hyperlink w:anchor="_Toc13493" w:history="1">
        <w:r>
          <w:rPr>
            <w:rFonts w:ascii="仿宋" w:eastAsia="仿宋" w:hAnsi="仿宋" w:cs="仿宋" w:hint="eastAsia"/>
            <w:lang w:eastAsia="zh-CN"/>
          </w:rPr>
          <w:t>(三)、进度安排注意事项</w:t>
        </w:r>
        <w:r>
          <w:tab/>
        </w:r>
        <w:r>
          <w:fldChar w:fldCharType="begin"/>
        </w:r>
        <w:r>
          <w:instrText xml:space="preserve"> PAGEREF _Toc13493 \h </w:instrText>
        </w:r>
        <w:r>
          <w:fldChar w:fldCharType="separate"/>
        </w:r>
        <w:r>
          <w:t>32</w:t>
        </w:r>
        <w:r>
          <w:fldChar w:fldCharType="end"/>
        </w:r>
      </w:hyperlink>
    </w:p>
    <w:p>
      <w:pPr>
        <w:pStyle w:val="TOC2"/>
        <w:tabs>
          <w:tab w:val="right" w:leader="dot" w:pos="8306"/>
        </w:tabs>
      </w:pPr>
      <w:hyperlink w:anchor="_Toc28523" w:history="1">
        <w:r>
          <w:rPr>
            <w:rFonts w:ascii="仿宋" w:eastAsia="仿宋" w:hAnsi="仿宋" w:cs="仿宋" w:hint="eastAsia"/>
            <w:lang w:eastAsia="zh-CN"/>
          </w:rPr>
          <w:t>(四)、人力资源配置</w:t>
        </w:r>
        <w:r>
          <w:tab/>
        </w:r>
        <w:r>
          <w:fldChar w:fldCharType="begin"/>
        </w:r>
        <w:r>
          <w:instrText xml:space="preserve"> PAGEREF _Toc28523 \h </w:instrText>
        </w:r>
        <w:r>
          <w:fldChar w:fldCharType="separate"/>
        </w:r>
        <w:r>
          <w:t>33</w:t>
        </w:r>
        <w:r>
          <w:fldChar w:fldCharType="end"/>
        </w:r>
      </w:hyperlink>
    </w:p>
    <w:p>
      <w:pPr>
        <w:pStyle w:val="TOC1"/>
        <w:tabs>
          <w:tab w:val="right" w:leader="dot" w:pos="8306"/>
        </w:tabs>
      </w:pPr>
      <w:hyperlink w:anchor="_Toc11063" w:history="1">
        <w:r>
          <w:rPr>
            <w:rFonts w:ascii="仿宋" w:eastAsia="仿宋" w:hAnsi="仿宋" w:cs="仿宋" w:hint="eastAsia"/>
            <w:lang w:eastAsia="zh-CN"/>
          </w:rPr>
          <w:t>十一、机场电子设备项目投资规划</w:t>
        </w:r>
        <w:r>
          <w:tab/>
        </w:r>
        <w:r>
          <w:fldChar w:fldCharType="begin"/>
        </w:r>
        <w:r>
          <w:instrText xml:space="preserve"> PAGEREF _Toc11063 \h </w:instrText>
        </w:r>
        <w:r>
          <w:fldChar w:fldCharType="separate"/>
        </w:r>
        <w:r>
          <w:t>34</w:t>
        </w:r>
        <w:r>
          <w:fldChar w:fldCharType="end"/>
        </w:r>
      </w:hyperlink>
    </w:p>
    <w:p>
      <w:pPr>
        <w:pStyle w:val="TOC2"/>
        <w:tabs>
          <w:tab w:val="right" w:leader="dot" w:pos="8306"/>
        </w:tabs>
      </w:pPr>
      <w:hyperlink w:anchor="_Toc20984" w:history="1">
        <w:r>
          <w:rPr>
            <w:rFonts w:ascii="仿宋" w:eastAsia="仿宋" w:hAnsi="仿宋" w:cs="仿宋" w:hint="eastAsia"/>
            <w:lang w:eastAsia="zh-CN"/>
          </w:rPr>
          <w:t>(一)、机场电子设备项目总投资估算</w:t>
        </w:r>
        <w:r>
          <w:tab/>
        </w:r>
        <w:r>
          <w:fldChar w:fldCharType="begin"/>
        </w:r>
        <w:r>
          <w:instrText xml:space="preserve"> PAGEREF _Toc20984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691" w:history="1">
        <w:r>
          <w:rPr>
            <w:rFonts w:ascii="仿宋" w:eastAsia="仿宋" w:hAnsi="仿宋" w:cs="仿宋" w:hint="eastAsia"/>
            <w:lang w:eastAsia="zh-CN"/>
          </w:rPr>
          <w:t>(二)、资金筹措</w:t>
        </w:r>
        <w:r>
          <w:tab/>
        </w:r>
        <w:r>
          <w:fldChar w:fldCharType="begin"/>
        </w:r>
        <w:r>
          <w:instrText xml:space="preserve"> PAGEREF _Toc13691 \h </w:instrText>
        </w:r>
        <w:r>
          <w:fldChar w:fldCharType="separate"/>
        </w:r>
        <w:r>
          <w:t>36</w:t>
        </w:r>
        <w:r>
          <w:fldChar w:fldCharType="end"/>
        </w:r>
      </w:hyperlink>
    </w:p>
    <w:p>
      <w:pPr>
        <w:pStyle w:val="TOC1"/>
        <w:tabs>
          <w:tab w:val="right" w:leader="dot" w:pos="8306"/>
        </w:tabs>
      </w:pPr>
      <w:hyperlink w:anchor="_Toc4372" w:history="1">
        <w:r>
          <w:rPr>
            <w:rFonts w:ascii="仿宋" w:eastAsia="仿宋" w:hAnsi="仿宋" w:cs="仿宋" w:hint="eastAsia"/>
            <w:lang w:eastAsia="zh-CN"/>
          </w:rPr>
          <w:t>十二、机场电子设备项目环境影响分析</w:t>
        </w:r>
        <w:r>
          <w:tab/>
        </w:r>
        <w:r>
          <w:fldChar w:fldCharType="begin"/>
        </w:r>
        <w:r>
          <w:instrText xml:space="preserve"> PAGEREF _Toc4372 \h </w:instrText>
        </w:r>
        <w:r>
          <w:fldChar w:fldCharType="separate"/>
        </w:r>
        <w:r>
          <w:t>36</w:t>
        </w:r>
        <w:r>
          <w:fldChar w:fldCharType="end"/>
        </w:r>
      </w:hyperlink>
    </w:p>
    <w:p>
      <w:pPr>
        <w:pStyle w:val="TOC2"/>
        <w:tabs>
          <w:tab w:val="right" w:leader="dot" w:pos="8306"/>
        </w:tabs>
      </w:pPr>
      <w:hyperlink w:anchor="_Toc913" w:history="1">
        <w:r>
          <w:rPr>
            <w:rFonts w:ascii="仿宋" w:eastAsia="仿宋" w:hAnsi="仿宋" w:cs="仿宋" w:hint="eastAsia"/>
            <w:lang w:eastAsia="zh-CN"/>
          </w:rPr>
          <w:t>(一)、建设区域环境质量现状</w:t>
        </w:r>
        <w:r>
          <w:tab/>
        </w:r>
        <w:r>
          <w:fldChar w:fldCharType="begin"/>
        </w:r>
        <w:r>
          <w:instrText xml:space="preserve"> PAGEREF _Toc913 \h </w:instrText>
        </w:r>
        <w:r>
          <w:fldChar w:fldCharType="separate"/>
        </w:r>
        <w:r>
          <w:t>36</w:t>
        </w:r>
        <w:r>
          <w:fldChar w:fldCharType="end"/>
        </w:r>
      </w:hyperlink>
    </w:p>
    <w:p>
      <w:pPr>
        <w:pStyle w:val="TOC2"/>
        <w:tabs>
          <w:tab w:val="right" w:leader="dot" w:pos="8306"/>
        </w:tabs>
      </w:pPr>
      <w:hyperlink w:anchor="_Toc5421" w:history="1">
        <w:r>
          <w:rPr>
            <w:rFonts w:ascii="仿宋" w:eastAsia="仿宋" w:hAnsi="仿宋" w:cs="仿宋" w:hint="eastAsia"/>
            <w:lang w:eastAsia="zh-CN"/>
          </w:rPr>
          <w:t>(二)、建设期环境保护</w:t>
        </w:r>
        <w:r>
          <w:tab/>
        </w:r>
        <w:r>
          <w:fldChar w:fldCharType="begin"/>
        </w:r>
        <w:r>
          <w:instrText xml:space="preserve"> PAGEREF _Toc5421 \h </w:instrText>
        </w:r>
        <w:r>
          <w:fldChar w:fldCharType="separate"/>
        </w:r>
        <w:r>
          <w:t>38</w:t>
        </w:r>
        <w:r>
          <w:fldChar w:fldCharType="end"/>
        </w:r>
      </w:hyperlink>
    </w:p>
    <w:p>
      <w:pPr>
        <w:pStyle w:val="TOC2"/>
        <w:tabs>
          <w:tab w:val="right" w:leader="dot" w:pos="8306"/>
        </w:tabs>
      </w:pPr>
      <w:hyperlink w:anchor="_Toc31311" w:history="1">
        <w:r>
          <w:rPr>
            <w:rFonts w:ascii="仿宋" w:eastAsia="仿宋" w:hAnsi="仿宋" w:cs="仿宋" w:hint="eastAsia"/>
            <w:lang w:eastAsia="zh-CN"/>
          </w:rPr>
          <w:t>(三)、运营期环境保护</w:t>
        </w:r>
        <w:r>
          <w:tab/>
        </w:r>
        <w:r>
          <w:fldChar w:fldCharType="begin"/>
        </w:r>
        <w:r>
          <w:instrText xml:space="preserve"> PAGEREF _Toc31311 \h </w:instrText>
        </w:r>
        <w:r>
          <w:fldChar w:fldCharType="separate"/>
        </w:r>
        <w:r>
          <w:t>39</w:t>
        </w:r>
        <w:r>
          <w:fldChar w:fldCharType="end"/>
        </w:r>
      </w:hyperlink>
    </w:p>
    <w:p>
      <w:pPr>
        <w:pStyle w:val="TOC2"/>
        <w:tabs>
          <w:tab w:val="right" w:leader="dot" w:pos="8306"/>
        </w:tabs>
      </w:pPr>
      <w:hyperlink w:anchor="_Toc15738" w:history="1">
        <w:r>
          <w:rPr>
            <w:rFonts w:ascii="仿宋" w:eastAsia="仿宋" w:hAnsi="仿宋" w:cs="仿宋" w:hint="eastAsia"/>
            <w:lang w:eastAsia="zh-CN"/>
          </w:rPr>
          <w:t>(四)、机场电子设备项目建设对区域经济的影响</w:t>
        </w:r>
        <w:r>
          <w:tab/>
        </w:r>
        <w:r>
          <w:fldChar w:fldCharType="begin"/>
        </w:r>
        <w:r>
          <w:instrText xml:space="preserve"> PAGEREF _Toc15738 \h </w:instrText>
        </w:r>
        <w:r>
          <w:fldChar w:fldCharType="separate"/>
        </w:r>
        <w:r>
          <w:t>41</w:t>
        </w:r>
        <w:r>
          <w:fldChar w:fldCharType="end"/>
        </w:r>
      </w:hyperlink>
    </w:p>
    <w:p>
      <w:pPr>
        <w:pStyle w:val="TOC2"/>
        <w:tabs>
          <w:tab w:val="right" w:leader="dot" w:pos="8306"/>
        </w:tabs>
      </w:pPr>
      <w:hyperlink w:anchor="_Toc6905" w:history="1">
        <w:r>
          <w:rPr>
            <w:rFonts w:ascii="仿宋" w:eastAsia="仿宋" w:hAnsi="仿宋" w:cs="仿宋" w:hint="eastAsia"/>
            <w:lang w:eastAsia="zh-CN"/>
          </w:rPr>
          <w:t>(五)、废弃物处理</w:t>
        </w:r>
        <w:r>
          <w:tab/>
        </w:r>
        <w:r>
          <w:fldChar w:fldCharType="begin"/>
        </w:r>
        <w:r>
          <w:instrText xml:space="preserve"> PAGEREF _Toc6905 \h </w:instrText>
        </w:r>
        <w:r>
          <w:fldChar w:fldCharType="separate"/>
        </w:r>
        <w:r>
          <w:t>42</w:t>
        </w:r>
        <w:r>
          <w:fldChar w:fldCharType="end"/>
        </w:r>
      </w:hyperlink>
    </w:p>
    <w:p>
      <w:pPr>
        <w:pStyle w:val="TOC2"/>
        <w:tabs>
          <w:tab w:val="right" w:leader="dot" w:pos="8306"/>
        </w:tabs>
      </w:pPr>
      <w:hyperlink w:anchor="_Toc20842" w:history="1">
        <w:r>
          <w:rPr>
            <w:rFonts w:ascii="仿宋" w:eastAsia="仿宋" w:hAnsi="仿宋" w:cs="仿宋" w:hint="eastAsia"/>
            <w:lang w:eastAsia="zh-CN"/>
          </w:rPr>
          <w:t>(六)、特殊环境影响分析</w:t>
        </w:r>
        <w:r>
          <w:tab/>
        </w:r>
        <w:r>
          <w:fldChar w:fldCharType="begin"/>
        </w:r>
        <w:r>
          <w:instrText xml:space="preserve"> PAGEREF _Toc20842 \h </w:instrText>
        </w:r>
        <w:r>
          <w:fldChar w:fldCharType="separate"/>
        </w:r>
        <w:r>
          <w:t>44</w:t>
        </w:r>
        <w:r>
          <w:fldChar w:fldCharType="end"/>
        </w:r>
      </w:hyperlink>
    </w:p>
    <w:p>
      <w:pPr>
        <w:pStyle w:val="TOC2"/>
        <w:tabs>
          <w:tab w:val="right" w:leader="dot" w:pos="8306"/>
        </w:tabs>
      </w:pPr>
      <w:hyperlink w:anchor="_Toc13690" w:history="1">
        <w:r>
          <w:rPr>
            <w:rFonts w:ascii="仿宋" w:eastAsia="仿宋" w:hAnsi="仿宋" w:cs="仿宋" w:hint="eastAsia"/>
            <w:lang w:eastAsia="zh-CN"/>
          </w:rPr>
          <w:t>(七)、清洁生产</w:t>
        </w:r>
        <w:r>
          <w:tab/>
        </w:r>
        <w:r>
          <w:fldChar w:fldCharType="begin"/>
        </w:r>
        <w:r>
          <w:instrText xml:space="preserve"> PAGEREF _Toc13690 \h </w:instrText>
        </w:r>
        <w:r>
          <w:fldChar w:fldCharType="separate"/>
        </w:r>
        <w:r>
          <w:t>45</w:t>
        </w:r>
        <w:r>
          <w:fldChar w:fldCharType="end"/>
        </w:r>
      </w:hyperlink>
    </w:p>
    <w:p>
      <w:pPr>
        <w:pStyle w:val="TOC2"/>
        <w:tabs>
          <w:tab w:val="right" w:leader="dot" w:pos="8306"/>
        </w:tabs>
      </w:pPr>
      <w:hyperlink w:anchor="_Toc22165" w:history="1">
        <w:r>
          <w:rPr>
            <w:rFonts w:ascii="仿宋" w:eastAsia="仿宋" w:hAnsi="仿宋" w:cs="仿宋" w:hint="eastAsia"/>
            <w:lang w:eastAsia="zh-CN"/>
          </w:rPr>
          <w:t>(八)、环境保护综合评价</w:t>
        </w:r>
        <w:r>
          <w:tab/>
        </w:r>
        <w:r>
          <w:fldChar w:fldCharType="begin"/>
        </w:r>
        <w:r>
          <w:instrText xml:space="preserve"> PAGEREF _Toc22165 \h </w:instrText>
        </w:r>
        <w:r>
          <w:fldChar w:fldCharType="separate"/>
        </w:r>
        <w:r>
          <w:t>46</w:t>
        </w:r>
        <w:r>
          <w:fldChar w:fldCharType="end"/>
        </w:r>
      </w:hyperlink>
    </w:p>
    <w:p>
      <w:pPr>
        <w:pStyle w:val="TOC1"/>
        <w:tabs>
          <w:tab w:val="right" w:leader="dot" w:pos="8306"/>
        </w:tabs>
      </w:pPr>
      <w:hyperlink w:anchor="_Toc8470" w:history="1">
        <w:r>
          <w:rPr>
            <w:rFonts w:ascii="仿宋" w:eastAsia="仿宋" w:hAnsi="仿宋" w:cs="仿宋" w:hint="eastAsia"/>
            <w:lang w:eastAsia="zh-CN"/>
          </w:rPr>
          <w:t>十三、质量管理体系</w:t>
        </w:r>
        <w:r>
          <w:tab/>
        </w:r>
        <w:r>
          <w:fldChar w:fldCharType="begin"/>
        </w:r>
        <w:r>
          <w:instrText xml:space="preserve"> PAGEREF _Toc8470 \h </w:instrText>
        </w:r>
        <w:r>
          <w:fldChar w:fldCharType="separate"/>
        </w:r>
        <w:r>
          <w:t>47</w:t>
        </w:r>
        <w:r>
          <w:fldChar w:fldCharType="end"/>
        </w:r>
      </w:hyperlink>
    </w:p>
    <w:p>
      <w:pPr>
        <w:pStyle w:val="TOC2"/>
        <w:tabs>
          <w:tab w:val="right" w:leader="dot" w:pos="8306"/>
        </w:tabs>
      </w:pPr>
      <w:hyperlink w:anchor="_Toc14088" w:history="1">
        <w:r>
          <w:rPr>
            <w:rFonts w:ascii="仿宋" w:eastAsia="仿宋" w:hAnsi="仿宋" w:cs="仿宋" w:hint="eastAsia"/>
            <w:lang w:eastAsia="zh-CN"/>
          </w:rPr>
          <w:t>(一)、质量目标与方针</w:t>
        </w:r>
        <w:r>
          <w:tab/>
        </w:r>
        <w:r>
          <w:fldChar w:fldCharType="begin"/>
        </w:r>
        <w:r>
          <w:instrText xml:space="preserve"> PAGEREF _Toc14088 \h </w:instrText>
        </w:r>
        <w:r>
          <w:fldChar w:fldCharType="separate"/>
        </w:r>
        <w:r>
          <w:t>47</w:t>
        </w:r>
        <w:r>
          <w:fldChar w:fldCharType="end"/>
        </w:r>
      </w:hyperlink>
    </w:p>
    <w:p>
      <w:pPr>
        <w:pStyle w:val="TOC2"/>
        <w:tabs>
          <w:tab w:val="right" w:leader="dot" w:pos="8306"/>
        </w:tabs>
      </w:pPr>
      <w:hyperlink w:anchor="_Toc22527" w:history="1">
        <w:r>
          <w:rPr>
            <w:rFonts w:ascii="仿宋" w:eastAsia="仿宋" w:hAnsi="仿宋" w:cs="仿宋" w:hint="eastAsia"/>
            <w:lang w:eastAsia="zh-CN"/>
          </w:rPr>
          <w:t>(二)、质量管理责任</w:t>
        </w:r>
        <w:r>
          <w:tab/>
        </w:r>
        <w:r>
          <w:fldChar w:fldCharType="begin"/>
        </w:r>
        <w:r>
          <w:instrText xml:space="preserve"> PAGEREF _Toc22527 \h </w:instrText>
        </w:r>
        <w:r>
          <w:fldChar w:fldCharType="separate"/>
        </w:r>
        <w:r>
          <w:t>48</w:t>
        </w:r>
        <w:r>
          <w:fldChar w:fldCharType="end"/>
        </w:r>
      </w:hyperlink>
    </w:p>
    <w:p>
      <w:pPr>
        <w:pStyle w:val="TOC2"/>
        <w:tabs>
          <w:tab w:val="right" w:leader="dot" w:pos="8306"/>
        </w:tabs>
      </w:pPr>
      <w:hyperlink w:anchor="_Toc17192" w:history="1">
        <w:r>
          <w:rPr>
            <w:rFonts w:ascii="仿宋" w:eastAsia="仿宋" w:hAnsi="仿宋" w:cs="仿宋" w:hint="eastAsia"/>
            <w:lang w:eastAsia="zh-CN"/>
          </w:rPr>
          <w:t>(三)、质量管理体系文件</w:t>
        </w:r>
        <w:r>
          <w:tab/>
        </w:r>
        <w:r>
          <w:fldChar w:fldCharType="begin"/>
        </w:r>
        <w:r>
          <w:instrText xml:space="preserve"> PAGEREF _Toc17192 \h </w:instrText>
        </w:r>
        <w:r>
          <w:fldChar w:fldCharType="separate"/>
        </w:r>
        <w:r>
          <w:t>50</w:t>
        </w:r>
        <w:r>
          <w:fldChar w:fldCharType="end"/>
        </w:r>
      </w:hyperlink>
    </w:p>
    <w:p>
      <w:pPr>
        <w:pStyle w:val="TOC2"/>
        <w:tabs>
          <w:tab w:val="right" w:leader="dot" w:pos="8306"/>
        </w:tabs>
      </w:pPr>
      <w:hyperlink w:anchor="_Toc29743" w:history="1">
        <w:r>
          <w:rPr>
            <w:rFonts w:ascii="仿宋" w:eastAsia="仿宋" w:hAnsi="仿宋" w:cs="仿宋" w:hint="eastAsia"/>
            <w:lang w:eastAsia="zh-CN"/>
          </w:rPr>
          <w:t>(四)、质量培训与教育</w:t>
        </w:r>
        <w:r>
          <w:tab/>
        </w:r>
        <w:r>
          <w:fldChar w:fldCharType="begin"/>
        </w:r>
        <w:r>
          <w:instrText xml:space="preserve"> PAGEREF _Toc29743 \h </w:instrText>
        </w:r>
        <w:r>
          <w:fldChar w:fldCharType="separate"/>
        </w:r>
        <w:r>
          <w:t>52</w:t>
        </w:r>
        <w:r>
          <w:fldChar w:fldCharType="end"/>
        </w:r>
      </w:hyperlink>
    </w:p>
    <w:p>
      <w:pPr>
        <w:pStyle w:val="TOC2"/>
        <w:tabs>
          <w:tab w:val="right" w:leader="dot" w:pos="8306"/>
        </w:tabs>
      </w:pPr>
      <w:hyperlink w:anchor="_Toc13189" w:history="1">
        <w:r>
          <w:rPr>
            <w:rFonts w:ascii="仿宋" w:eastAsia="仿宋" w:hAnsi="仿宋" w:cs="仿宋" w:hint="eastAsia"/>
            <w:lang w:eastAsia="zh-CN"/>
          </w:rPr>
          <w:t>(五)、质量审核与评价</w:t>
        </w:r>
        <w:r>
          <w:tab/>
        </w:r>
        <w:r>
          <w:fldChar w:fldCharType="begin"/>
        </w:r>
        <w:r>
          <w:instrText xml:space="preserve"> PAGEREF _Toc13189 \h </w:instrText>
        </w:r>
        <w:r>
          <w:fldChar w:fldCharType="separate"/>
        </w:r>
        <w:r>
          <w:t>53</w:t>
        </w:r>
        <w:r>
          <w:fldChar w:fldCharType="end"/>
        </w:r>
      </w:hyperlink>
    </w:p>
    <w:p>
      <w:pPr>
        <w:pStyle w:val="TOC2"/>
        <w:tabs>
          <w:tab w:val="right" w:leader="dot" w:pos="8306"/>
        </w:tabs>
      </w:pPr>
      <w:hyperlink w:anchor="_Toc16500" w:history="1">
        <w:r>
          <w:rPr>
            <w:rFonts w:ascii="仿宋" w:eastAsia="仿宋" w:hAnsi="仿宋" w:cs="仿宋" w:hint="eastAsia"/>
            <w:lang w:eastAsia="zh-CN"/>
          </w:rPr>
          <w:t>(六)、不符合与纠正措施</w:t>
        </w:r>
        <w:r>
          <w:tab/>
        </w:r>
        <w:r>
          <w:fldChar w:fldCharType="begin"/>
        </w:r>
        <w:r>
          <w:instrText xml:space="preserve"> PAGEREF _Toc16500 \h </w:instrText>
        </w:r>
        <w:r>
          <w:fldChar w:fldCharType="separate"/>
        </w:r>
        <w:r>
          <w:t>54</w:t>
        </w:r>
        <w:r>
          <w:fldChar w:fldCharType="end"/>
        </w:r>
      </w:hyperlink>
    </w:p>
    <w:p>
      <w:pPr>
        <w:pStyle w:val="TOC1"/>
        <w:tabs>
          <w:tab w:val="right" w:leader="dot" w:pos="8306"/>
        </w:tabs>
      </w:pPr>
      <w:hyperlink w:anchor="_Toc12871" w:history="1">
        <w:r>
          <w:rPr>
            <w:rFonts w:ascii="仿宋" w:eastAsia="仿宋" w:hAnsi="仿宋" w:cs="仿宋" w:hint="eastAsia"/>
            <w:lang w:eastAsia="zh-CN"/>
          </w:rPr>
          <w:t>十四、机场电子设备项目治理与监督</w:t>
        </w:r>
        <w:r>
          <w:tab/>
        </w:r>
        <w:r>
          <w:fldChar w:fldCharType="begin"/>
        </w:r>
        <w:r>
          <w:instrText xml:space="preserve"> PAGEREF _Toc12871 \h </w:instrText>
        </w:r>
        <w:r>
          <w:fldChar w:fldCharType="separate"/>
        </w:r>
        <w:r>
          <w:t>55</w:t>
        </w:r>
        <w:r>
          <w:fldChar w:fldCharType="end"/>
        </w:r>
      </w:hyperlink>
    </w:p>
    <w:p>
      <w:pPr>
        <w:pStyle w:val="TOC2"/>
        <w:tabs>
          <w:tab w:val="right" w:leader="dot" w:pos="8306"/>
        </w:tabs>
      </w:pPr>
      <w:hyperlink w:anchor="_Toc26267" w:history="1">
        <w:r>
          <w:rPr>
            <w:rFonts w:ascii="仿宋" w:eastAsia="仿宋" w:hAnsi="仿宋" w:cs="仿宋" w:hint="eastAsia"/>
            <w:lang w:eastAsia="zh-CN"/>
          </w:rPr>
          <w:t>(一)、机场电子设备项目治理结构</w:t>
        </w:r>
        <w:r>
          <w:tab/>
        </w:r>
        <w:r>
          <w:fldChar w:fldCharType="begin"/>
        </w:r>
        <w:r>
          <w:instrText xml:space="preserve"> PAGEREF _Toc26267 \h </w:instrText>
        </w:r>
        <w:r>
          <w:fldChar w:fldCharType="separate"/>
        </w:r>
        <w:r>
          <w:t>55</w:t>
        </w:r>
        <w:r>
          <w:fldChar w:fldCharType="end"/>
        </w:r>
      </w:hyperlink>
    </w:p>
    <w:p>
      <w:pPr>
        <w:pStyle w:val="TOC2"/>
        <w:tabs>
          <w:tab w:val="right" w:leader="dot" w:pos="8306"/>
        </w:tabs>
      </w:pPr>
      <w:hyperlink w:anchor="_Toc28968" w:history="1">
        <w:r>
          <w:rPr>
            <w:rFonts w:ascii="仿宋" w:eastAsia="仿宋" w:hAnsi="仿宋" w:cs="仿宋" w:hint="eastAsia"/>
            <w:lang w:eastAsia="zh-CN"/>
          </w:rPr>
          <w:t>(二)、监督与审计</w:t>
        </w:r>
        <w:r>
          <w:tab/>
        </w:r>
        <w:r>
          <w:fldChar w:fldCharType="begin"/>
        </w:r>
        <w:r>
          <w:instrText xml:space="preserve"> PAGEREF _Toc28968 \h </w:instrText>
        </w:r>
        <w:r>
          <w:fldChar w:fldCharType="separate"/>
        </w:r>
        <w:r>
          <w:t>57</w:t>
        </w:r>
        <w:r>
          <w:fldChar w:fldCharType="end"/>
        </w:r>
      </w:hyperlink>
    </w:p>
    <w:p>
      <w:pPr>
        <w:pStyle w:val="TOC1"/>
        <w:tabs>
          <w:tab w:val="right" w:leader="dot" w:pos="8306"/>
        </w:tabs>
      </w:pPr>
      <w:hyperlink w:anchor="_Toc19473" w:history="1">
        <w:r>
          <w:rPr>
            <w:rFonts w:ascii="仿宋" w:eastAsia="仿宋" w:hAnsi="仿宋" w:cs="仿宋" w:hint="eastAsia"/>
            <w:lang w:eastAsia="zh-CN"/>
          </w:rPr>
          <w:t>十五、利益相关者分析与沟通计划</w:t>
        </w:r>
        <w:r>
          <w:tab/>
        </w:r>
        <w:r>
          <w:fldChar w:fldCharType="begin"/>
        </w:r>
        <w:r>
          <w:instrText xml:space="preserve"> PAGEREF _Toc19473 \h </w:instrText>
        </w:r>
        <w:r>
          <w:fldChar w:fldCharType="separate"/>
        </w:r>
        <w:r>
          <w:t>58</w:t>
        </w:r>
        <w:r>
          <w:fldChar w:fldCharType="end"/>
        </w:r>
      </w:hyperlink>
    </w:p>
    <w:p>
      <w:pPr>
        <w:pStyle w:val="TOC2"/>
        <w:tabs>
          <w:tab w:val="right" w:leader="dot" w:pos="8306"/>
        </w:tabs>
      </w:pPr>
      <w:hyperlink w:anchor="_Toc14359" w:history="1">
        <w:r>
          <w:rPr>
            <w:rFonts w:ascii="仿宋" w:eastAsia="仿宋" w:hAnsi="仿宋" w:cs="仿宋" w:hint="eastAsia"/>
            <w:lang w:eastAsia="zh-CN"/>
          </w:rPr>
          <w:t>(一)、利益相关者分析</w:t>
        </w:r>
        <w:r>
          <w:tab/>
        </w:r>
        <w:r>
          <w:fldChar w:fldCharType="begin"/>
        </w:r>
        <w:r>
          <w:instrText xml:space="preserve"> PAGEREF _Toc14359 \h </w:instrText>
        </w:r>
        <w:r>
          <w:fldChar w:fldCharType="separate"/>
        </w:r>
        <w:r>
          <w:t>58</w:t>
        </w:r>
        <w:r>
          <w:fldChar w:fldCharType="end"/>
        </w:r>
      </w:hyperlink>
    </w:p>
    <w:p>
      <w:pPr>
        <w:pStyle w:val="TOC2"/>
        <w:tabs>
          <w:tab w:val="right" w:leader="dot" w:pos="8306"/>
        </w:tabs>
      </w:pPr>
      <w:hyperlink w:anchor="_Toc30841" w:history="1">
        <w:r>
          <w:rPr>
            <w:rFonts w:ascii="仿宋" w:eastAsia="仿宋" w:hAnsi="仿宋" w:cs="仿宋" w:hint="eastAsia"/>
            <w:lang w:eastAsia="zh-CN"/>
          </w:rPr>
          <w:t>(二)、沟通计划</w:t>
        </w:r>
        <w:r>
          <w:tab/>
        </w:r>
        <w:r>
          <w:fldChar w:fldCharType="begin"/>
        </w:r>
        <w:r>
          <w:instrText xml:space="preserve"> PAGEREF _Toc30841 \h </w:instrText>
        </w:r>
        <w:r>
          <w:fldChar w:fldCharType="separate"/>
        </w:r>
        <w:r>
          <w:t>59</w:t>
        </w:r>
        <w:r>
          <w:fldChar w:fldCharType="end"/>
        </w:r>
      </w:hyperlink>
    </w:p>
    <w:p>
      <w:pPr>
        <w:pStyle w:val="TOC1"/>
        <w:tabs>
          <w:tab w:val="right" w:leader="dot" w:pos="8306"/>
        </w:tabs>
      </w:pPr>
      <w:hyperlink w:anchor="_Toc31208" w:history="1">
        <w:r>
          <w:rPr>
            <w:rFonts w:ascii="仿宋" w:eastAsia="仿宋" w:hAnsi="仿宋" w:cs="仿宋" w:hint="eastAsia"/>
            <w:lang w:eastAsia="zh-CN"/>
          </w:rPr>
          <w:t>十六、供应链管理</w:t>
        </w:r>
        <w:r>
          <w:tab/>
        </w:r>
        <w:r>
          <w:fldChar w:fldCharType="begin"/>
        </w:r>
        <w:r>
          <w:instrText xml:space="preserve"> PAGEREF _Toc31208 \h </w:instrText>
        </w:r>
        <w:r>
          <w:fldChar w:fldCharType="separate"/>
        </w:r>
        <w:r>
          <w:t>60</w:t>
        </w:r>
        <w:r>
          <w:fldChar w:fldCharType="end"/>
        </w:r>
      </w:hyperlink>
    </w:p>
    <w:p>
      <w:pPr>
        <w:pStyle w:val="TOC2"/>
        <w:tabs>
          <w:tab w:val="right" w:leader="dot" w:pos="8306"/>
        </w:tabs>
      </w:pPr>
      <w:hyperlink w:anchor="_Toc32263" w:history="1">
        <w:r>
          <w:rPr>
            <w:rFonts w:ascii="仿宋" w:eastAsia="仿宋" w:hAnsi="仿宋" w:cs="仿宋" w:hint="eastAsia"/>
            <w:lang w:eastAsia="zh-CN"/>
          </w:rPr>
          <w:t>(一)、供应链战略规划</w:t>
        </w:r>
        <w:r>
          <w:tab/>
        </w:r>
        <w:r>
          <w:fldChar w:fldCharType="begin"/>
        </w:r>
        <w:r>
          <w:instrText xml:space="preserve"> PAGEREF _Toc32263 \h </w:instrText>
        </w:r>
        <w:r>
          <w:fldChar w:fldCharType="separate"/>
        </w:r>
        <w:r>
          <w:t>60</w:t>
        </w:r>
        <w:r>
          <w:fldChar w:fldCharType="end"/>
        </w:r>
      </w:hyperlink>
    </w:p>
    <w:p>
      <w:pPr>
        <w:pStyle w:val="TOC2"/>
        <w:tabs>
          <w:tab w:val="right" w:leader="dot" w:pos="8306"/>
        </w:tabs>
      </w:pPr>
      <w:hyperlink w:anchor="_Toc10197" w:history="1">
        <w:r>
          <w:rPr>
            <w:rFonts w:ascii="仿宋" w:eastAsia="仿宋" w:hAnsi="仿宋" w:cs="仿宋" w:hint="eastAsia"/>
            <w:lang w:eastAsia="zh-CN"/>
          </w:rPr>
          <w:t>(二)、供应商选择与合作</w:t>
        </w:r>
        <w:r>
          <w:tab/>
        </w:r>
        <w:r>
          <w:fldChar w:fldCharType="begin"/>
        </w:r>
        <w:r>
          <w:instrText xml:space="preserve"> PAGEREF _Toc10197 \h </w:instrText>
        </w:r>
        <w:r>
          <w:fldChar w:fldCharType="separate"/>
        </w:r>
        <w:r>
          <w:t>62</w:t>
        </w:r>
        <w:r>
          <w:fldChar w:fldCharType="end"/>
        </w:r>
      </w:hyperlink>
    </w:p>
    <w:p>
      <w:pPr>
        <w:pStyle w:val="TOC2"/>
        <w:tabs>
          <w:tab w:val="right" w:leader="dot" w:pos="8306"/>
        </w:tabs>
      </w:pPr>
      <w:hyperlink w:anchor="_Toc22945" w:history="1">
        <w:r>
          <w:rPr>
            <w:rFonts w:ascii="仿宋" w:eastAsia="仿宋" w:hAnsi="仿宋" w:cs="仿宋" w:hint="eastAsia"/>
            <w:lang w:eastAsia="zh-CN"/>
          </w:rPr>
          <w:t>(三)、物流与库存管理</w:t>
        </w:r>
        <w:r>
          <w:tab/>
        </w:r>
        <w:r>
          <w:fldChar w:fldCharType="begin"/>
        </w:r>
        <w:r>
          <w:instrText xml:space="preserve"> PAGEREF _Toc22945 \h </w:instrText>
        </w:r>
        <w:r>
          <w:fldChar w:fldCharType="separate"/>
        </w:r>
        <w:r>
          <w:t>63</w:t>
        </w:r>
        <w:r>
          <w:fldChar w:fldCharType="end"/>
        </w:r>
      </w:hyperlink>
    </w:p>
    <w:p>
      <w:pPr>
        <w:pStyle w:val="TOC1"/>
        <w:tabs>
          <w:tab w:val="right" w:leader="dot" w:pos="8306"/>
        </w:tabs>
      </w:pPr>
      <w:hyperlink w:anchor="_Toc395" w:history="1">
        <w:r>
          <w:rPr>
            <w:rFonts w:ascii="仿宋" w:eastAsia="仿宋" w:hAnsi="仿宋" w:cs="仿宋" w:hint="eastAsia"/>
            <w:lang w:eastAsia="zh-CN"/>
          </w:rPr>
          <w:t>十七、营销与推广策略</w:t>
        </w:r>
        <w:r>
          <w:tab/>
        </w:r>
        <w:r>
          <w:fldChar w:fldCharType="begin"/>
        </w:r>
        <w:r>
          <w:instrText xml:space="preserve"> PAGEREF _Toc395 \h </w:instrText>
        </w:r>
        <w:r>
          <w:fldChar w:fldCharType="separate"/>
        </w:r>
        <w:r>
          <w:t>65</w:t>
        </w:r>
        <w:r>
          <w:fldChar w:fldCharType="end"/>
        </w:r>
      </w:hyperlink>
    </w:p>
    <w:p>
      <w:pPr>
        <w:pStyle w:val="TOC2"/>
        <w:tabs>
          <w:tab w:val="right" w:leader="dot" w:pos="8306"/>
        </w:tabs>
      </w:pPr>
      <w:hyperlink w:anchor="_Toc12562" w:history="1">
        <w:r>
          <w:rPr>
            <w:rFonts w:ascii="仿宋" w:eastAsia="仿宋" w:hAnsi="仿宋" w:cs="仿宋" w:hint="eastAsia"/>
            <w:lang w:eastAsia="zh-CN"/>
          </w:rPr>
          <w:t>(一)、产品/服务定位与特点</w:t>
        </w:r>
        <w:r>
          <w:tab/>
        </w:r>
        <w:r>
          <w:fldChar w:fldCharType="begin"/>
        </w:r>
        <w:r>
          <w:instrText xml:space="preserve"> PAGEREF _Toc12562 \h </w:instrText>
        </w:r>
        <w:r>
          <w:fldChar w:fldCharType="separate"/>
        </w:r>
        <w:r>
          <w:t>65</w:t>
        </w:r>
        <w:r>
          <w:fldChar w:fldCharType="end"/>
        </w:r>
      </w:hyperlink>
    </w:p>
    <w:p>
      <w:pPr>
        <w:pStyle w:val="TOC2"/>
        <w:tabs>
          <w:tab w:val="right" w:leader="dot" w:pos="8306"/>
        </w:tabs>
      </w:pPr>
      <w:hyperlink w:anchor="_Toc20249" w:history="1">
        <w:r>
          <w:rPr>
            <w:rFonts w:ascii="仿宋" w:eastAsia="仿宋" w:hAnsi="仿宋" w:cs="仿宋" w:hint="eastAsia"/>
            <w:lang w:eastAsia="zh-CN"/>
          </w:rPr>
          <w:t>(二)、市场定位与竞争分析</w:t>
        </w:r>
        <w:r>
          <w:tab/>
        </w:r>
        <w:r>
          <w:fldChar w:fldCharType="begin"/>
        </w:r>
        <w:r>
          <w:instrText xml:space="preserve"> PAGEREF _Toc20249 \h </w:instrText>
        </w:r>
        <w:r>
          <w:fldChar w:fldCharType="separate"/>
        </w:r>
        <w:r>
          <w:t>66</w:t>
        </w:r>
        <w:r>
          <w:fldChar w:fldCharType="end"/>
        </w:r>
      </w:hyperlink>
    </w:p>
    <w:p>
      <w:pPr>
        <w:pStyle w:val="TOC2"/>
        <w:tabs>
          <w:tab w:val="right" w:leader="dot" w:pos="8306"/>
        </w:tabs>
      </w:pPr>
      <w:hyperlink w:anchor="_Toc18394" w:history="1">
        <w:r>
          <w:rPr>
            <w:rFonts w:ascii="仿宋" w:eastAsia="仿宋" w:hAnsi="仿宋" w:cs="仿宋" w:hint="eastAsia"/>
            <w:lang w:eastAsia="zh-CN"/>
          </w:rPr>
          <w:t>(三)、营销渠道与策略</w:t>
        </w:r>
        <w:r>
          <w:tab/>
        </w:r>
        <w:r>
          <w:fldChar w:fldCharType="begin"/>
        </w:r>
        <w:r>
          <w:instrText xml:space="preserve"> PAGEREF _Toc18394 \h </w:instrText>
        </w:r>
        <w:r>
          <w:fldChar w:fldCharType="separate"/>
        </w:r>
        <w:r>
          <w:t>67</w:t>
        </w:r>
        <w:r>
          <w:fldChar w:fldCharType="end"/>
        </w:r>
      </w:hyperlink>
    </w:p>
    <w:p>
      <w:pPr>
        <w:pStyle w:val="TOC2"/>
        <w:tabs>
          <w:tab w:val="right" w:leader="dot" w:pos="8306"/>
        </w:tabs>
      </w:pPr>
      <w:hyperlink w:anchor="_Toc6923" w:history="1">
        <w:r>
          <w:rPr>
            <w:rFonts w:ascii="仿宋" w:eastAsia="仿宋" w:hAnsi="仿宋" w:cs="仿宋" w:hint="eastAsia"/>
            <w:lang w:eastAsia="zh-CN"/>
          </w:rPr>
          <w:t>(四)、推广与宣传活动</w:t>
        </w:r>
        <w:r>
          <w:tab/>
        </w:r>
        <w:r>
          <w:fldChar w:fldCharType="begin"/>
        </w:r>
        <w:r>
          <w:instrText xml:space="preserve"> PAGEREF _Toc6923 \h </w:instrText>
        </w:r>
        <w:r>
          <w:fldChar w:fldCharType="separate"/>
        </w:r>
        <w:r>
          <w:t>68</w:t>
        </w:r>
        <w:r>
          <w:fldChar w:fldCharType="end"/>
        </w:r>
      </w:hyperlink>
    </w:p>
    <w:p>
      <w:pPr>
        <w:pStyle w:val="TOC1"/>
        <w:tabs>
          <w:tab w:val="right" w:leader="dot" w:pos="8306"/>
        </w:tabs>
      </w:pPr>
      <w:hyperlink w:anchor="_Toc1874" w:history="1">
        <w:r>
          <w:rPr>
            <w:rFonts w:ascii="仿宋" w:eastAsia="仿宋" w:hAnsi="仿宋" w:cs="仿宋" w:hint="eastAsia"/>
            <w:lang w:eastAsia="zh-CN"/>
          </w:rPr>
          <w:t>十八、机场电子设备项目实施保障措施</w:t>
        </w:r>
        <w:r>
          <w:tab/>
        </w:r>
        <w:r>
          <w:fldChar w:fldCharType="begin"/>
        </w:r>
        <w:r>
          <w:instrText xml:space="preserve"> PAGEREF _Toc1874 \h </w:instrText>
        </w:r>
        <w:r>
          <w:fldChar w:fldCharType="separate"/>
        </w:r>
        <w:r>
          <w:t>74</w:t>
        </w:r>
        <w:r>
          <w:fldChar w:fldCharType="end"/>
        </w:r>
      </w:hyperlink>
    </w:p>
    <w:p>
      <w:pPr>
        <w:pStyle w:val="TOC2"/>
        <w:tabs>
          <w:tab w:val="right" w:leader="dot" w:pos="8306"/>
        </w:tabs>
      </w:pPr>
      <w:hyperlink w:anchor="_Toc30300" w:history="1">
        <w:r>
          <w:rPr>
            <w:rFonts w:ascii="仿宋" w:eastAsia="仿宋" w:hAnsi="仿宋" w:cs="仿宋" w:hint="eastAsia"/>
            <w:lang w:eastAsia="zh-CN"/>
          </w:rPr>
          <w:t>(一)、机场电子设备项目实施保障机制</w:t>
        </w:r>
        <w:r>
          <w:tab/>
        </w:r>
        <w:r>
          <w:fldChar w:fldCharType="begin"/>
        </w:r>
        <w:r>
          <w:instrText xml:space="preserve"> PAGEREF _Toc30300 \h </w:instrText>
        </w:r>
        <w:r>
          <w:fldChar w:fldCharType="separate"/>
        </w:r>
        <w:r>
          <w:t>74</w:t>
        </w:r>
        <w:r>
          <w:fldChar w:fldCharType="end"/>
        </w:r>
      </w:hyperlink>
    </w:p>
    <w:p>
      <w:pPr>
        <w:pStyle w:val="TOC2"/>
        <w:tabs>
          <w:tab w:val="right" w:leader="dot" w:pos="8306"/>
        </w:tabs>
      </w:pPr>
      <w:hyperlink w:anchor="_Toc7501" w:history="1">
        <w:r>
          <w:rPr>
            <w:rFonts w:ascii="仿宋" w:eastAsia="仿宋" w:hAnsi="仿宋" w:cs="仿宋" w:hint="eastAsia"/>
            <w:lang w:eastAsia="zh-CN"/>
          </w:rPr>
          <w:t>(二)、机场电子设备项目法律合规要求</w:t>
        </w:r>
        <w:r>
          <w:tab/>
        </w:r>
        <w:r>
          <w:fldChar w:fldCharType="begin"/>
        </w:r>
        <w:r>
          <w:instrText xml:space="preserve"> PAGEREF _Toc7501 \h </w:instrText>
        </w:r>
        <w:r>
          <w:fldChar w:fldCharType="separate"/>
        </w:r>
        <w:r>
          <w:t>77</w:t>
        </w:r>
        <w:r>
          <w:fldChar w:fldCharType="end"/>
        </w:r>
      </w:hyperlink>
    </w:p>
    <w:p>
      <w:pPr>
        <w:pStyle w:val="TOC2"/>
        <w:tabs>
          <w:tab w:val="right" w:leader="dot" w:pos="8306"/>
        </w:tabs>
      </w:pPr>
      <w:hyperlink w:anchor="_Toc23869" w:history="1">
        <w:r>
          <w:rPr>
            <w:rFonts w:ascii="仿宋" w:eastAsia="仿宋" w:hAnsi="仿宋" w:cs="仿宋" w:hint="eastAsia"/>
            <w:lang w:eastAsia="zh-CN"/>
          </w:rPr>
          <w:t>(三)、机场电子设备项目合同管理与法律事务</w:t>
        </w:r>
        <w:r>
          <w:tab/>
        </w:r>
        <w:r>
          <w:fldChar w:fldCharType="begin"/>
        </w:r>
        <w:r>
          <w:instrText xml:space="preserve"> PAGEREF _Toc23869 \h </w:instrText>
        </w:r>
        <w:r>
          <w:fldChar w:fldCharType="separate"/>
        </w:r>
        <w:r>
          <w:t>82</w:t>
        </w:r>
        <w:r>
          <w:fldChar w:fldCharType="end"/>
        </w:r>
      </w:hyperlink>
    </w:p>
    <w:p>
      <w:pPr>
        <w:pStyle w:val="TOC2"/>
        <w:tabs>
          <w:tab w:val="right" w:leader="dot" w:pos="8306"/>
        </w:tabs>
      </w:pPr>
      <w:hyperlink w:anchor="_Toc3159" w:history="1">
        <w:r>
          <w:rPr>
            <w:rFonts w:ascii="仿宋" w:eastAsia="仿宋" w:hAnsi="仿宋" w:cs="仿宋" w:hint="eastAsia"/>
            <w:lang w:eastAsia="zh-CN"/>
          </w:rPr>
          <w:t>(四)、机场电子设备项目知识产权保护策略</w:t>
        </w:r>
        <w:r>
          <w:tab/>
        </w:r>
        <w:r>
          <w:fldChar w:fldCharType="begin"/>
        </w:r>
        <w:r>
          <w:instrText xml:space="preserve"> PAGEREF _Toc3159 \h </w:instrText>
        </w:r>
        <w:r>
          <w:fldChar w:fldCharType="separate"/>
        </w:r>
        <w:r>
          <w:t>88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86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70"/>
      <w:r>
        <w:rPr>
          <w:rFonts w:ascii="仿宋" w:eastAsia="仿宋" w:hAnsi="仿宋" w:cs="仿宋" w:hint="eastAsia"/>
          <w:sz w:val="28"/>
          <w:lang w:eastAsia="zh-CN"/>
        </w:rPr>
        <w:t>一、机场电子设备项目土建工程</w:t>
      </w:r>
      <w:bookmarkEnd w:id="2"/>
    </w:p>
    <w:p>
      <w:pPr>
        <w:pStyle w:val="Heading2"/>
        <w:rPr>
          <w:rFonts w:ascii="仿宋" w:eastAsia="仿宋" w:hAnsi="仿宋" w:cs="仿宋" w:hint="eastAsia"/>
          <w:lang w:eastAsia="zh-CN"/>
        </w:rPr>
      </w:pPr>
      <w:bookmarkStart w:id="3" w:name="_Toc7406"/>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在机场电子设备项目的建筑工程设计中，我们将秉承一系列重要的设计原则，以确保机场电子设备项目建筑在功能、美观、可持续性等方面达到最佳效果。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首要原则是确保建筑的功能性得到最大化的发挥。我们将充分理解机场电子设备项目的实际需求，合理布局各个功能区域，保证建筑在满足业务需求的同时，提供高效的工作环境。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在建筑设计中，我们将综合考虑建设和运营成本。通过精细的经济效益分析，确保设计方案在高效利用资源的同时，对机场电子设备项目的长期盈利能力有积极的贡献。</w:t>
      </w:r>
    </w:p>
    <w:p>
      <w:pPr>
        <w:pStyle w:val="Heading2"/>
        <w:ind w:firstLine="560" w:firstLineChars="200"/>
        <w:rPr>
          <w:rFonts w:ascii="仿宋" w:eastAsia="仿宋" w:hAnsi="仿宋" w:cs="仿宋" w:hint="eastAsia"/>
          <w:sz w:val="28"/>
          <w:lang w:eastAsia="zh-CN"/>
        </w:rPr>
      </w:pPr>
      <w:bookmarkStart w:id="4" w:name="_Toc5898"/>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机场电子设备项目的土建工程设计中，我们将精准设定设计年限，结合机场电子设备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机场电子设备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3880"/>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机场电子设备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机场电子设备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机场电子设备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5256"/>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本期工程机场电子设备项目预计总建筑面积XXX平方米，其中：计容建筑面积XXX平方米，计划建筑工程投资XX万元，占机场电子设备项目总投资的XX%。</w:t>
      </w:r>
    </w:p>
    <w:p>
      <w:pPr>
        <w:pStyle w:val="Heading1"/>
        <w:ind w:firstLine="560" w:firstLineChars="200"/>
        <w:rPr>
          <w:rFonts w:ascii="仿宋" w:eastAsia="仿宋" w:hAnsi="仿宋" w:cs="仿宋" w:hint="eastAsia"/>
          <w:sz w:val="28"/>
          <w:lang w:eastAsia="zh-CN"/>
        </w:rPr>
      </w:pPr>
      <w:bookmarkStart w:id="7" w:name="_Toc9996"/>
      <w:r>
        <w:rPr>
          <w:rFonts w:ascii="仿宋" w:eastAsia="仿宋" w:hAnsi="仿宋" w:cs="仿宋" w:hint="eastAsia"/>
          <w:sz w:val="28"/>
          <w:lang w:eastAsia="zh-CN"/>
        </w:rPr>
        <w:t>二、市场分析、调研</w:t>
      </w:r>
      <w:bookmarkEnd w:id="7"/>
    </w:p>
    <w:p>
      <w:pPr>
        <w:pStyle w:val="Heading2"/>
        <w:rPr>
          <w:rFonts w:ascii="仿宋" w:eastAsia="仿宋" w:hAnsi="仿宋" w:cs="仿宋" w:hint="eastAsia"/>
          <w:lang w:eastAsia="zh-CN"/>
        </w:rPr>
      </w:pPr>
      <w:bookmarkStart w:id="8" w:name="_Toc1514"/>
      <w:r>
        <w:rPr>
          <w:rFonts w:ascii="仿宋" w:eastAsia="仿宋" w:hAnsi="仿宋" w:cs="仿宋" w:hint="eastAsia"/>
          <w:lang w:eastAsia="zh-CN"/>
        </w:rPr>
        <w:t>(一)、机场电子设备行业分析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行业一直以来都是市场的关注焦点。行业内的发展趋势、竞争态势以及潜在机会都对机场电子设备项目的推进产生深远的影响。通过深入研究行业的整体概貌，我们将更好地理解行业的核心特征，为机场电子设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机场电子设备行业，技术一直是推动创新和发展的关键因素。我们将对当前技术趋势进行详尽分析，包括但不限于人工智能、大数据应用、先进制造技术等。这有助于机场电子设备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机场电子设备项目成功的基础。我们将对主要竞争对手进行深入研究，包括其市场份额、产品特点、市场定位等。通过全面了解竞争对手的优势和劣势，机场电子设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9" w:name="_Toc27429"/>
      <w:r>
        <w:rPr>
          <w:rFonts w:ascii="仿宋" w:eastAsia="仿宋" w:hAnsi="仿宋" w:cs="仿宋" w:hint="eastAsia"/>
          <w:sz w:val="28"/>
          <w:lang w:eastAsia="zh-CN"/>
        </w:rPr>
        <w:t>(二)、机场电子设备市场分析预测</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机场电子设备市场未来的增长趋势。这包括市场的整体规模、各细分领域的发展趋势等。机场电子设备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机场电子设备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机场电子设备项目实施过程中需要充分考虑的因素。我们将对市场风险进行全面评估，包括但不限于政策法规风险、市场竞争风险、技术变革风险等。通过对潜在风险的深入分析，机场电子设备项目可以制定相应的风险缓解策略，降低不确定性对机场电子设备项目的影响。</w:t>
      </w:r>
    </w:p>
    <w:p>
      <w:pPr>
        <w:pStyle w:val="Heading1"/>
        <w:ind w:firstLine="560" w:firstLineChars="200"/>
        <w:rPr>
          <w:rFonts w:ascii="仿宋" w:eastAsia="仿宋" w:hAnsi="仿宋" w:cs="仿宋" w:hint="eastAsia"/>
          <w:sz w:val="28"/>
          <w:lang w:eastAsia="zh-CN"/>
        </w:rPr>
      </w:pPr>
      <w:bookmarkStart w:id="10" w:name="_Toc25633"/>
      <w:r>
        <w:rPr>
          <w:rFonts w:ascii="仿宋" w:eastAsia="仿宋" w:hAnsi="仿宋" w:cs="仿宋" w:hint="eastAsia"/>
          <w:sz w:val="28"/>
          <w:lang w:eastAsia="zh-CN"/>
        </w:rPr>
        <w:t>三、产品规划分析</w:t>
      </w:r>
      <w:bookmarkEnd w:id="10"/>
    </w:p>
    <w:p>
      <w:pPr>
        <w:pStyle w:val="Heading2"/>
        <w:rPr>
          <w:rFonts w:ascii="仿宋" w:eastAsia="仿宋" w:hAnsi="仿宋" w:cs="仿宋" w:hint="eastAsia"/>
          <w:lang w:eastAsia="zh-CN"/>
        </w:rPr>
      </w:pPr>
      <w:bookmarkStart w:id="11" w:name="_Toc13459"/>
      <w:r>
        <w:rPr>
          <w:rFonts w:ascii="仿宋" w:eastAsia="仿宋" w:hAnsi="仿宋" w:cs="仿宋" w:hint="eastAsia"/>
          <w:lang w:eastAsia="zh-CN"/>
        </w:rPr>
        <w:t>(一)、产品规划</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机场电子设备项目的主要产品是XXXX，预计年产值为XXX万元。这一产品在市场中占据着重要的地位，其广泛的应用范围使得该机场电子设备项目的市场前景非常广阔。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这一产业生态系统中，机场电子设备项目的xxx产品作为重要的原材料之一，将在多个领域发挥关键作用。其在建筑、交通、能源等方面的广泛应用将为整个产业链提供强大的支持，形成产业协同效应。机场电子设备项目的年产值XXX万XXX万XXX万万元不仅反映了其在市场上的巨大潜力，更预示着它对国民经济的积极贡献。这种关联度高、涉及面广的产业关系，使得该机场电子设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2" w:name="_Toc12480"/>
      <w:r>
        <w:rPr>
          <w:rFonts w:ascii="仿宋" w:eastAsia="仿宋" w:hAnsi="仿宋" w:cs="仿宋" w:hint="eastAsia"/>
          <w:sz w:val="28"/>
          <w:lang w:eastAsia="zh-CN"/>
        </w:rPr>
        <w:t>(二)、建设规模</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总征地面积为XXXX平方米，相当于约XX.XX亩，其中净用地面积为XXXX平方米，红线范围内相当于约XX.XX亩。这一用地规模充分考虑了机场电子设备项目的建设需求，保障了机场电子设备项目在合适的空间内得以充分发展。机场电子设备项目规划的总建筑面积为XXXX平方米，其中主体工程建设占XXXX平方米，计容建筑面积达XXXX平方米。预计建筑工程的投资将达到XXXX万元，为机场电子设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计划购置的设备共计XXXX台（套），设备购置费用为XXXX万元。这一设备购置计划充分考虑到机场电子设备项目的生产需求和技术要求，确保了机场电子设备项目在生产运营中具备先进的技术装备和高效的生产能力。设备的合理配置将为机场电子设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机场电子设备项目计划总投资为XXXX万元，预计年实现营业收入为XXXX万元。这一产能规模的设定旨在确保机场电子设备项目能够在投资与回报之间取得平衡，实现长期可持续的发展。机场电子设备项目的总投资充分考虑到各个方面的需求，包括用地建设、设备购置等多个环节，以确保机场电子设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3" w:name="_Toc21663"/>
      <w:r>
        <w:rPr>
          <w:rFonts w:ascii="仿宋" w:eastAsia="仿宋" w:hAnsi="仿宋" w:cs="仿宋" w:hint="eastAsia"/>
          <w:sz w:val="28"/>
          <w:lang w:eastAsia="zh-CN"/>
        </w:rPr>
        <w:t>四、机场电子设备项目建设背景及必要性分析</w:t>
      </w:r>
      <w:bookmarkEnd w:id="13"/>
    </w:p>
    <w:p>
      <w:pPr>
        <w:pStyle w:val="Heading2"/>
        <w:rPr>
          <w:rFonts w:ascii="仿宋" w:eastAsia="仿宋" w:hAnsi="仿宋" w:cs="仿宋" w:hint="eastAsia"/>
          <w:lang w:eastAsia="zh-CN"/>
        </w:rPr>
      </w:pPr>
      <w:bookmarkStart w:id="14" w:name="_Toc15617"/>
      <w:r>
        <w:rPr>
          <w:rFonts w:ascii="仿宋" w:eastAsia="仿宋" w:hAnsi="仿宋" w:cs="仿宋" w:hint="eastAsia"/>
          <w:lang w:eastAsia="zh-CN"/>
        </w:rPr>
        <w:t>(一)、机场电子设备项目背景分析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机场电子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机场电子设备项目在这个潮流中的定位。同时，我们将关注行业内涌现的新兴机遇，以便机场电子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机场电子设备项目提供了强大的发展动力。我们将聚焦于行业内最新的技术发展趋势，包括但不限于人工智能、大数据分析、物联网等领域。通过深度的技术研究，我们将确保机场电子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机场电子设备项目发展的源泉。我们将投入更多的精力对市场需求进行深入剖析，超越表面的需求，深入挖掘潜在的市场痛点和机遇。通过对市场需求的细致了解，机场电子设备项目将更有针对性地设计解决方案，满足市场的多样化需求，从而更好地促进机场电子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机场电子设备项目战略至关重要。我们将对竞争态势进行更为深入的分析，包括但不限于市场份额、产品特点、客户满意度等多个维度。通过深度的竞争分析，机场电子设备项目将能够更准确地把握市场脉搏，制定具有竞争力的机场电子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机场电子设备项目的发展具有直接的影响。我们将进行更为全面的法规和政策分析，了解行业发展中的潜在法律风险和合规挑战。通过充分了解和遵守相关法规，机场电子设备项目将确保在法律框架内合法合规运营，为机场电子设备项目的稳健发展提供有力支持。</w:t>
      </w:r>
    </w:p>
    <w:p>
      <w:pPr>
        <w:pStyle w:val="Heading2"/>
        <w:ind w:firstLine="560" w:firstLineChars="200"/>
        <w:rPr>
          <w:rFonts w:ascii="仿宋" w:eastAsia="仿宋" w:hAnsi="仿宋" w:cs="仿宋" w:hint="eastAsia"/>
          <w:sz w:val="28"/>
          <w:lang w:eastAsia="zh-CN"/>
        </w:rPr>
      </w:pPr>
      <w:bookmarkStart w:id="15" w:name="_Toc28747"/>
      <w:r>
        <w:rPr>
          <w:rFonts w:ascii="仿宋" w:eastAsia="仿宋" w:hAnsi="仿宋" w:cs="仿宋" w:hint="eastAsia"/>
          <w:sz w:val="28"/>
          <w:lang w:eastAsia="zh-CN"/>
        </w:rPr>
        <w:t>(二)、机场电子设备项目建设必要性分析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建设的迫切性源于对行业发展趋势的深刻洞察。我们正处于一个行业变革的时代，科技创新、数字化转型成为企业发展的关键动力。机场电子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建设不仅仅是为了跟上潮流，更是为了通过技术创新推动企业的持续发展。通过引入先进的技术和解决方案，机场电子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机场电子设备项目的建设成为必然选择，通过提高产品质量、拓展服务领域，从而在竞争中获得更多的机会。机场电子设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机场电子设备项目建设的必要性体现在对客户需求更精准的满足。通过机场电子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建设的背后是对企业持续创新的追求。只有通过不断创新，企业才能在竞争中立于不败之地。机场电子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6" w:name="_Toc6088"/>
      <w:r>
        <w:rPr>
          <w:rFonts w:ascii="仿宋" w:eastAsia="仿宋" w:hAnsi="仿宋" w:cs="仿宋" w:hint="eastAsia"/>
          <w:sz w:val="28"/>
          <w:lang w:eastAsia="zh-CN"/>
        </w:rPr>
        <w:t>五、机场电子设备项目概论</w:t>
      </w:r>
      <w:bookmarkEnd w:id="16"/>
    </w:p>
    <w:p>
      <w:pPr>
        <w:pStyle w:val="Heading2"/>
        <w:rPr>
          <w:rFonts w:ascii="仿宋" w:eastAsia="仿宋" w:hAnsi="仿宋" w:cs="仿宋" w:hint="eastAsia"/>
          <w:lang w:eastAsia="zh-CN"/>
        </w:rPr>
      </w:pPr>
      <w:bookmarkStart w:id="17" w:name="_Toc2354"/>
      <w:r>
        <w:rPr>
          <w:rFonts w:ascii="仿宋" w:eastAsia="仿宋" w:hAnsi="仿宋" w:cs="仿宋" w:hint="eastAsia"/>
          <w:lang w:eastAsia="zh-CN"/>
        </w:rPr>
        <w:t>(一)、机场电子设备项目概况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的起源追溯至对市场的深入洞察。市场的不断演变与变革为机场电子设备项目提供了难得的机遇。当前市场存在的需求缺口和变革的大环境共同构成了机场电子设备项目的背景。这个机场电子设备项目旨在充分利用市场机遇，填补行业中尚未满足的需求，为客户提供全新的解决方案。市场的变革和需求的增长使得这个机场电子设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机场电子设备项目名称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正式命名为机场电子设备。这个名称不仅仅是一个标识，更代表了机场电子设备项目的核心理念和愿景。它蕴含着机场电子设备项目所要解决问题的关键字，具有强烈的表达和辨识度，为机场电子设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机场电子设备项目目标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机场电子设备项目的核心目标是提供一种全新、高效的解决方案，满足客户日益增长的需求。机场电子设备项目追求的不仅仅是满足市场需求，更是在市场中获得卓越的竞争优势。通过不断提升产品或服务的质量和创新水平，机场电子设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机场电子设备项目范围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全面涵盖了产品研发、制造、市场推广和售后服务，确保从产品设计到最终用户体验的全方位关注。这一全面的机场电子设备项目范围是为了确保机场电子设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机场电子设备项目时间表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机场电子设备项目计划在未来18个月内完成，包括研发、测试、市场试点和正式推出等不同阶段。这个时间表的合理设计是为了确保机场电子设备项目各个阶段的顺利推进，以便按时交付高质量的成果。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机场电子设备项目预算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总预算估算为XX百万美元，主要分配在研发、市场推广、人员培训和运营等方面。这一充足的预算为机场电子设备项目提供了充足的资源，确保机场电子设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机场电子设备项目风险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可能面临的风险包括市场接受度低、技术难题、竞争激烈等。机场电子设备项目团队已经制定了相应的风险应对计划，通过前瞻性的风险管理，确保机场电子设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机场电子设备项目团队</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机场电子设备项目汇聚了一支经验丰富、多领域专业素养的核心团队，确保机场电子设备项目在各个方面都能拥有高水平的执行力。团队的协同作战是机场电子设备项目成功的关键因素之一。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机场电子设备项目背景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机场电子设备项目的背景根植于市场对更高效、创新产品的渴望，同时也受到科技发展对行业格局的深刻改变的影响。这为机场电子设备项目提供了广阔的发展空间和市场需求。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机场电子设备项目现状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截至目前，机场电子设备项目已完成市场调研和技术验证，取得了初步的成功。这为机场电子设备项目在未来的发展奠定了坚实的基础，为更远大的目标打下了坚实的基石。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8" w:name="_Toc14720"/>
      <w:r>
        <w:rPr>
          <w:rFonts w:ascii="仿宋" w:eastAsia="仿宋" w:hAnsi="仿宋" w:cs="仿宋" w:hint="eastAsia"/>
          <w:sz w:val="28"/>
          <w:lang w:eastAsia="zh-CN"/>
        </w:rPr>
        <w:t>(二)、机场电子设备项目目标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keyword》机场电子设备项目首要业务目标是在市场中占据有利地位，实现产品/服务的成功推广和销售。通过不断提升产品质量、创新性，机场电子设备项目追求成为行业中的领导者，赢得更多客户的青睐。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在科技迅速发展的时代，机场电子设备项目着眼于技术创新。通过持续的研发和技术升级，机场电子设备项目旨在推出更具创新性的产品或服务，以满足市场对新鲜、先进解决方案的需求。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为了建立可持续的客户关系，机场电子设备项目设定了客户满意度目标。通过提供卓越的产品质量和优质的客户服务，机场电子设备项目追求赢得客户的信任和忠诚度，确保他们的满意度达到行业领先水平。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机场电子设备项目注重社会责任和可持续发展。通过实施环保、社会责任机场电子设备项目，机场电子设备项目致力于在经济发展的同时保护环境，促进社会公平，实现可持续经营。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机场电子设备项目的团队是实现目标的核心驱动力。因此，机场电子设备项目设定了团队发展目标，包括提升团队成员的专业技能、培养领导力，以及搭建协同高效的团队工作氛围。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9" w:name="_Toc9826"/>
      <w:r>
        <w:rPr>
          <w:rFonts w:ascii="仿宋" w:eastAsia="仿宋" w:hAnsi="仿宋" w:cs="仿宋" w:hint="eastAsia"/>
          <w:sz w:val="28"/>
          <w:lang w:eastAsia="zh-CN"/>
        </w:rPr>
        <w:t>(三)、机场电子设备项目提出的理由</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2. 机场电子设备项目提出的理由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的提出源于对市场机遇的深刻洞察。当前市场中存在的需求缺口和行业发展趋势表明，有巨大的商业机会等待被开发。通过准确捕捉市场机遇，机场电子设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机场电子设备项目的理念基于对技术创新的信仰。通过持续的研发和技术投入，机场电子设备项目有望推出更具创新性的产品或服务。在科技飞速发展的当下，机场电子设备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https://d.book118.com/448005121025006034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机场电子设备项目规划设计蓝图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8A0B68"/>
    <w:rsid w:val="0B8A0B6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48005121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2024-02-02T21:06:00Z</dcterms:created>
  <dcterms:modified xsi:type="dcterms:W3CDTF">2024-02-02T21:06:40Z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4A5AAB887D3E43E484ADABFBFA32E5E8_11</vt:lpwstr>
  </property>
  <property fmtid="{D5CDD505-2E9C-101B-9397-08002B2CF9AE}" pid="3" name="KSOProductBuildVer">
    <vt:lpwstr>2052-12.1.0.16250</vt:lpwstr>
  </property>
</Properties>
</file>