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光扫描数字化仪项目规划设计蓝图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39" w:history="1">
        <w:r>
          <w:rPr>
            <w:rFonts w:ascii="仿宋" w:eastAsia="仿宋" w:hAnsi="仿宋" w:cs="仿宋" w:hint="eastAsia"/>
            <w:lang w:eastAsia="zh-CN"/>
          </w:rPr>
          <w:t>概论</w:t>
        </w:r>
        <w:r>
          <w:tab/>
        </w:r>
        <w:r>
          <w:fldChar w:fldCharType="begin"/>
        </w:r>
        <w:r>
          <w:instrText xml:space="preserve"> PAGEREF _Toc24539 \h </w:instrText>
        </w:r>
        <w:r>
          <w:fldChar w:fldCharType="separate"/>
        </w:r>
        <w:r>
          <w:t>3</w:t>
        </w:r>
        <w:r>
          <w:fldChar w:fldCharType="end"/>
        </w:r>
      </w:hyperlink>
    </w:p>
    <w:p>
      <w:pPr>
        <w:pStyle w:val="TOC1"/>
        <w:tabs>
          <w:tab w:val="right" w:leader="dot" w:pos="8306"/>
        </w:tabs>
      </w:pPr>
      <w:hyperlink w:anchor="_Toc5033" w:history="1">
        <w:r>
          <w:rPr>
            <w:rFonts w:ascii="仿宋" w:eastAsia="仿宋" w:hAnsi="仿宋" w:cs="仿宋" w:hint="eastAsia"/>
            <w:lang w:eastAsia="zh-CN"/>
          </w:rPr>
          <w:t>一、光扫描数字化仪项目绩效评估</w:t>
        </w:r>
        <w:r>
          <w:tab/>
        </w:r>
        <w:r>
          <w:fldChar w:fldCharType="begin"/>
        </w:r>
        <w:r>
          <w:instrText xml:space="preserve"> PAGEREF _Toc5033 \h </w:instrText>
        </w:r>
        <w:r>
          <w:fldChar w:fldCharType="separate"/>
        </w:r>
        <w:r>
          <w:t>3</w:t>
        </w:r>
        <w:r>
          <w:fldChar w:fldCharType="end"/>
        </w:r>
      </w:hyperlink>
    </w:p>
    <w:p>
      <w:pPr>
        <w:pStyle w:val="TOC2"/>
        <w:tabs>
          <w:tab w:val="right" w:leader="dot" w:pos="8306"/>
        </w:tabs>
      </w:pPr>
      <w:hyperlink w:anchor="_Toc6781" w:history="1">
        <w:r>
          <w:rPr>
            <w:rFonts w:ascii="仿宋" w:eastAsia="仿宋" w:hAnsi="仿宋" w:cs="仿宋" w:hint="eastAsia"/>
            <w:lang w:eastAsia="zh-CN"/>
          </w:rPr>
          <w:t>(一)、绩效评估指标</w:t>
        </w:r>
        <w:r>
          <w:tab/>
        </w:r>
        <w:r>
          <w:fldChar w:fldCharType="begin"/>
        </w:r>
        <w:r>
          <w:instrText xml:space="preserve"> PAGEREF _Toc6781 \h </w:instrText>
        </w:r>
        <w:r>
          <w:fldChar w:fldCharType="separate"/>
        </w:r>
        <w:r>
          <w:t>3</w:t>
        </w:r>
        <w:r>
          <w:fldChar w:fldCharType="end"/>
        </w:r>
      </w:hyperlink>
    </w:p>
    <w:p>
      <w:pPr>
        <w:pStyle w:val="TOC2"/>
        <w:tabs>
          <w:tab w:val="right" w:leader="dot" w:pos="8306"/>
        </w:tabs>
      </w:pPr>
      <w:hyperlink w:anchor="_Toc18678" w:history="1">
        <w:r>
          <w:rPr>
            <w:rFonts w:ascii="仿宋" w:eastAsia="仿宋" w:hAnsi="仿宋" w:cs="仿宋" w:hint="eastAsia"/>
            <w:lang w:eastAsia="zh-CN"/>
          </w:rPr>
          <w:t>(二)、绩效评估方法</w:t>
        </w:r>
        <w:r>
          <w:tab/>
        </w:r>
        <w:r>
          <w:fldChar w:fldCharType="begin"/>
        </w:r>
        <w:r>
          <w:instrText xml:space="preserve"> PAGEREF _Toc18678 \h </w:instrText>
        </w:r>
        <w:r>
          <w:fldChar w:fldCharType="separate"/>
        </w:r>
        <w:r>
          <w:t>4</w:t>
        </w:r>
        <w:r>
          <w:fldChar w:fldCharType="end"/>
        </w:r>
      </w:hyperlink>
    </w:p>
    <w:p>
      <w:pPr>
        <w:pStyle w:val="TOC2"/>
        <w:tabs>
          <w:tab w:val="right" w:leader="dot" w:pos="8306"/>
        </w:tabs>
      </w:pPr>
      <w:hyperlink w:anchor="_Toc14240" w:history="1">
        <w:r>
          <w:rPr>
            <w:rFonts w:ascii="仿宋" w:eastAsia="仿宋" w:hAnsi="仿宋" w:cs="仿宋" w:hint="eastAsia"/>
            <w:lang w:eastAsia="zh-CN"/>
          </w:rPr>
          <w:t>(三)、绩效评估周期</w:t>
        </w:r>
        <w:r>
          <w:tab/>
        </w:r>
        <w:r>
          <w:fldChar w:fldCharType="begin"/>
        </w:r>
        <w:r>
          <w:instrText xml:space="preserve"> PAGEREF _Toc14240 \h </w:instrText>
        </w:r>
        <w:r>
          <w:fldChar w:fldCharType="separate"/>
        </w:r>
        <w:r>
          <w:t>5</w:t>
        </w:r>
        <w:r>
          <w:fldChar w:fldCharType="end"/>
        </w:r>
      </w:hyperlink>
    </w:p>
    <w:p>
      <w:pPr>
        <w:pStyle w:val="TOC1"/>
        <w:tabs>
          <w:tab w:val="right" w:leader="dot" w:pos="8306"/>
        </w:tabs>
      </w:pPr>
      <w:hyperlink w:anchor="_Toc29844" w:history="1">
        <w:r>
          <w:rPr>
            <w:rFonts w:ascii="仿宋" w:eastAsia="仿宋" w:hAnsi="仿宋" w:cs="仿宋" w:hint="eastAsia"/>
            <w:lang w:eastAsia="zh-CN"/>
          </w:rPr>
          <w:t>二、光扫描数字化仪项目建设背景及必要性分析</w:t>
        </w:r>
        <w:r>
          <w:tab/>
        </w:r>
        <w:r>
          <w:fldChar w:fldCharType="begin"/>
        </w:r>
        <w:r>
          <w:instrText xml:space="preserve"> PAGEREF _Toc29844 \h </w:instrText>
        </w:r>
        <w:r>
          <w:fldChar w:fldCharType="separate"/>
        </w:r>
        <w:r>
          <w:t>6</w:t>
        </w:r>
        <w:r>
          <w:fldChar w:fldCharType="end"/>
        </w:r>
      </w:hyperlink>
    </w:p>
    <w:p>
      <w:pPr>
        <w:pStyle w:val="TOC2"/>
        <w:tabs>
          <w:tab w:val="right" w:leader="dot" w:pos="8306"/>
        </w:tabs>
      </w:pPr>
      <w:hyperlink w:anchor="_Toc32076" w:history="1">
        <w:r>
          <w:rPr>
            <w:rFonts w:ascii="仿宋" w:eastAsia="仿宋" w:hAnsi="仿宋" w:cs="仿宋" w:hint="eastAsia"/>
            <w:lang w:eastAsia="zh-CN"/>
          </w:rPr>
          <w:t>(一)、光扫描数字化仪项目背景分析</w:t>
        </w:r>
        <w:r>
          <w:tab/>
        </w:r>
        <w:r>
          <w:fldChar w:fldCharType="begin"/>
        </w:r>
        <w:r>
          <w:instrText xml:space="preserve"> PAGEREF _Toc32076 \h </w:instrText>
        </w:r>
        <w:r>
          <w:fldChar w:fldCharType="separate"/>
        </w:r>
        <w:r>
          <w:t>6</w:t>
        </w:r>
        <w:r>
          <w:fldChar w:fldCharType="end"/>
        </w:r>
      </w:hyperlink>
    </w:p>
    <w:p>
      <w:pPr>
        <w:pStyle w:val="TOC2"/>
        <w:tabs>
          <w:tab w:val="right" w:leader="dot" w:pos="8306"/>
        </w:tabs>
      </w:pPr>
      <w:hyperlink w:anchor="_Toc21783" w:history="1">
        <w:r>
          <w:rPr>
            <w:rFonts w:ascii="仿宋" w:eastAsia="仿宋" w:hAnsi="仿宋" w:cs="仿宋" w:hint="eastAsia"/>
            <w:lang w:eastAsia="zh-CN"/>
          </w:rPr>
          <w:t>(二)、光扫描数字化仪项目建设必要性分析</w:t>
        </w:r>
        <w:r>
          <w:tab/>
        </w:r>
        <w:r>
          <w:fldChar w:fldCharType="begin"/>
        </w:r>
        <w:r>
          <w:instrText xml:space="preserve"> PAGEREF _Toc21783 \h </w:instrText>
        </w:r>
        <w:r>
          <w:fldChar w:fldCharType="separate"/>
        </w:r>
        <w:r>
          <w:t>8</w:t>
        </w:r>
        <w:r>
          <w:fldChar w:fldCharType="end"/>
        </w:r>
      </w:hyperlink>
    </w:p>
    <w:p>
      <w:pPr>
        <w:pStyle w:val="TOC1"/>
        <w:tabs>
          <w:tab w:val="right" w:leader="dot" w:pos="8306"/>
        </w:tabs>
      </w:pPr>
      <w:hyperlink w:anchor="_Toc9679" w:history="1">
        <w:r>
          <w:rPr>
            <w:rFonts w:ascii="仿宋" w:eastAsia="仿宋" w:hAnsi="仿宋" w:cs="仿宋" w:hint="eastAsia"/>
            <w:lang w:eastAsia="zh-CN"/>
          </w:rPr>
          <w:t>三、产品规划分析</w:t>
        </w:r>
        <w:r>
          <w:tab/>
        </w:r>
        <w:r>
          <w:fldChar w:fldCharType="begin"/>
        </w:r>
        <w:r>
          <w:instrText xml:space="preserve"> PAGEREF _Toc9679 \h </w:instrText>
        </w:r>
        <w:r>
          <w:fldChar w:fldCharType="separate"/>
        </w:r>
        <w:r>
          <w:t>9</w:t>
        </w:r>
        <w:r>
          <w:fldChar w:fldCharType="end"/>
        </w:r>
      </w:hyperlink>
    </w:p>
    <w:p>
      <w:pPr>
        <w:pStyle w:val="TOC2"/>
        <w:tabs>
          <w:tab w:val="right" w:leader="dot" w:pos="8306"/>
        </w:tabs>
      </w:pPr>
      <w:hyperlink w:anchor="_Toc24976" w:history="1">
        <w:r>
          <w:rPr>
            <w:rFonts w:ascii="仿宋" w:eastAsia="仿宋" w:hAnsi="仿宋" w:cs="仿宋" w:hint="eastAsia"/>
            <w:lang w:eastAsia="zh-CN"/>
          </w:rPr>
          <w:t>(一)、产品规划</w:t>
        </w:r>
        <w:r>
          <w:tab/>
        </w:r>
        <w:r>
          <w:fldChar w:fldCharType="begin"/>
        </w:r>
        <w:r>
          <w:instrText xml:space="preserve"> PAGEREF _Toc24976 \h </w:instrText>
        </w:r>
        <w:r>
          <w:fldChar w:fldCharType="separate"/>
        </w:r>
        <w:r>
          <w:t>9</w:t>
        </w:r>
        <w:r>
          <w:fldChar w:fldCharType="end"/>
        </w:r>
      </w:hyperlink>
    </w:p>
    <w:p>
      <w:pPr>
        <w:pStyle w:val="TOC2"/>
        <w:tabs>
          <w:tab w:val="right" w:leader="dot" w:pos="8306"/>
        </w:tabs>
      </w:pPr>
      <w:hyperlink w:anchor="_Toc16898" w:history="1">
        <w:r>
          <w:rPr>
            <w:rFonts w:ascii="仿宋" w:eastAsia="仿宋" w:hAnsi="仿宋" w:cs="仿宋" w:hint="eastAsia"/>
            <w:lang w:eastAsia="zh-CN"/>
          </w:rPr>
          <w:t>(二)、建设规模</w:t>
        </w:r>
        <w:r>
          <w:tab/>
        </w:r>
        <w:r>
          <w:fldChar w:fldCharType="begin"/>
        </w:r>
        <w:r>
          <w:instrText xml:space="preserve"> PAGEREF _Toc16898 \h </w:instrText>
        </w:r>
        <w:r>
          <w:fldChar w:fldCharType="separate"/>
        </w:r>
        <w:r>
          <w:t>10</w:t>
        </w:r>
        <w:r>
          <w:fldChar w:fldCharType="end"/>
        </w:r>
      </w:hyperlink>
    </w:p>
    <w:p>
      <w:pPr>
        <w:pStyle w:val="TOC1"/>
        <w:tabs>
          <w:tab w:val="right" w:leader="dot" w:pos="8306"/>
        </w:tabs>
      </w:pPr>
      <w:hyperlink w:anchor="_Toc19769" w:history="1">
        <w:r>
          <w:rPr>
            <w:rFonts w:ascii="仿宋" w:eastAsia="仿宋" w:hAnsi="仿宋" w:cs="仿宋" w:hint="eastAsia"/>
            <w:lang w:eastAsia="zh-CN"/>
          </w:rPr>
          <w:t>四、光扫描数字化仪项目危机管理</w:t>
        </w:r>
        <w:r>
          <w:tab/>
        </w:r>
        <w:r>
          <w:fldChar w:fldCharType="begin"/>
        </w:r>
        <w:r>
          <w:instrText xml:space="preserve"> PAGEREF _Toc19769 \h </w:instrText>
        </w:r>
        <w:r>
          <w:fldChar w:fldCharType="separate"/>
        </w:r>
        <w:r>
          <w:t>11</w:t>
        </w:r>
        <w:r>
          <w:fldChar w:fldCharType="end"/>
        </w:r>
      </w:hyperlink>
    </w:p>
    <w:p>
      <w:pPr>
        <w:pStyle w:val="TOC2"/>
        <w:tabs>
          <w:tab w:val="right" w:leader="dot" w:pos="8306"/>
        </w:tabs>
      </w:pPr>
      <w:hyperlink w:anchor="_Toc11998" w:history="1">
        <w:r>
          <w:rPr>
            <w:rFonts w:ascii="仿宋" w:eastAsia="仿宋" w:hAnsi="仿宋" w:cs="仿宋" w:hint="eastAsia"/>
            <w:lang w:eastAsia="zh-CN"/>
          </w:rPr>
          <w:t>(一)、危机预警与识别</w:t>
        </w:r>
        <w:r>
          <w:tab/>
        </w:r>
        <w:r>
          <w:fldChar w:fldCharType="begin"/>
        </w:r>
        <w:r>
          <w:instrText xml:space="preserve"> PAGEREF _Toc11998 \h </w:instrText>
        </w:r>
        <w:r>
          <w:fldChar w:fldCharType="separate"/>
        </w:r>
        <w:r>
          <w:t>11</w:t>
        </w:r>
        <w:r>
          <w:fldChar w:fldCharType="end"/>
        </w:r>
      </w:hyperlink>
    </w:p>
    <w:p>
      <w:pPr>
        <w:pStyle w:val="TOC2"/>
        <w:tabs>
          <w:tab w:val="right" w:leader="dot" w:pos="8306"/>
        </w:tabs>
      </w:pPr>
      <w:hyperlink w:anchor="_Toc9544" w:history="1">
        <w:r>
          <w:rPr>
            <w:rFonts w:ascii="仿宋" w:eastAsia="仿宋" w:hAnsi="仿宋" w:cs="仿宋" w:hint="eastAsia"/>
            <w:lang w:eastAsia="zh-CN"/>
          </w:rPr>
          <w:t>(二)、危机应对与恢复</w:t>
        </w:r>
        <w:r>
          <w:tab/>
        </w:r>
        <w:r>
          <w:fldChar w:fldCharType="begin"/>
        </w:r>
        <w:r>
          <w:instrText xml:space="preserve"> PAGEREF _Toc9544 \h </w:instrText>
        </w:r>
        <w:r>
          <w:fldChar w:fldCharType="separate"/>
        </w:r>
        <w:r>
          <w:t>12</w:t>
        </w:r>
        <w:r>
          <w:fldChar w:fldCharType="end"/>
        </w:r>
      </w:hyperlink>
    </w:p>
    <w:p>
      <w:pPr>
        <w:pStyle w:val="TOC1"/>
        <w:tabs>
          <w:tab w:val="right" w:leader="dot" w:pos="8306"/>
        </w:tabs>
      </w:pPr>
      <w:hyperlink w:anchor="_Toc16492" w:history="1">
        <w:r>
          <w:rPr>
            <w:rFonts w:ascii="仿宋" w:eastAsia="仿宋" w:hAnsi="仿宋" w:cs="仿宋" w:hint="eastAsia"/>
            <w:lang w:eastAsia="zh-CN"/>
          </w:rPr>
          <w:t>五、光扫描数字化仪项目建设单位说明</w:t>
        </w:r>
        <w:r>
          <w:tab/>
        </w:r>
        <w:r>
          <w:fldChar w:fldCharType="begin"/>
        </w:r>
        <w:r>
          <w:instrText xml:space="preserve"> PAGEREF _Toc16492 \h </w:instrText>
        </w:r>
        <w:r>
          <w:fldChar w:fldCharType="separate"/>
        </w:r>
        <w:r>
          <w:t>14</w:t>
        </w:r>
        <w:r>
          <w:fldChar w:fldCharType="end"/>
        </w:r>
      </w:hyperlink>
    </w:p>
    <w:p>
      <w:pPr>
        <w:pStyle w:val="TOC2"/>
        <w:tabs>
          <w:tab w:val="right" w:leader="dot" w:pos="8306"/>
        </w:tabs>
      </w:pPr>
      <w:hyperlink w:anchor="_Toc17028" w:history="1">
        <w:r>
          <w:rPr>
            <w:rFonts w:ascii="仿宋" w:eastAsia="仿宋" w:hAnsi="仿宋" w:cs="仿宋" w:hint="eastAsia"/>
            <w:lang w:eastAsia="zh-CN"/>
          </w:rPr>
          <w:t>(一)、光扫描数字化仪项目承办单位基本情况</w:t>
        </w:r>
        <w:r>
          <w:tab/>
        </w:r>
        <w:r>
          <w:fldChar w:fldCharType="begin"/>
        </w:r>
        <w:r>
          <w:instrText xml:space="preserve"> PAGEREF _Toc17028 \h </w:instrText>
        </w:r>
        <w:r>
          <w:fldChar w:fldCharType="separate"/>
        </w:r>
        <w:r>
          <w:t>14</w:t>
        </w:r>
        <w:r>
          <w:fldChar w:fldCharType="end"/>
        </w:r>
      </w:hyperlink>
    </w:p>
    <w:p>
      <w:pPr>
        <w:pStyle w:val="TOC2"/>
        <w:tabs>
          <w:tab w:val="right" w:leader="dot" w:pos="8306"/>
        </w:tabs>
      </w:pPr>
      <w:hyperlink w:anchor="_Toc5537" w:history="1">
        <w:r>
          <w:rPr>
            <w:rFonts w:ascii="仿宋" w:eastAsia="仿宋" w:hAnsi="仿宋" w:cs="仿宋" w:hint="eastAsia"/>
            <w:lang w:eastAsia="zh-CN"/>
          </w:rPr>
          <w:t>(二)、公司经济效益分析</w:t>
        </w:r>
        <w:r>
          <w:tab/>
        </w:r>
        <w:r>
          <w:fldChar w:fldCharType="begin"/>
        </w:r>
        <w:r>
          <w:instrText xml:space="preserve"> PAGEREF _Toc5537 \h </w:instrText>
        </w:r>
        <w:r>
          <w:fldChar w:fldCharType="separate"/>
        </w:r>
        <w:r>
          <w:t>14</w:t>
        </w:r>
        <w:r>
          <w:fldChar w:fldCharType="end"/>
        </w:r>
      </w:hyperlink>
    </w:p>
    <w:p>
      <w:pPr>
        <w:pStyle w:val="TOC1"/>
        <w:tabs>
          <w:tab w:val="right" w:leader="dot" w:pos="8306"/>
        </w:tabs>
      </w:pPr>
      <w:hyperlink w:anchor="_Toc21585" w:history="1">
        <w:r>
          <w:rPr>
            <w:rFonts w:ascii="仿宋" w:eastAsia="仿宋" w:hAnsi="仿宋" w:cs="仿宋" w:hint="eastAsia"/>
            <w:lang w:eastAsia="zh-CN"/>
          </w:rPr>
          <w:t>六、市场分析、调研</w:t>
        </w:r>
        <w:r>
          <w:tab/>
        </w:r>
        <w:r>
          <w:fldChar w:fldCharType="begin"/>
        </w:r>
        <w:r>
          <w:instrText xml:space="preserve"> PAGEREF _Toc21585 \h </w:instrText>
        </w:r>
        <w:r>
          <w:fldChar w:fldCharType="separate"/>
        </w:r>
        <w:r>
          <w:t>15</w:t>
        </w:r>
        <w:r>
          <w:fldChar w:fldCharType="end"/>
        </w:r>
      </w:hyperlink>
    </w:p>
    <w:p>
      <w:pPr>
        <w:pStyle w:val="TOC2"/>
        <w:tabs>
          <w:tab w:val="right" w:leader="dot" w:pos="8306"/>
        </w:tabs>
      </w:pPr>
      <w:hyperlink w:anchor="_Toc25502" w:history="1">
        <w:r>
          <w:rPr>
            <w:rFonts w:ascii="仿宋" w:eastAsia="仿宋" w:hAnsi="仿宋" w:cs="仿宋" w:hint="eastAsia"/>
            <w:lang w:eastAsia="zh-CN"/>
          </w:rPr>
          <w:t>(一)、光扫描数字化仪行业分析</w:t>
        </w:r>
        <w:r>
          <w:tab/>
        </w:r>
        <w:r>
          <w:fldChar w:fldCharType="begin"/>
        </w:r>
        <w:r>
          <w:instrText xml:space="preserve"> PAGEREF _Toc25502 \h </w:instrText>
        </w:r>
        <w:r>
          <w:fldChar w:fldCharType="separate"/>
        </w:r>
        <w:r>
          <w:t>15</w:t>
        </w:r>
        <w:r>
          <w:fldChar w:fldCharType="end"/>
        </w:r>
      </w:hyperlink>
    </w:p>
    <w:p>
      <w:pPr>
        <w:pStyle w:val="TOC2"/>
        <w:tabs>
          <w:tab w:val="right" w:leader="dot" w:pos="8306"/>
        </w:tabs>
      </w:pPr>
      <w:hyperlink w:anchor="_Toc14668" w:history="1">
        <w:r>
          <w:rPr>
            <w:rFonts w:ascii="仿宋" w:eastAsia="仿宋" w:hAnsi="仿宋" w:cs="仿宋" w:hint="eastAsia"/>
            <w:lang w:eastAsia="zh-CN"/>
          </w:rPr>
          <w:t>(二)、光扫描数字化仪市场分析预测</w:t>
        </w:r>
        <w:r>
          <w:tab/>
        </w:r>
        <w:r>
          <w:fldChar w:fldCharType="begin"/>
        </w:r>
        <w:r>
          <w:instrText xml:space="preserve"> PAGEREF _Toc14668 \h </w:instrText>
        </w:r>
        <w:r>
          <w:fldChar w:fldCharType="separate"/>
        </w:r>
        <w:r>
          <w:t>16</w:t>
        </w:r>
        <w:r>
          <w:fldChar w:fldCharType="end"/>
        </w:r>
      </w:hyperlink>
    </w:p>
    <w:p>
      <w:pPr>
        <w:pStyle w:val="TOC1"/>
        <w:tabs>
          <w:tab w:val="right" w:leader="dot" w:pos="8306"/>
        </w:tabs>
      </w:pPr>
      <w:hyperlink w:anchor="_Toc15469" w:history="1">
        <w:r>
          <w:rPr>
            <w:rFonts w:ascii="仿宋" w:eastAsia="仿宋" w:hAnsi="仿宋" w:cs="仿宋" w:hint="eastAsia"/>
            <w:lang w:eastAsia="zh-CN"/>
          </w:rPr>
          <w:t>七、光扫描数字化仪项目创新与研发</w:t>
        </w:r>
        <w:r>
          <w:tab/>
        </w:r>
        <w:r>
          <w:fldChar w:fldCharType="begin"/>
        </w:r>
        <w:r>
          <w:instrText xml:space="preserve"> PAGEREF _Toc15469 \h </w:instrText>
        </w:r>
        <w:r>
          <w:fldChar w:fldCharType="separate"/>
        </w:r>
        <w:r>
          <w:t>17</w:t>
        </w:r>
        <w:r>
          <w:fldChar w:fldCharType="end"/>
        </w:r>
      </w:hyperlink>
    </w:p>
    <w:p>
      <w:pPr>
        <w:pStyle w:val="TOC2"/>
        <w:tabs>
          <w:tab w:val="right" w:leader="dot" w:pos="8306"/>
        </w:tabs>
      </w:pPr>
      <w:hyperlink w:anchor="_Toc14778" w:history="1">
        <w:r>
          <w:rPr>
            <w:rFonts w:ascii="仿宋" w:eastAsia="仿宋" w:hAnsi="仿宋" w:cs="仿宋" w:hint="eastAsia"/>
            <w:lang w:eastAsia="zh-CN"/>
          </w:rPr>
          <w:t>(一)、创新策略与方向</w:t>
        </w:r>
        <w:r>
          <w:tab/>
        </w:r>
        <w:r>
          <w:fldChar w:fldCharType="begin"/>
        </w:r>
        <w:r>
          <w:instrText xml:space="preserve"> PAGEREF _Toc14778 \h </w:instrText>
        </w:r>
        <w:r>
          <w:fldChar w:fldCharType="separate"/>
        </w:r>
        <w:r>
          <w:t>17</w:t>
        </w:r>
        <w:r>
          <w:fldChar w:fldCharType="end"/>
        </w:r>
      </w:hyperlink>
    </w:p>
    <w:p>
      <w:pPr>
        <w:pStyle w:val="TOC2"/>
        <w:tabs>
          <w:tab w:val="right" w:leader="dot" w:pos="8306"/>
        </w:tabs>
      </w:pPr>
      <w:hyperlink w:anchor="_Toc13367" w:history="1">
        <w:r>
          <w:rPr>
            <w:rFonts w:ascii="仿宋" w:eastAsia="仿宋" w:hAnsi="仿宋" w:cs="仿宋" w:hint="eastAsia"/>
            <w:lang w:eastAsia="zh-CN"/>
          </w:rPr>
          <w:t>(二)、研发规划与投入</w:t>
        </w:r>
        <w:r>
          <w:tab/>
        </w:r>
        <w:r>
          <w:fldChar w:fldCharType="begin"/>
        </w:r>
        <w:r>
          <w:instrText xml:space="preserve"> PAGEREF _Toc13367 \h </w:instrText>
        </w:r>
        <w:r>
          <w:fldChar w:fldCharType="separate"/>
        </w:r>
        <w:r>
          <w:t>18</w:t>
        </w:r>
        <w:r>
          <w:fldChar w:fldCharType="end"/>
        </w:r>
      </w:hyperlink>
    </w:p>
    <w:p>
      <w:pPr>
        <w:pStyle w:val="TOC1"/>
        <w:tabs>
          <w:tab w:val="right" w:leader="dot" w:pos="8306"/>
        </w:tabs>
      </w:pPr>
      <w:hyperlink w:anchor="_Toc6724" w:history="1">
        <w:r>
          <w:rPr>
            <w:rFonts w:ascii="仿宋" w:eastAsia="仿宋" w:hAnsi="仿宋" w:cs="仿宋" w:hint="eastAsia"/>
            <w:lang w:eastAsia="zh-CN"/>
          </w:rPr>
          <w:t>八、光扫描数字化仪项目财务管理</w:t>
        </w:r>
        <w:r>
          <w:tab/>
        </w:r>
        <w:r>
          <w:fldChar w:fldCharType="begin"/>
        </w:r>
        <w:r>
          <w:instrText xml:space="preserve"> PAGEREF _Toc6724 \h </w:instrText>
        </w:r>
        <w:r>
          <w:fldChar w:fldCharType="separate"/>
        </w:r>
        <w:r>
          <w:t>20</w:t>
        </w:r>
        <w:r>
          <w:fldChar w:fldCharType="end"/>
        </w:r>
      </w:hyperlink>
    </w:p>
    <w:p>
      <w:pPr>
        <w:pStyle w:val="TOC2"/>
        <w:tabs>
          <w:tab w:val="right" w:leader="dot" w:pos="8306"/>
        </w:tabs>
      </w:pPr>
      <w:hyperlink w:anchor="_Toc8574" w:history="1">
        <w:r>
          <w:rPr>
            <w:rFonts w:ascii="仿宋" w:eastAsia="仿宋" w:hAnsi="仿宋" w:cs="仿宋" w:hint="eastAsia"/>
            <w:lang w:eastAsia="zh-CN"/>
          </w:rPr>
          <w:t>(一)、资金需求大</w:t>
        </w:r>
        <w:r>
          <w:tab/>
        </w:r>
        <w:r>
          <w:fldChar w:fldCharType="begin"/>
        </w:r>
        <w:r>
          <w:instrText xml:space="preserve"> PAGEREF _Toc8574 \h </w:instrText>
        </w:r>
        <w:r>
          <w:fldChar w:fldCharType="separate"/>
        </w:r>
        <w:r>
          <w:t>20</w:t>
        </w:r>
        <w:r>
          <w:fldChar w:fldCharType="end"/>
        </w:r>
      </w:hyperlink>
    </w:p>
    <w:p>
      <w:pPr>
        <w:pStyle w:val="TOC2"/>
        <w:tabs>
          <w:tab w:val="right" w:leader="dot" w:pos="8306"/>
        </w:tabs>
      </w:pPr>
      <w:hyperlink w:anchor="_Toc29156" w:history="1">
        <w:r>
          <w:rPr>
            <w:rFonts w:ascii="仿宋" w:eastAsia="仿宋" w:hAnsi="仿宋" w:cs="仿宋" w:hint="eastAsia"/>
            <w:lang w:eastAsia="zh-CN"/>
          </w:rPr>
          <w:t>(二)、研发周期长</w:t>
        </w:r>
        <w:r>
          <w:tab/>
        </w:r>
        <w:r>
          <w:fldChar w:fldCharType="begin"/>
        </w:r>
        <w:r>
          <w:instrText xml:space="preserve"> PAGEREF _Toc29156 \h </w:instrText>
        </w:r>
        <w:r>
          <w:fldChar w:fldCharType="separate"/>
        </w:r>
        <w:r>
          <w:t>21</w:t>
        </w:r>
        <w:r>
          <w:fldChar w:fldCharType="end"/>
        </w:r>
      </w:hyperlink>
    </w:p>
    <w:p>
      <w:pPr>
        <w:pStyle w:val="TOC2"/>
        <w:tabs>
          <w:tab w:val="right" w:leader="dot" w:pos="8306"/>
        </w:tabs>
      </w:pPr>
      <w:hyperlink w:anchor="_Toc22503" w:history="1">
        <w:r>
          <w:rPr>
            <w:rFonts w:ascii="仿宋" w:eastAsia="仿宋" w:hAnsi="仿宋" w:cs="仿宋" w:hint="eastAsia"/>
            <w:lang w:eastAsia="zh-CN"/>
          </w:rPr>
          <w:t>(三)、市场风险大</w:t>
        </w:r>
        <w:r>
          <w:tab/>
        </w:r>
        <w:r>
          <w:fldChar w:fldCharType="begin"/>
        </w:r>
        <w:r>
          <w:instrText xml:space="preserve"> PAGEREF _Toc22503 \h </w:instrText>
        </w:r>
        <w:r>
          <w:fldChar w:fldCharType="separate"/>
        </w:r>
        <w:r>
          <w:t>23</w:t>
        </w:r>
        <w:r>
          <w:fldChar w:fldCharType="end"/>
        </w:r>
      </w:hyperlink>
    </w:p>
    <w:p>
      <w:pPr>
        <w:pStyle w:val="TOC2"/>
        <w:tabs>
          <w:tab w:val="right" w:leader="dot" w:pos="8306"/>
        </w:tabs>
      </w:pPr>
      <w:hyperlink w:anchor="_Toc17390" w:history="1">
        <w:r>
          <w:rPr>
            <w:rFonts w:ascii="仿宋" w:eastAsia="仿宋" w:hAnsi="仿宋" w:cs="仿宋" w:hint="eastAsia"/>
            <w:lang w:eastAsia="zh-CN"/>
          </w:rPr>
          <w:t>(四)、利润率高</w:t>
        </w:r>
        <w:r>
          <w:tab/>
        </w:r>
        <w:r>
          <w:fldChar w:fldCharType="begin"/>
        </w:r>
        <w:r>
          <w:instrText xml:space="preserve"> PAGEREF _Toc17390 \h </w:instrText>
        </w:r>
        <w:r>
          <w:fldChar w:fldCharType="separate"/>
        </w:r>
        <w:r>
          <w:t>25</w:t>
        </w:r>
        <w:r>
          <w:fldChar w:fldCharType="end"/>
        </w:r>
      </w:hyperlink>
    </w:p>
    <w:p>
      <w:pPr>
        <w:pStyle w:val="TOC1"/>
        <w:tabs>
          <w:tab w:val="right" w:leader="dot" w:pos="8306"/>
        </w:tabs>
      </w:pPr>
      <w:hyperlink w:anchor="_Toc31382" w:history="1">
        <w:r>
          <w:rPr>
            <w:rFonts w:ascii="仿宋" w:eastAsia="仿宋" w:hAnsi="仿宋" w:cs="仿宋" w:hint="eastAsia"/>
            <w:lang w:eastAsia="zh-CN"/>
          </w:rPr>
          <w:t>九、光扫描数字化仪项目投资规划</w:t>
        </w:r>
        <w:r>
          <w:tab/>
        </w:r>
        <w:r>
          <w:fldChar w:fldCharType="begin"/>
        </w:r>
        <w:r>
          <w:instrText xml:space="preserve"> PAGEREF _Toc31382 \h </w:instrText>
        </w:r>
        <w:r>
          <w:fldChar w:fldCharType="separate"/>
        </w:r>
        <w:r>
          <w:t>27</w:t>
        </w:r>
        <w:r>
          <w:fldChar w:fldCharType="end"/>
        </w:r>
      </w:hyperlink>
    </w:p>
    <w:p>
      <w:pPr>
        <w:pStyle w:val="TOC2"/>
        <w:tabs>
          <w:tab w:val="right" w:leader="dot" w:pos="8306"/>
        </w:tabs>
      </w:pPr>
      <w:hyperlink w:anchor="_Toc10131" w:history="1">
        <w:r>
          <w:rPr>
            <w:rFonts w:ascii="仿宋" w:eastAsia="仿宋" w:hAnsi="仿宋" w:cs="仿宋" w:hint="eastAsia"/>
            <w:lang w:eastAsia="zh-CN"/>
          </w:rPr>
          <w:t>(一)、光扫描数字化仪项目总投资估算</w:t>
        </w:r>
        <w:r>
          <w:tab/>
        </w:r>
        <w:r>
          <w:fldChar w:fldCharType="begin"/>
        </w:r>
        <w:r>
          <w:instrText xml:space="preserve"> PAGEREF _Toc10131 \h </w:instrText>
        </w:r>
        <w:r>
          <w:fldChar w:fldCharType="separate"/>
        </w:r>
        <w:r>
          <w:t>27</w:t>
        </w:r>
        <w:r>
          <w:fldChar w:fldCharType="end"/>
        </w:r>
      </w:hyperlink>
    </w:p>
    <w:p>
      <w:pPr>
        <w:pStyle w:val="TOC2"/>
        <w:tabs>
          <w:tab w:val="right" w:leader="dot" w:pos="8306"/>
        </w:tabs>
      </w:pPr>
      <w:hyperlink w:anchor="_Toc10798" w:history="1">
        <w:r>
          <w:rPr>
            <w:rFonts w:ascii="仿宋" w:eastAsia="仿宋" w:hAnsi="仿宋" w:cs="仿宋" w:hint="eastAsia"/>
            <w:lang w:eastAsia="zh-CN"/>
          </w:rPr>
          <w:t>(二)、资金筹措</w:t>
        </w:r>
        <w:r>
          <w:tab/>
        </w:r>
        <w:r>
          <w:fldChar w:fldCharType="begin"/>
        </w:r>
        <w:r>
          <w:instrText xml:space="preserve"> PAGEREF _Toc10798 \h </w:instrText>
        </w:r>
        <w:r>
          <w:fldChar w:fldCharType="separate"/>
        </w:r>
        <w:r>
          <w:t>29</w:t>
        </w:r>
        <w:r>
          <w:fldChar w:fldCharType="end"/>
        </w:r>
      </w:hyperlink>
    </w:p>
    <w:p>
      <w:pPr>
        <w:pStyle w:val="TOC1"/>
        <w:tabs>
          <w:tab w:val="right" w:leader="dot" w:pos="8306"/>
        </w:tabs>
      </w:pPr>
      <w:hyperlink w:anchor="_Toc20566" w:history="1">
        <w:r>
          <w:rPr>
            <w:rFonts w:ascii="仿宋" w:eastAsia="仿宋" w:hAnsi="仿宋" w:cs="仿宋" w:hint="eastAsia"/>
            <w:lang w:eastAsia="zh-CN"/>
          </w:rPr>
          <w:t>十、光扫描数字化仪项目经营效益</w:t>
        </w:r>
        <w:r>
          <w:tab/>
        </w:r>
        <w:r>
          <w:fldChar w:fldCharType="begin"/>
        </w:r>
        <w:r>
          <w:instrText xml:space="preserve"> PAGEREF _Toc20566 \h </w:instrText>
        </w:r>
        <w:r>
          <w:fldChar w:fldCharType="separate"/>
        </w:r>
        <w:r>
          <w:t>29</w:t>
        </w:r>
        <w:r>
          <w:fldChar w:fldCharType="end"/>
        </w:r>
      </w:hyperlink>
    </w:p>
    <w:p>
      <w:pPr>
        <w:pStyle w:val="TOC2"/>
        <w:tabs>
          <w:tab w:val="right" w:leader="dot" w:pos="8306"/>
        </w:tabs>
      </w:pPr>
      <w:hyperlink w:anchor="_Toc13287" w:history="1">
        <w:r>
          <w:rPr>
            <w:rFonts w:ascii="仿宋" w:eastAsia="仿宋" w:hAnsi="仿宋" w:cs="仿宋" w:hint="eastAsia"/>
            <w:lang w:eastAsia="zh-CN"/>
          </w:rPr>
          <w:t>(一)、经济评价财务测算</w:t>
        </w:r>
        <w:r>
          <w:tab/>
        </w:r>
        <w:r>
          <w:fldChar w:fldCharType="begin"/>
        </w:r>
        <w:r>
          <w:instrText xml:space="preserve"> PAGEREF _Toc13287 \h </w:instrText>
        </w:r>
        <w:r>
          <w:fldChar w:fldCharType="separate"/>
        </w:r>
        <w:r>
          <w:t>29</w:t>
        </w:r>
        <w:r>
          <w:fldChar w:fldCharType="end"/>
        </w:r>
      </w:hyperlink>
    </w:p>
    <w:p>
      <w:pPr>
        <w:pStyle w:val="TOC2"/>
        <w:tabs>
          <w:tab w:val="right" w:leader="dot" w:pos="8306"/>
        </w:tabs>
      </w:pPr>
      <w:hyperlink w:anchor="_Toc10054" w:history="1">
        <w:r>
          <w:rPr>
            <w:rFonts w:ascii="仿宋" w:eastAsia="仿宋" w:hAnsi="仿宋" w:cs="仿宋" w:hint="eastAsia"/>
            <w:lang w:eastAsia="zh-CN"/>
          </w:rPr>
          <w:t>(二)、光扫描数字化仪项目盈利能力分析</w:t>
        </w:r>
        <w:r>
          <w:tab/>
        </w:r>
        <w:r>
          <w:fldChar w:fldCharType="begin"/>
        </w:r>
        <w:r>
          <w:instrText xml:space="preserve"> PAGEREF _Toc10054 \h </w:instrText>
        </w:r>
        <w:r>
          <w:fldChar w:fldCharType="separate"/>
        </w:r>
        <w:r>
          <w:t>31</w:t>
        </w:r>
        <w:r>
          <w:fldChar w:fldCharType="end"/>
        </w:r>
      </w:hyperlink>
    </w:p>
    <w:p>
      <w:pPr>
        <w:pStyle w:val="TOC1"/>
        <w:tabs>
          <w:tab w:val="right" w:leader="dot" w:pos="8306"/>
        </w:tabs>
      </w:pPr>
      <w:hyperlink w:anchor="_Toc21094" w:history="1">
        <w:r>
          <w:rPr>
            <w:rFonts w:ascii="仿宋" w:eastAsia="仿宋" w:hAnsi="仿宋" w:cs="仿宋" w:hint="eastAsia"/>
            <w:lang w:eastAsia="zh-CN"/>
          </w:rPr>
          <w:t>十一、光扫描数字化仪项目人力资源管理</w:t>
        </w:r>
        <w:r>
          <w:tab/>
        </w:r>
        <w:r>
          <w:fldChar w:fldCharType="begin"/>
        </w:r>
        <w:r>
          <w:instrText xml:space="preserve"> PAGEREF _Toc21094 \h </w:instrText>
        </w:r>
        <w:r>
          <w:fldChar w:fldCharType="separate"/>
        </w:r>
        <w:r>
          <w:t>31</w:t>
        </w:r>
        <w:r>
          <w:fldChar w:fldCharType="end"/>
        </w:r>
      </w:hyperlink>
    </w:p>
    <w:p>
      <w:pPr>
        <w:pStyle w:val="TOC2"/>
        <w:tabs>
          <w:tab w:val="right" w:leader="dot" w:pos="8306"/>
        </w:tabs>
      </w:pPr>
      <w:hyperlink w:anchor="_Toc25344" w:history="1">
        <w:r>
          <w:rPr>
            <w:rFonts w:ascii="仿宋" w:eastAsia="仿宋" w:hAnsi="仿宋" w:cs="仿宋" w:hint="eastAsia"/>
            <w:lang w:eastAsia="zh-CN"/>
          </w:rPr>
          <w:t>(一)、建立健全的预算管理制度</w:t>
        </w:r>
        <w:r>
          <w:tab/>
        </w:r>
        <w:r>
          <w:fldChar w:fldCharType="begin"/>
        </w:r>
        <w:r>
          <w:instrText xml:space="preserve"> PAGEREF _Toc25344 \h </w:instrText>
        </w:r>
        <w:r>
          <w:fldChar w:fldCharType="separate"/>
        </w:r>
        <w:r>
          <w:t>31</w:t>
        </w:r>
        <w:r>
          <w:fldChar w:fldCharType="end"/>
        </w:r>
      </w:hyperlink>
    </w:p>
    <w:p>
      <w:pPr>
        <w:pStyle w:val="TOC2"/>
        <w:tabs>
          <w:tab w:val="right" w:leader="dot" w:pos="8306"/>
        </w:tabs>
      </w:pPr>
      <w:hyperlink w:anchor="_Toc22067" w:history="1">
        <w:r>
          <w:rPr>
            <w:rFonts w:ascii="仿宋" w:eastAsia="仿宋" w:hAnsi="仿宋" w:cs="仿宋" w:hint="eastAsia"/>
            <w:lang w:eastAsia="zh-CN"/>
          </w:rPr>
          <w:t>(二)、加强资金流动监控</w:t>
        </w:r>
        <w:r>
          <w:tab/>
        </w:r>
        <w:r>
          <w:fldChar w:fldCharType="begin"/>
        </w:r>
        <w:r>
          <w:instrText xml:space="preserve"> PAGEREF _Toc22067 \h </w:instrText>
        </w:r>
        <w:r>
          <w:fldChar w:fldCharType="separate"/>
        </w:r>
        <w:r>
          <w:t>33</w:t>
        </w:r>
        <w:r>
          <w:fldChar w:fldCharType="end"/>
        </w:r>
      </w:hyperlink>
    </w:p>
    <w:p>
      <w:pPr>
        <w:pStyle w:val="TOC2"/>
        <w:tabs>
          <w:tab w:val="right" w:leader="dot" w:pos="8306"/>
        </w:tabs>
      </w:pPr>
      <w:hyperlink w:anchor="_Toc15556" w:history="1">
        <w:r>
          <w:rPr>
            <w:rFonts w:ascii="仿宋" w:eastAsia="仿宋" w:hAnsi="仿宋" w:cs="仿宋" w:hint="eastAsia"/>
            <w:lang w:eastAsia="zh-CN"/>
          </w:rPr>
          <w:t>(三)、制定完善的风险控制机制</w:t>
        </w:r>
        <w:r>
          <w:tab/>
        </w:r>
        <w:r>
          <w:fldChar w:fldCharType="begin"/>
        </w:r>
        <w:r>
          <w:instrText xml:space="preserve"> PAGEREF _Toc15556 \h </w:instrText>
        </w:r>
        <w:r>
          <w:fldChar w:fldCharType="separate"/>
        </w:r>
        <w:r>
          <w:t>34</w:t>
        </w:r>
        <w:r>
          <w:fldChar w:fldCharType="end"/>
        </w:r>
      </w:hyperlink>
    </w:p>
    <w:p>
      <w:pPr>
        <w:pStyle w:val="TOC2"/>
        <w:tabs>
          <w:tab w:val="right" w:leader="dot" w:pos="8306"/>
        </w:tabs>
      </w:pPr>
      <w:hyperlink w:anchor="_Toc31491" w:history="1">
        <w:r>
          <w:rPr>
            <w:rFonts w:ascii="仿宋" w:eastAsia="仿宋" w:hAnsi="仿宋" w:cs="仿宋" w:hint="eastAsia"/>
            <w:lang w:eastAsia="zh-CN"/>
          </w:rPr>
          <w:t>(四)、优化成本管理</w:t>
        </w:r>
        <w:r>
          <w:tab/>
        </w:r>
        <w:r>
          <w:fldChar w:fldCharType="begin"/>
        </w:r>
        <w:r>
          <w:instrText xml:space="preserve"> PAGEREF _Toc31491 \h </w:instrText>
        </w:r>
        <w:r>
          <w:fldChar w:fldCharType="separate"/>
        </w:r>
        <w:r>
          <w:t>36</w:t>
        </w:r>
        <w:r>
          <w:fldChar w:fldCharType="end"/>
        </w:r>
      </w:hyperlink>
    </w:p>
    <w:p>
      <w:pPr>
        <w:pStyle w:val="TOC1"/>
        <w:tabs>
          <w:tab w:val="right" w:leader="dot" w:pos="8306"/>
        </w:tabs>
      </w:pPr>
      <w:hyperlink w:anchor="_Toc4895" w:history="1">
        <w:r>
          <w:rPr>
            <w:rFonts w:ascii="仿宋" w:eastAsia="仿宋" w:hAnsi="仿宋" w:cs="仿宋" w:hint="eastAsia"/>
            <w:lang w:eastAsia="zh-CN"/>
          </w:rPr>
          <w:t>十二、光扫描数字化仪项目技术管理</w:t>
        </w:r>
        <w:r>
          <w:tab/>
        </w:r>
        <w:r>
          <w:fldChar w:fldCharType="begin"/>
        </w:r>
        <w:r>
          <w:instrText xml:space="preserve"> PAGEREF _Toc4895 \h </w:instrText>
        </w:r>
        <w:r>
          <w:fldChar w:fldCharType="separate"/>
        </w:r>
        <w:r>
          <w:t>37</w:t>
        </w:r>
        <w:r>
          <w:fldChar w:fldCharType="end"/>
        </w:r>
      </w:hyperlink>
    </w:p>
    <w:p>
      <w:pPr>
        <w:pStyle w:val="TOC2"/>
        <w:tabs>
          <w:tab w:val="right" w:leader="dot" w:pos="8306"/>
        </w:tabs>
      </w:pPr>
      <w:hyperlink w:anchor="_Toc6194" w:history="1">
        <w:r>
          <w:rPr>
            <w:rFonts w:ascii="仿宋" w:eastAsia="仿宋" w:hAnsi="仿宋" w:cs="仿宋" w:hint="eastAsia"/>
            <w:lang w:eastAsia="zh-CN"/>
          </w:rPr>
          <w:t>(一)、技术方案选用方向</w:t>
        </w:r>
        <w:r>
          <w:tab/>
        </w:r>
        <w:r>
          <w:fldChar w:fldCharType="begin"/>
        </w:r>
        <w:r>
          <w:instrText xml:space="preserve"> PAGEREF _Toc6194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32" w:history="1">
        <w:r>
          <w:rPr>
            <w:rFonts w:ascii="仿宋" w:eastAsia="仿宋" w:hAnsi="仿宋" w:cs="仿宋" w:hint="eastAsia"/>
            <w:lang w:eastAsia="zh-CN"/>
          </w:rPr>
          <w:t>(二)、工艺技术方案选用原则</w:t>
        </w:r>
        <w:r>
          <w:tab/>
        </w:r>
        <w:r>
          <w:fldChar w:fldCharType="begin"/>
        </w:r>
        <w:r>
          <w:instrText xml:space="preserve"> PAGEREF _Toc3832 \h </w:instrText>
        </w:r>
        <w:r>
          <w:fldChar w:fldCharType="separate"/>
        </w:r>
        <w:r>
          <w:t>39</w:t>
        </w:r>
        <w:r>
          <w:fldChar w:fldCharType="end"/>
        </w:r>
      </w:hyperlink>
    </w:p>
    <w:p>
      <w:pPr>
        <w:pStyle w:val="TOC2"/>
        <w:tabs>
          <w:tab w:val="right" w:leader="dot" w:pos="8306"/>
        </w:tabs>
      </w:pPr>
      <w:hyperlink w:anchor="_Toc3610" w:history="1">
        <w:r>
          <w:rPr>
            <w:rFonts w:ascii="仿宋" w:eastAsia="仿宋" w:hAnsi="仿宋" w:cs="仿宋" w:hint="eastAsia"/>
            <w:lang w:eastAsia="zh-CN"/>
          </w:rPr>
          <w:t>(三)、工艺技术方案要求</w:t>
        </w:r>
        <w:r>
          <w:tab/>
        </w:r>
        <w:r>
          <w:fldChar w:fldCharType="begin"/>
        </w:r>
        <w:r>
          <w:instrText xml:space="preserve"> PAGEREF _Toc3610 \h </w:instrText>
        </w:r>
        <w:r>
          <w:fldChar w:fldCharType="separate"/>
        </w:r>
        <w:r>
          <w:t>41</w:t>
        </w:r>
        <w:r>
          <w:fldChar w:fldCharType="end"/>
        </w:r>
      </w:hyperlink>
    </w:p>
    <w:p>
      <w:pPr>
        <w:pStyle w:val="TOC1"/>
        <w:tabs>
          <w:tab w:val="right" w:leader="dot" w:pos="8306"/>
        </w:tabs>
      </w:pPr>
      <w:hyperlink w:anchor="_Toc17927" w:history="1">
        <w:r>
          <w:rPr>
            <w:rFonts w:ascii="仿宋" w:eastAsia="仿宋" w:hAnsi="仿宋" w:cs="仿宋" w:hint="eastAsia"/>
            <w:lang w:eastAsia="zh-CN"/>
          </w:rPr>
          <w:t>十三、光扫描数字化仪项目治理与监督</w:t>
        </w:r>
        <w:r>
          <w:tab/>
        </w:r>
        <w:r>
          <w:fldChar w:fldCharType="begin"/>
        </w:r>
        <w:r>
          <w:instrText xml:space="preserve"> PAGEREF _Toc17927 \h </w:instrText>
        </w:r>
        <w:r>
          <w:fldChar w:fldCharType="separate"/>
        </w:r>
        <w:r>
          <w:t>43</w:t>
        </w:r>
        <w:r>
          <w:fldChar w:fldCharType="end"/>
        </w:r>
      </w:hyperlink>
    </w:p>
    <w:p>
      <w:pPr>
        <w:pStyle w:val="TOC2"/>
        <w:tabs>
          <w:tab w:val="right" w:leader="dot" w:pos="8306"/>
        </w:tabs>
      </w:pPr>
      <w:hyperlink w:anchor="_Toc7988" w:history="1">
        <w:r>
          <w:rPr>
            <w:rFonts w:ascii="仿宋" w:eastAsia="仿宋" w:hAnsi="仿宋" w:cs="仿宋" w:hint="eastAsia"/>
            <w:lang w:eastAsia="zh-CN"/>
          </w:rPr>
          <w:t>(一)、光扫描数字化仪项目治理结构</w:t>
        </w:r>
        <w:r>
          <w:tab/>
        </w:r>
        <w:r>
          <w:fldChar w:fldCharType="begin"/>
        </w:r>
        <w:r>
          <w:instrText xml:space="preserve"> PAGEREF _Toc7988 \h </w:instrText>
        </w:r>
        <w:r>
          <w:fldChar w:fldCharType="separate"/>
        </w:r>
        <w:r>
          <w:t>43</w:t>
        </w:r>
        <w:r>
          <w:fldChar w:fldCharType="end"/>
        </w:r>
      </w:hyperlink>
    </w:p>
    <w:p>
      <w:pPr>
        <w:pStyle w:val="TOC2"/>
        <w:tabs>
          <w:tab w:val="right" w:leader="dot" w:pos="8306"/>
        </w:tabs>
      </w:pPr>
      <w:hyperlink w:anchor="_Toc28158" w:history="1">
        <w:r>
          <w:rPr>
            <w:rFonts w:ascii="仿宋" w:eastAsia="仿宋" w:hAnsi="仿宋" w:cs="仿宋" w:hint="eastAsia"/>
            <w:lang w:eastAsia="zh-CN"/>
          </w:rPr>
          <w:t>(二)、监督与审计</w:t>
        </w:r>
        <w:r>
          <w:tab/>
        </w:r>
        <w:r>
          <w:fldChar w:fldCharType="begin"/>
        </w:r>
        <w:r>
          <w:instrText xml:space="preserve"> PAGEREF _Toc28158 \h </w:instrText>
        </w:r>
        <w:r>
          <w:fldChar w:fldCharType="separate"/>
        </w:r>
        <w:r>
          <w:t>45</w:t>
        </w:r>
        <w:r>
          <w:fldChar w:fldCharType="end"/>
        </w:r>
      </w:hyperlink>
    </w:p>
    <w:p>
      <w:pPr>
        <w:pStyle w:val="TOC1"/>
        <w:tabs>
          <w:tab w:val="right" w:leader="dot" w:pos="8306"/>
        </w:tabs>
      </w:pPr>
      <w:hyperlink w:anchor="_Toc6944" w:history="1">
        <w:r>
          <w:rPr>
            <w:rFonts w:ascii="仿宋" w:eastAsia="仿宋" w:hAnsi="仿宋" w:cs="仿宋" w:hint="eastAsia"/>
            <w:lang w:eastAsia="zh-CN"/>
          </w:rPr>
          <w:t>十四、利益相关者分析与沟通计划</w:t>
        </w:r>
        <w:r>
          <w:tab/>
        </w:r>
        <w:r>
          <w:fldChar w:fldCharType="begin"/>
        </w:r>
        <w:r>
          <w:instrText xml:space="preserve"> PAGEREF _Toc6944 \h </w:instrText>
        </w:r>
        <w:r>
          <w:fldChar w:fldCharType="separate"/>
        </w:r>
        <w:r>
          <w:t>46</w:t>
        </w:r>
        <w:r>
          <w:fldChar w:fldCharType="end"/>
        </w:r>
      </w:hyperlink>
    </w:p>
    <w:p>
      <w:pPr>
        <w:pStyle w:val="TOC2"/>
        <w:tabs>
          <w:tab w:val="right" w:leader="dot" w:pos="8306"/>
        </w:tabs>
      </w:pPr>
      <w:hyperlink w:anchor="_Toc3557" w:history="1">
        <w:r>
          <w:rPr>
            <w:rFonts w:ascii="仿宋" w:eastAsia="仿宋" w:hAnsi="仿宋" w:cs="仿宋" w:hint="eastAsia"/>
            <w:lang w:eastAsia="zh-CN"/>
          </w:rPr>
          <w:t>(一)、利益相关者分析</w:t>
        </w:r>
        <w:r>
          <w:tab/>
        </w:r>
        <w:r>
          <w:fldChar w:fldCharType="begin"/>
        </w:r>
        <w:r>
          <w:instrText xml:space="preserve"> PAGEREF _Toc3557 \h </w:instrText>
        </w:r>
        <w:r>
          <w:fldChar w:fldCharType="separate"/>
        </w:r>
        <w:r>
          <w:t>46</w:t>
        </w:r>
        <w:r>
          <w:fldChar w:fldCharType="end"/>
        </w:r>
      </w:hyperlink>
    </w:p>
    <w:p>
      <w:pPr>
        <w:pStyle w:val="TOC2"/>
        <w:tabs>
          <w:tab w:val="right" w:leader="dot" w:pos="8306"/>
        </w:tabs>
      </w:pPr>
      <w:hyperlink w:anchor="_Toc13063" w:history="1">
        <w:r>
          <w:rPr>
            <w:rFonts w:ascii="仿宋" w:eastAsia="仿宋" w:hAnsi="仿宋" w:cs="仿宋" w:hint="eastAsia"/>
            <w:lang w:eastAsia="zh-CN"/>
          </w:rPr>
          <w:t>(二)、沟通计划</w:t>
        </w:r>
        <w:r>
          <w:tab/>
        </w:r>
        <w:r>
          <w:fldChar w:fldCharType="begin"/>
        </w:r>
        <w:r>
          <w:instrText xml:space="preserve"> PAGEREF _Toc13063 \h </w:instrText>
        </w:r>
        <w:r>
          <w:fldChar w:fldCharType="separate"/>
        </w:r>
        <w:r>
          <w:t>48</w:t>
        </w:r>
        <w:r>
          <w:fldChar w:fldCharType="end"/>
        </w:r>
      </w:hyperlink>
    </w:p>
    <w:p>
      <w:pPr>
        <w:pStyle w:val="TOC1"/>
        <w:tabs>
          <w:tab w:val="right" w:leader="dot" w:pos="8306"/>
        </w:tabs>
      </w:pPr>
      <w:hyperlink w:anchor="_Toc18302" w:history="1">
        <w:r>
          <w:rPr>
            <w:rFonts w:ascii="仿宋" w:eastAsia="仿宋" w:hAnsi="仿宋" w:cs="仿宋" w:hint="eastAsia"/>
            <w:lang w:eastAsia="zh-CN"/>
          </w:rPr>
          <w:t>十五、质量管理体系</w:t>
        </w:r>
        <w:r>
          <w:tab/>
        </w:r>
        <w:r>
          <w:fldChar w:fldCharType="begin"/>
        </w:r>
        <w:r>
          <w:instrText xml:space="preserve"> PAGEREF _Toc18302 \h </w:instrText>
        </w:r>
        <w:r>
          <w:fldChar w:fldCharType="separate"/>
        </w:r>
        <w:r>
          <w:t>49</w:t>
        </w:r>
        <w:r>
          <w:fldChar w:fldCharType="end"/>
        </w:r>
      </w:hyperlink>
    </w:p>
    <w:p>
      <w:pPr>
        <w:pStyle w:val="TOC2"/>
        <w:tabs>
          <w:tab w:val="right" w:leader="dot" w:pos="8306"/>
        </w:tabs>
      </w:pPr>
      <w:hyperlink w:anchor="_Toc18933" w:history="1">
        <w:r>
          <w:rPr>
            <w:rFonts w:ascii="仿宋" w:eastAsia="仿宋" w:hAnsi="仿宋" w:cs="仿宋" w:hint="eastAsia"/>
            <w:lang w:eastAsia="zh-CN"/>
          </w:rPr>
          <w:t>(一)、质量目标与方针</w:t>
        </w:r>
        <w:r>
          <w:tab/>
        </w:r>
        <w:r>
          <w:fldChar w:fldCharType="begin"/>
        </w:r>
        <w:r>
          <w:instrText xml:space="preserve"> PAGEREF _Toc18933 \h </w:instrText>
        </w:r>
        <w:r>
          <w:fldChar w:fldCharType="separate"/>
        </w:r>
        <w:r>
          <w:t>49</w:t>
        </w:r>
        <w:r>
          <w:fldChar w:fldCharType="end"/>
        </w:r>
      </w:hyperlink>
    </w:p>
    <w:p>
      <w:pPr>
        <w:pStyle w:val="TOC2"/>
        <w:tabs>
          <w:tab w:val="right" w:leader="dot" w:pos="8306"/>
        </w:tabs>
      </w:pPr>
      <w:hyperlink w:anchor="_Toc24750" w:history="1">
        <w:r>
          <w:rPr>
            <w:rFonts w:ascii="仿宋" w:eastAsia="仿宋" w:hAnsi="仿宋" w:cs="仿宋" w:hint="eastAsia"/>
            <w:lang w:eastAsia="zh-CN"/>
          </w:rPr>
          <w:t>(二)、质量管理责任</w:t>
        </w:r>
        <w:r>
          <w:tab/>
        </w:r>
        <w:r>
          <w:fldChar w:fldCharType="begin"/>
        </w:r>
        <w:r>
          <w:instrText xml:space="preserve"> PAGEREF _Toc24750 \h </w:instrText>
        </w:r>
        <w:r>
          <w:fldChar w:fldCharType="separate"/>
        </w:r>
        <w:r>
          <w:t>50</w:t>
        </w:r>
        <w:r>
          <w:fldChar w:fldCharType="end"/>
        </w:r>
      </w:hyperlink>
    </w:p>
    <w:p>
      <w:pPr>
        <w:pStyle w:val="TOC2"/>
        <w:tabs>
          <w:tab w:val="right" w:leader="dot" w:pos="8306"/>
        </w:tabs>
      </w:pPr>
      <w:hyperlink w:anchor="_Toc26907" w:history="1">
        <w:r>
          <w:rPr>
            <w:rFonts w:ascii="仿宋" w:eastAsia="仿宋" w:hAnsi="仿宋" w:cs="仿宋" w:hint="eastAsia"/>
            <w:lang w:eastAsia="zh-CN"/>
          </w:rPr>
          <w:t>(三)、质量管理体系文件</w:t>
        </w:r>
        <w:r>
          <w:tab/>
        </w:r>
        <w:r>
          <w:fldChar w:fldCharType="begin"/>
        </w:r>
        <w:r>
          <w:instrText xml:space="preserve"> PAGEREF _Toc26907 \h </w:instrText>
        </w:r>
        <w:r>
          <w:fldChar w:fldCharType="separate"/>
        </w:r>
        <w:r>
          <w:t>51</w:t>
        </w:r>
        <w:r>
          <w:fldChar w:fldCharType="end"/>
        </w:r>
      </w:hyperlink>
    </w:p>
    <w:p>
      <w:pPr>
        <w:pStyle w:val="TOC2"/>
        <w:tabs>
          <w:tab w:val="right" w:leader="dot" w:pos="8306"/>
        </w:tabs>
      </w:pPr>
      <w:hyperlink w:anchor="_Toc13625" w:history="1">
        <w:r>
          <w:rPr>
            <w:rFonts w:ascii="仿宋" w:eastAsia="仿宋" w:hAnsi="仿宋" w:cs="仿宋" w:hint="eastAsia"/>
            <w:lang w:eastAsia="zh-CN"/>
          </w:rPr>
          <w:t>(四)、质量培训与教育</w:t>
        </w:r>
        <w:r>
          <w:tab/>
        </w:r>
        <w:r>
          <w:fldChar w:fldCharType="begin"/>
        </w:r>
        <w:r>
          <w:instrText xml:space="preserve"> PAGEREF _Toc13625 \h </w:instrText>
        </w:r>
        <w:r>
          <w:fldChar w:fldCharType="separate"/>
        </w:r>
        <w:r>
          <w:t>53</w:t>
        </w:r>
        <w:r>
          <w:fldChar w:fldCharType="end"/>
        </w:r>
      </w:hyperlink>
    </w:p>
    <w:p>
      <w:pPr>
        <w:pStyle w:val="TOC2"/>
        <w:tabs>
          <w:tab w:val="right" w:leader="dot" w:pos="8306"/>
        </w:tabs>
      </w:pPr>
      <w:hyperlink w:anchor="_Toc32544" w:history="1">
        <w:r>
          <w:rPr>
            <w:rFonts w:ascii="仿宋" w:eastAsia="仿宋" w:hAnsi="仿宋" w:cs="仿宋" w:hint="eastAsia"/>
            <w:lang w:eastAsia="zh-CN"/>
          </w:rPr>
          <w:t>(五)、质量审核与评价</w:t>
        </w:r>
        <w:r>
          <w:tab/>
        </w:r>
        <w:r>
          <w:fldChar w:fldCharType="begin"/>
        </w:r>
        <w:r>
          <w:instrText xml:space="preserve"> PAGEREF _Toc32544 \h </w:instrText>
        </w:r>
        <w:r>
          <w:fldChar w:fldCharType="separate"/>
        </w:r>
        <w:r>
          <w:t>54</w:t>
        </w:r>
        <w:r>
          <w:fldChar w:fldCharType="end"/>
        </w:r>
      </w:hyperlink>
    </w:p>
    <w:p>
      <w:pPr>
        <w:pStyle w:val="TOC2"/>
        <w:tabs>
          <w:tab w:val="right" w:leader="dot" w:pos="8306"/>
        </w:tabs>
      </w:pPr>
      <w:hyperlink w:anchor="_Toc15189" w:history="1">
        <w:r>
          <w:rPr>
            <w:rFonts w:ascii="仿宋" w:eastAsia="仿宋" w:hAnsi="仿宋" w:cs="仿宋" w:hint="eastAsia"/>
            <w:lang w:eastAsia="zh-CN"/>
          </w:rPr>
          <w:t>(六)、不符合与纠正措施</w:t>
        </w:r>
        <w:r>
          <w:tab/>
        </w:r>
        <w:r>
          <w:fldChar w:fldCharType="begin"/>
        </w:r>
        <w:r>
          <w:instrText xml:space="preserve"> PAGEREF _Toc15189 \h </w:instrText>
        </w:r>
        <w:r>
          <w:fldChar w:fldCharType="separate"/>
        </w:r>
        <w:r>
          <w:t>56</w:t>
        </w:r>
        <w:r>
          <w:fldChar w:fldCharType="end"/>
        </w:r>
      </w:hyperlink>
    </w:p>
    <w:p>
      <w:pPr>
        <w:pStyle w:val="TOC1"/>
        <w:tabs>
          <w:tab w:val="right" w:leader="dot" w:pos="8306"/>
        </w:tabs>
      </w:pPr>
      <w:hyperlink w:anchor="_Toc2788" w:history="1">
        <w:r>
          <w:rPr>
            <w:rFonts w:ascii="仿宋" w:eastAsia="仿宋" w:hAnsi="仿宋" w:cs="仿宋" w:hint="eastAsia"/>
            <w:lang w:eastAsia="zh-CN"/>
          </w:rPr>
          <w:t>十六、风险识别与分类</w:t>
        </w:r>
        <w:r>
          <w:tab/>
        </w:r>
        <w:r>
          <w:fldChar w:fldCharType="begin"/>
        </w:r>
        <w:r>
          <w:instrText xml:space="preserve"> PAGEREF _Toc2788 \h </w:instrText>
        </w:r>
        <w:r>
          <w:fldChar w:fldCharType="separate"/>
        </w:r>
        <w:r>
          <w:t>57</w:t>
        </w:r>
        <w:r>
          <w:fldChar w:fldCharType="end"/>
        </w:r>
      </w:hyperlink>
    </w:p>
    <w:p>
      <w:pPr>
        <w:pStyle w:val="TOC2"/>
        <w:tabs>
          <w:tab w:val="right" w:leader="dot" w:pos="8306"/>
        </w:tabs>
      </w:pPr>
      <w:hyperlink w:anchor="_Toc23009" w:history="1">
        <w:r>
          <w:rPr>
            <w:rFonts w:ascii="仿宋" w:eastAsia="仿宋" w:hAnsi="仿宋" w:cs="仿宋" w:hint="eastAsia"/>
            <w:lang w:eastAsia="zh-CN"/>
          </w:rPr>
          <w:t>(一)、风险识别</w:t>
        </w:r>
        <w:r>
          <w:tab/>
        </w:r>
        <w:r>
          <w:fldChar w:fldCharType="begin"/>
        </w:r>
        <w:r>
          <w:instrText xml:space="preserve"> PAGEREF _Toc23009 \h </w:instrText>
        </w:r>
        <w:r>
          <w:fldChar w:fldCharType="separate"/>
        </w:r>
        <w:r>
          <w:t>57</w:t>
        </w:r>
        <w:r>
          <w:fldChar w:fldCharType="end"/>
        </w:r>
      </w:hyperlink>
    </w:p>
    <w:p>
      <w:pPr>
        <w:pStyle w:val="TOC2"/>
        <w:tabs>
          <w:tab w:val="right" w:leader="dot" w:pos="8306"/>
        </w:tabs>
      </w:pPr>
      <w:hyperlink w:anchor="_Toc5469" w:history="1">
        <w:r>
          <w:rPr>
            <w:rFonts w:ascii="仿宋" w:eastAsia="仿宋" w:hAnsi="仿宋" w:cs="仿宋" w:hint="eastAsia"/>
            <w:lang w:eastAsia="zh-CN"/>
          </w:rPr>
          <w:t>(二)、风险分类</w:t>
        </w:r>
        <w:r>
          <w:tab/>
        </w:r>
        <w:r>
          <w:fldChar w:fldCharType="begin"/>
        </w:r>
        <w:r>
          <w:instrText xml:space="preserve"> PAGEREF _Toc5469 \h </w:instrText>
        </w:r>
        <w:r>
          <w:fldChar w:fldCharType="separate"/>
        </w:r>
        <w:r>
          <w:t>58</w:t>
        </w:r>
        <w:r>
          <w:fldChar w:fldCharType="end"/>
        </w:r>
      </w:hyperlink>
    </w:p>
    <w:p>
      <w:pPr>
        <w:pStyle w:val="TOC1"/>
        <w:tabs>
          <w:tab w:val="right" w:leader="dot" w:pos="8306"/>
        </w:tabs>
      </w:pPr>
      <w:hyperlink w:anchor="_Toc1345" w:history="1">
        <w:r>
          <w:rPr>
            <w:rFonts w:ascii="仿宋" w:eastAsia="仿宋" w:hAnsi="仿宋" w:cs="仿宋" w:hint="eastAsia"/>
            <w:lang w:eastAsia="zh-CN"/>
          </w:rPr>
          <w:t>十七、光扫描数字化仪项目工程方案分析</w:t>
        </w:r>
        <w:r>
          <w:tab/>
        </w:r>
        <w:r>
          <w:fldChar w:fldCharType="begin"/>
        </w:r>
        <w:r>
          <w:instrText xml:space="preserve"> PAGEREF _Toc1345 \h </w:instrText>
        </w:r>
        <w:r>
          <w:fldChar w:fldCharType="separate"/>
        </w:r>
        <w:r>
          <w:t>60</w:t>
        </w:r>
        <w:r>
          <w:fldChar w:fldCharType="end"/>
        </w:r>
      </w:hyperlink>
    </w:p>
    <w:p>
      <w:pPr>
        <w:pStyle w:val="TOC2"/>
        <w:tabs>
          <w:tab w:val="right" w:leader="dot" w:pos="8306"/>
        </w:tabs>
      </w:pPr>
      <w:hyperlink w:anchor="_Toc15232" w:history="1">
        <w:r>
          <w:rPr>
            <w:rFonts w:ascii="仿宋" w:eastAsia="仿宋" w:hAnsi="仿宋" w:cs="仿宋" w:hint="eastAsia"/>
            <w:lang w:eastAsia="zh-CN"/>
          </w:rPr>
          <w:t>(一)、建筑工程设计原则</w:t>
        </w:r>
        <w:r>
          <w:tab/>
        </w:r>
        <w:r>
          <w:fldChar w:fldCharType="begin"/>
        </w:r>
        <w:r>
          <w:instrText xml:space="preserve"> PAGEREF _Toc15232 \h </w:instrText>
        </w:r>
        <w:r>
          <w:fldChar w:fldCharType="separate"/>
        </w:r>
        <w:r>
          <w:t>60</w:t>
        </w:r>
        <w:r>
          <w:fldChar w:fldCharType="end"/>
        </w:r>
      </w:hyperlink>
    </w:p>
    <w:p>
      <w:pPr>
        <w:pStyle w:val="TOC2"/>
        <w:tabs>
          <w:tab w:val="right" w:leader="dot" w:pos="8306"/>
        </w:tabs>
      </w:pPr>
      <w:hyperlink w:anchor="_Toc46" w:history="1">
        <w:r>
          <w:rPr>
            <w:rFonts w:ascii="仿宋" w:eastAsia="仿宋" w:hAnsi="仿宋" w:cs="仿宋" w:hint="eastAsia"/>
            <w:lang w:eastAsia="zh-CN"/>
          </w:rPr>
          <w:t>(二)、土建工程建设指标</w:t>
        </w:r>
        <w:r>
          <w:tab/>
        </w:r>
        <w:r>
          <w:fldChar w:fldCharType="begin"/>
        </w:r>
        <w:r>
          <w:instrText xml:space="preserve"> PAGEREF _Toc46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33"/>
      <w:r>
        <w:rPr>
          <w:rFonts w:ascii="仿宋" w:eastAsia="仿宋" w:hAnsi="仿宋" w:cs="仿宋" w:hint="eastAsia"/>
          <w:sz w:val="28"/>
          <w:lang w:eastAsia="zh-CN"/>
        </w:rPr>
        <w:t>一、光扫描数字化仪项目绩效评估</w:t>
      </w:r>
      <w:bookmarkEnd w:id="2"/>
    </w:p>
    <w:p>
      <w:pPr>
        <w:pStyle w:val="Heading2"/>
        <w:rPr>
          <w:rFonts w:ascii="仿宋" w:eastAsia="仿宋" w:hAnsi="仿宋" w:cs="仿宋" w:hint="eastAsia"/>
          <w:lang w:eastAsia="zh-CN"/>
        </w:rPr>
      </w:pPr>
      <w:bookmarkStart w:id="3" w:name="_Toc678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扫描数字化仪项目中，我们设计了一套全面的绩效评估指标，以确保光扫描数字化仪项目的可控和成功交付。这些指标跨足光扫描数字化仪项目目标、成本、进度和质量等多个维度，为我们提供了全面洞察光扫描数字化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目标达成率是我们关注的首要指标。我们设定了明确的目标，并通过定期监测和评估，迅速发现并应对潜在的目标偏差。这为光扫描数字化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成本绩效是另一个核心关注点。通过实际成本与预算成本的对比分析，我们深入了解成本差异的原因，及时调整资源分配，保持光扫描数字化仪项目在经济效益方面的合理水平。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进度作为关键的绩效指标之一，得到了精心的关注。我们制定了详细的光扫描数字化仪项目进度计划，并设立了进度符合度指标，确保实际进度与计划进度保持一致。这使我们能够快速发现和解决潜在的进度问题，保持光扫描数字化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扫描数字化仪项目绩效的不可或缺的一环。我们引入了一系列的质量标准和客户满意度指标，以确保光扫描数字化仪项目交付的成果在质量上达到或超越预期水平。通过持续监测这些指标，我们努力提升光扫描数字化仪项目整体质量水平，为光扫描数字化仪项目的成功交付提供有力保障。通过这些科学且全面的绩效评估，我们能够更好地引导光扫描数字化仪项目的持续改进，确保光扫描数字化仪项目目标的顺利达成。</w:t>
      </w:r>
    </w:p>
    <w:p>
      <w:pPr>
        <w:pStyle w:val="Heading2"/>
        <w:ind w:firstLine="560" w:firstLineChars="200"/>
        <w:rPr>
          <w:rFonts w:ascii="仿宋" w:eastAsia="仿宋" w:hAnsi="仿宋" w:cs="仿宋" w:hint="eastAsia"/>
          <w:sz w:val="28"/>
          <w:lang w:eastAsia="zh-CN"/>
        </w:rPr>
      </w:pPr>
      <w:bookmarkStart w:id="4" w:name="_Toc1867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绩效评估是光扫描数字化仪项目中的关键环节，为确保光扫描数字化仪项目达到预期目标，我们采用了多层次、多维度的绩效评估方法。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扫描数字化仪项目的战略目标对齐，确保每个决策和行动都与光扫描数字化仪项目整体目标保持一致。团队会定期召开战略对齐会议，审视当前工作与光扫描数字化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扫描数字化仪项目进度、质量、成本和风险等方面。这些指标通过数据收集和分析，为光扫描数字化仪项目管理团队提供了客观的评估依据。例如，我们通过光扫描数字化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扫描数字化仪项目内部，还考虑了光扫描数字化仪项目对外部环境的影响。我们定期进行干系人满意度调查，以了解各利益相关方对光扫描数字化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这种多层次、多角度的绩效评估方法，使得我们能够全面了解光扫描数字化仪项目的运行状态，及时做出调整，确保光扫描数字化仪项目在不断变化的环境中保持稳健前行。</w:t>
      </w:r>
    </w:p>
    <w:p>
      <w:pPr>
        <w:pStyle w:val="Heading2"/>
        <w:ind w:firstLine="560" w:firstLineChars="200"/>
        <w:rPr>
          <w:rFonts w:ascii="仿宋" w:eastAsia="仿宋" w:hAnsi="仿宋" w:cs="仿宋" w:hint="eastAsia"/>
          <w:sz w:val="28"/>
          <w:lang w:eastAsia="zh-CN"/>
        </w:rPr>
      </w:pPr>
      <w:bookmarkStart w:id="5" w:name="_Toc142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为了确保光扫描数字化仪项目的有效管理和不断优化，我们采用了精心设计的绩效评估周期。这个周期旨在实现灵活、实时和全面的评估，以适应光扫描数字化仪项目执行中的各种挑战。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扫描数字化仪项目的不同需求，分为短期、中期和长期。短期评估关注每个迭代或工作周期，以及时发现和解决当前任务中的问题。中期评估涵盖几个迭代，深入了解整体光扫描数字化仪项目的趋势和性能。长期评估则着眼于整个光扫描数字化仪项目阶段，确保光扫描数字化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扫描数字化仪项目管理工具和协作平台，团队成员能够随时更新和分享光扫描数字化仪项目数据。这种实时性的反馈机制使我们能够及时察觉潜在问题，快速调整，保持光扫描数字化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扫描数字化仪项目的决策制定密不可分。每个周期的光扫描数字化仪项目回顾会议成为集体总结经验、识别问题深层次原因并找到创新解决方案的平台。这种定期的反思与调整机制使光扫描数字化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844"/>
      <w:r>
        <w:rPr>
          <w:rFonts w:ascii="仿宋" w:eastAsia="仿宋" w:hAnsi="仿宋" w:cs="仿宋" w:hint="eastAsia"/>
          <w:sz w:val="28"/>
          <w:lang w:eastAsia="zh-CN"/>
        </w:rPr>
        <w:t>二、光扫描数字化仪项目建设背景及必要性分析</w:t>
      </w:r>
      <w:bookmarkEnd w:id="6"/>
    </w:p>
    <w:p>
      <w:pPr>
        <w:pStyle w:val="Heading2"/>
        <w:rPr>
          <w:rFonts w:ascii="仿宋" w:eastAsia="仿宋" w:hAnsi="仿宋" w:cs="仿宋" w:hint="eastAsia"/>
          <w:lang w:eastAsia="zh-CN"/>
        </w:rPr>
      </w:pPr>
      <w:bookmarkStart w:id="7" w:name="_Toc32076"/>
      <w:r>
        <w:rPr>
          <w:rFonts w:ascii="仿宋" w:eastAsia="仿宋" w:hAnsi="仿宋" w:cs="仿宋" w:hint="eastAsia"/>
          <w:lang w:eastAsia="zh-CN"/>
        </w:rPr>
        <w:t>(一)、光扫描数字化仪项目背景分析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光扫描数字化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扫描数字化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扫描数字化仪项目在这个潮流中的定位。同时，我们将关注行业内涌现的新兴机遇，以便光扫描数字化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扫描数字化仪项目提供了强大的发展动力。我们将聚焦于行业内最新的技术发展趋势，包括但不限于人工智能、大数据分析、物联网等领域。通过深度的技术研究，我们将确保光扫描数字化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扫描数字化仪项目发展的源泉。我们将投入更多的精力对市场需求进行深入剖析，超越表面的需求，深入挖掘潜在的市场痛点和机遇。通过对市场需求的细致了解，光扫描数字化仪项目将更有针对性地设计解决方案，满足市场的多样化需求，从而更好地促进光扫描数字化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光扫描数字化仪项目战略至关重要。我们将对竞争态势进行更为深入的分析，包括但不限于市场份额、产品特点、客户满意度等多个维度。通过深度的竞争分析，光扫描数字化仪项目将能够更准确地把握市场脉搏，制定具有竞争力的光扫描数字化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扫描数字化仪项目的发展具有直接的影响。我们将进行更为全面的法规和政策分析，了解行业发展中的潜在法律风险和合规挑战。通过充分了解和遵守相关法规，光扫描数字化仪项目将确保在法律框架内合法合规运营，为光扫描数字化仪项目的稳健发展提供有力支持。</w:t>
      </w:r>
    </w:p>
    <w:p>
      <w:pPr>
        <w:pStyle w:val="Heading2"/>
        <w:ind w:firstLine="560" w:firstLineChars="200"/>
        <w:rPr>
          <w:rFonts w:ascii="仿宋" w:eastAsia="仿宋" w:hAnsi="仿宋" w:cs="仿宋" w:hint="eastAsia"/>
          <w:sz w:val="28"/>
          <w:lang w:eastAsia="zh-CN"/>
        </w:rPr>
      </w:pPr>
      <w:bookmarkStart w:id="8" w:name="_Toc21783"/>
      <w:r>
        <w:rPr>
          <w:rFonts w:ascii="仿宋" w:eastAsia="仿宋" w:hAnsi="仿宋" w:cs="仿宋" w:hint="eastAsia"/>
          <w:sz w:val="28"/>
          <w:lang w:eastAsia="zh-CN"/>
        </w:rPr>
        <w:t>(二)、光扫描数字化仪项目建设必要性分析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建设的迫切性源于对行业发展趋势的深刻洞察。我们正处于一个行业变革的时代，科技创新、数字化转型成为企业发展的关键动力。光扫描数字化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建设不仅仅是为了跟上潮流，更是为了通过技术创新推动企业的持续发展。通过引入先进的技术和解决方案，光扫描数字化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扫描数字化仪项目的建设成为必然选择，通过提高产品质量、拓展服务领域，从而在竞争中获得更多的机会。光扫描数字化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扫描数字化仪项目建设的必要性体现在对客户需求更精准的满足。通过光扫描数字化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建设的背后是对企业持续创新的追求。只有通过不断创新，企业才能在竞争中立于不败之地。光扫描数字化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967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97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光扫描数字化仪项目的主要产品是XXXX，预计年产值为XXX万元。这一产品在市场中占据着重要的地位，其广泛的应用范围使得该光扫描数字化仪项目的市场前景非常广阔。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扫描数字化仪项目的xxx产品作为重要的原材料之一，将在多个领域发挥关键作用。其在建筑、交通、能源等方面的广泛应用将为整个产业链提供强大的支持，形成产业协同效应。光扫描数字化仪项目的年产值XXX万XXX万XXX万万元不仅反映了其在市场上的巨大潜力，更预示着它对国民经济的积极贡献。这种关联度高、涉及面广的产业关系，使得该光扫描数字化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89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总征地面积为XXXX平方米，相当于约XX.XX亩，其中净用地面积为XXXX平方米，红线范围内相当于约XX.XX亩。这一用地规模充分考虑了光扫描数字化仪项目的建设需求，保障了光扫描数字化仪项目在合适的空间内得以充分发展。光扫描数字化仪项目规划的总建筑面积为XXXX平方米，其中主体工程建设占XXXX平方米，计容建筑面积达XXXX平方米。预计建筑工程的投资将达到XXXX万元，为光扫描数字化仪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计划购置的设备共计XXXX台（套），设备购置费用为XXXX万元。这一设备购置计划充分考虑到光扫描数字化仪项目的生产需求和技术要求，确保了光扫描数字化仪项目在生产运营中具备先进的技术装备和高效的生产能力。设备的合理配置将为光扫描数字化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计划总投资为XXXX万元，预计年实现营业收入为XXXX万元。这一产能规模的设定旨在确保光扫描数字化仪项目能够在投资与回报之间取得平衡，实现长期可持续的发展。光扫描数字化仪项目的总投资充分考虑到各个方面的需求，包括用地建设、设备购置等多个环节，以确保光扫描数字化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9769"/>
      <w:r>
        <w:rPr>
          <w:rFonts w:ascii="仿宋" w:eastAsia="仿宋" w:hAnsi="仿宋" w:cs="仿宋" w:hint="eastAsia"/>
          <w:sz w:val="28"/>
          <w:lang w:eastAsia="zh-CN"/>
        </w:rPr>
        <w:t>四、光扫描数字化仪项目危机管理</w:t>
      </w:r>
      <w:bookmarkEnd w:id="12"/>
    </w:p>
    <w:p>
      <w:pPr>
        <w:pStyle w:val="Heading2"/>
        <w:rPr>
          <w:rFonts w:ascii="仿宋" w:eastAsia="仿宋" w:hAnsi="仿宋" w:cs="仿宋" w:hint="eastAsia"/>
          <w:lang w:eastAsia="zh-CN"/>
        </w:rPr>
      </w:pPr>
      <w:bookmarkStart w:id="13" w:name="_Toc1199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光扫描数字化仪项目危机管理中，危机预警与识别是确保光扫描数字化仪项目稳健运行的核心步骤。通过建立全面的监测机制，光扫描数字化仪项目团队旨在及时发现和理解潜在的风险和危机因素，以便采取及时的预防和应对措施，确保光扫描数字化仪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扫描数字化仪项目团队全面分析了整个光扫描数字化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扫描数字化仪项目团队着重于明确定义光扫描数字化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扫描数字化仪项目进展的持续监控，团队能够及时发现潜在问题并作出迅速反应。光扫描数字化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在这一阶段，团队的专业素养和反应速度将发挥至关重要的作用，以确保潜在危机能够在初期得到有效的处理，最大程度地减轻负面影响。通过危机预警与识别，光扫描数字化仪项目得以更有序、可控地推进。</w:t>
      </w:r>
    </w:p>
    <w:p>
      <w:pPr>
        <w:pStyle w:val="Heading2"/>
        <w:ind w:firstLine="560" w:firstLineChars="200"/>
        <w:rPr>
          <w:rFonts w:ascii="仿宋" w:eastAsia="仿宋" w:hAnsi="仿宋" w:cs="仿宋" w:hint="eastAsia"/>
          <w:sz w:val="28"/>
          <w:lang w:eastAsia="zh-CN"/>
        </w:rPr>
      </w:pPr>
      <w:bookmarkStart w:id="14" w:name="_Toc954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在危机发生时，光扫描数字化仪项目团队立即行动，成立了应急小组。该小组的任务是迅速制定并实施紧急应对措施，以最小化潜在损失。以下是采取的主要措施：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暂停光扫描数字化仪项目进度：为遏制危机蔓延，光扫描数字化仪项目暂时停止进行，以便全面评估当前状况。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资源重新分配：重新评估光扫描数字化仪项目资源的分配，确保最大限度地减小损失。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实时沟通：与关键利益相关者建立实时沟通机制，向他们传递光扫描数字化仪项目危机的实际状况，保障光扫描数字化仪项目核心利益。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在紧急应对的同时，光扫描数字化仪项目团队强调了团队协作和有效沟通的重要性。以下是团队协作的关键举措：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信息共享机制：建立了信息共享平台，确保团队成员能够及时获取光扫描数字化仪项目危机的实时信息。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领导者沟通：光扫描数字化仪项目领导者通过定期会议和即时沟通工具，指导团队应对危机，保持团队稳定运行。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随着危机得到初步控制，光扫描数字化仪项目团队转向制定恢复计划，以确保光扫描数字化仪项目能够从中迅速恢复。主要恢复计划包括：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修复受损的进度计划：重新评估光扫描数字化仪项目进度，制定修复计划，确保光扫描数字化仪项目尽快回归正常进程。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重新调整资源分配：优化资源分配，确保光扫描数字化仪项目在有限资源下高效运转。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风险管理机制加强：对光扫描数字化仪项目风险进行全面评估，制定更强化的风险管理策略，以预防未来可能的危机。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6492"/>
      <w:r>
        <w:rPr>
          <w:rFonts w:ascii="仿宋" w:eastAsia="仿宋" w:hAnsi="仿宋" w:cs="仿宋" w:hint="eastAsia"/>
          <w:sz w:val="28"/>
          <w:lang w:eastAsia="zh-CN"/>
        </w:rPr>
        <w:t>五、光扫描数字化仪项目建设单位说明</w:t>
      </w:r>
      <w:bookmarkEnd w:id="15"/>
    </w:p>
    <w:p>
      <w:pPr>
        <w:pStyle w:val="Heading2"/>
        <w:rPr>
          <w:rFonts w:ascii="仿宋" w:eastAsia="仿宋" w:hAnsi="仿宋" w:cs="仿宋" w:hint="eastAsia"/>
          <w:lang w:eastAsia="zh-CN"/>
        </w:rPr>
      </w:pPr>
      <w:bookmarkStart w:id="16" w:name="_Toc17028"/>
      <w:r>
        <w:rPr>
          <w:rFonts w:ascii="仿宋" w:eastAsia="仿宋" w:hAnsi="仿宋" w:cs="仿宋" w:hint="eastAsia"/>
          <w:lang w:eastAsia="zh-CN"/>
        </w:rPr>
        <w:t>(一)、光扫描数字化仪项目承办单位基本情况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553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扫描数字化仪项目承办单位的XXXX，我们着眼于实现可持续的经济效益。通过技术创新和解决方案的提供，公司预计在光扫描数字化仪项目执行期间将获得可观的收入增长。这一收入来源主要包括光扫描数字化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同时，我们注重成本控制和效率提升，以确保光扫描数字化仪项目的可持续盈利。透过精细的管理和资源优化，公司期望实现光扫描数字化仪项目利润最大化。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扫描数字化仪项目实施进行全面的投资评估，包括光扫描数字化仪项目启动阶段的资金投入和后续运营成本。通过对光扫描数字化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扫描数字化仪项目实施过程中具备足够的资金流动性，公司将进行详尽的现金流分析。这包括资金需求的合理预测、光扫描数字化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1585"/>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5502"/>
      <w:r>
        <w:rPr>
          <w:rFonts w:ascii="仿宋" w:eastAsia="仿宋" w:hAnsi="仿宋" w:cs="仿宋" w:hint="eastAsia"/>
          <w:lang w:eastAsia="zh-CN"/>
        </w:rPr>
        <w:t>(一)、光扫描数字化仪行业分析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行业一直以来都是市场的关注焦点。行业内的发展趋势、竞争态势以及潜在机会都对光扫描数字化仪项目的推进产生深远的影响。通过深入研究行业的整体概貌，我们将更好地理解行业的核心特征，为光扫描数字化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扫描数字化仪行业，技术一直是推动创新和发展的关键因素。我们将对当前技术趋势进行详尽分析，包括但不限于人工智能、大数据应用、先进制造技术等。这有助于光扫描数字化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扫描数字化仪项目成功的基础。我们将对主要竞争对手进行深入研究，包括其市场份额、产品特点、市场定位等。通过全面了解竞争对手的优势和劣势，光扫描数字化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4668"/>
      <w:r>
        <w:rPr>
          <w:rFonts w:ascii="仿宋" w:eastAsia="仿宋" w:hAnsi="仿宋" w:cs="仿宋" w:hint="eastAsia"/>
          <w:sz w:val="28"/>
          <w:lang w:eastAsia="zh-CN"/>
        </w:rPr>
        <w:t>(二)、光扫描数字化仪市场分析预测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扫描数字化仪市场未来的增长趋势。这包括市场的整体规模、各细分领域的发展趋势等。光扫描数字化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https://d.book118.com/448012112113006045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84980"/>
    <w:rsid w:val="7A3849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1211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2024-03-01T13:44:00Z</dcterms:created>
  <dcterms:modified xsi:type="dcterms:W3CDTF">2024-03-01T13:44:26Z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2D6C1FF1C9884547A6E6E286DA62E0AD_11</vt:lpwstr>
  </property>
  <property fmtid="{D5CDD505-2E9C-101B-9397-08002B2CF9AE}" pid="3" name="KSOProductBuildVer">
    <vt:lpwstr>2052-12.1.0.16388</vt:lpwstr>
  </property>
</Properties>
</file>