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关于转让合同(通用15篇)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关于转让合同1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甲乙双方经友好协商，就店铺转让达成下列协议，并共同遵守：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第一条甲方于20某某年8月31日前将位于东圃路36号之一的店铺（面积为80平方米）转让给乙方使用。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该店铺的所有权证号码为，产权人为丙。丙与甲方签订了租赁合同，租期到20某某年7月31日止，月租为1500元人民币。店铺交给乙方后，乙同意代替甲向丙履行该租赁合同，每月交纳租金及该合同约定由甲交纳的水电费等各项费用，该合同期满后由乙领回甲交纳的押金，该押金归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第三条店铺现有装修、装饰、设备（包括）全部无偿归乙方使用，租赁期满后不动产归丙所有，动产无偿归乙方（动产与不动产的划分按租赁合同执行）。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乙方在20某某年8月30日前一次性向甲方支付顶手费（转让费）共计人民币大写贰万壹仟元整（￥21000元），上述费用已包括甲方交给丙方再转付乙方的押金、第三条所述的装修装饰设备及其他相关费用。甲方不得再向乙方索取任何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金城饭店的所欠一切债务由甲方负责偿还，与乙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乙方逾期交付转让金，除甲方交铺日期相应顺延外，乙方每日向甲方支付转让费的千分之一的违约金，逾期30日的，甲方有权解除合同，乙方按转让费的15%向甲方支付违约金。甲方应保证丙同意甲转让店铺，如由于甲方原因导致丙或甲自己中途收回店铺，按甲不按时交付店铺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第七条遇国家征用拆迁店铺，有关补偿归乙方。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第八条如果合同签订前政府已下令拆迁店铺，甲方退偿全部转让费，赔还装修损失元，并支付转让费的15%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元，并支付转让费的15%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第九条本合同一式二份，自签字之日起生效。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20某某年3月30日20某某—年3月30日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关于转让合同2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甲方(转让方)：</w:t>
      </w:r>
      <w:r>
        <w:rPr>
          <w:rFonts w:ascii="宋体" w:hAnsi="宋体"/>
          <w:sz w:val="24"/>
          <w:szCs w:val="24"/>
        </w:rPr>
        <w:t xml:space="preserve"> 有效证件：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w:t>
      </w:r>
      <w:r>
        <w:rPr>
          <w:rFonts w:ascii="宋体" w:hAnsi="宋体"/>
          <w:sz w:val="24"/>
          <w:szCs w:val="24"/>
        </w:rPr>
        <w:t xml:space="preserve"> 址：</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乙方(受让方)：</w:t>
      </w:r>
      <w:r>
        <w:rPr>
          <w:rFonts w:ascii="宋体" w:hAnsi="宋体"/>
          <w:sz w:val="24"/>
          <w:szCs w:val="24"/>
        </w:rPr>
        <w:t xml:space="preserve"> 有效证件：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w:t>
      </w:r>
      <w:r>
        <w:rPr>
          <w:rFonts w:ascii="宋体" w:hAnsi="宋体"/>
          <w:sz w:val="24"/>
          <w:szCs w:val="24"/>
        </w:rPr>
        <w:t xml:space="preserve"> 址：</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甲方拥有</w:t>
      </w:r>
      <w:r>
        <w:rPr>
          <w:rFonts w:ascii="宋体" w:hAnsi="宋体"/>
          <w:sz w:val="24"/>
          <w:szCs w:val="24"/>
        </w:rPr>
        <w:t xml:space="preserve"> 色彩</w:t>
      </w:r>
      <w:r>
        <w:rPr>
          <w:rFonts w:ascii="宋体" w:hAnsi="宋体"/>
          <w:sz w:val="24"/>
          <w:szCs w:val="24"/>
        </w:rPr>
        <w:t xml:space="preserve"> 车壹辆，使用性质</w:t>
      </w:r>
      <w:r>
        <w:rPr>
          <w:rFonts w:ascii="宋体" w:hAnsi="宋体"/>
          <w:sz w:val="24"/>
          <w:szCs w:val="24"/>
        </w:rPr>
        <w:t xml:space="preserve"> ，需转让，经双方友好协商，为明确双方权利，义务关系，签订本车辆转让合同条款如下：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车号：</w:t>
      </w:r>
      <w:r>
        <w:rPr>
          <w:rFonts w:ascii="宋体" w:hAnsi="宋体"/>
          <w:sz w:val="24"/>
          <w:szCs w:val="24"/>
        </w:rPr>
        <w:t xml:space="preserve"> 车辆初次登记日期为</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发动机号：</w:t>
      </w:r>
      <w:r>
        <w:rPr>
          <w:rFonts w:ascii="宋体" w:hAnsi="宋体"/>
          <w:sz w:val="24"/>
          <w:szCs w:val="24"/>
        </w:rPr>
        <w:t xml:space="preserve"> 车架号：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一、此车手续有(若有√若无某)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行驶证(</w:t>
      </w:r>
      <w:r>
        <w:rPr>
          <w:rFonts w:ascii="宋体" w:hAnsi="宋体"/>
          <w:sz w:val="24"/>
          <w:szCs w:val="24"/>
        </w:rPr>
        <w:t xml:space="preserve"> )车辆登记证书(</w:t>
      </w:r>
      <w:r>
        <w:rPr>
          <w:rFonts w:ascii="宋体" w:hAnsi="宋体"/>
          <w:sz w:val="24"/>
          <w:szCs w:val="24"/>
        </w:rPr>
        <w:t xml:space="preserve"> )购置税凭证(</w:t>
      </w:r>
      <w:r>
        <w:rPr>
          <w:rFonts w:ascii="宋体" w:hAnsi="宋体"/>
          <w:sz w:val="24"/>
          <w:szCs w:val="24"/>
        </w:rPr>
        <w:t xml:space="preserve"> )养路费(</w:t>
      </w:r>
      <w:r>
        <w:rPr>
          <w:rFonts w:ascii="宋体" w:hAnsi="宋体"/>
          <w:sz w:val="24"/>
          <w:szCs w:val="24"/>
        </w:rPr>
        <w:t xml:space="preserve"> )保险单(</w:t>
      </w:r>
      <w:r>
        <w:rPr>
          <w:rFonts w:ascii="宋体" w:hAnsi="宋体"/>
          <w:sz w:val="24"/>
          <w:szCs w:val="24"/>
        </w:rPr>
        <w:t xml:space="preserve"> )营运证(</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二、车辆产权总转让款(人民币)大写</w:t>
      </w:r>
      <w:r>
        <w:rPr>
          <w:rFonts w:ascii="宋体" w:hAnsi="宋体"/>
          <w:sz w:val="24"/>
          <w:szCs w:val="24"/>
        </w:rPr>
        <w:t xml:space="preserve"> 小写</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三、此车预交定金额(人民币)大写，小写剩余款待办理齐车辆手续后，一次性付清。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四、成交前若有违章、事故、经济纠纷债权债务均由甲方负责、成交后由乙方负责。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五、甲方必须保证此车辆不是盗抢、拼装、套牌车辆，不能有抵押、查封或某种权利纠纷等，甲方如有隐瞒造成无法过户时，甲方除退还乙方预付定金外，并做违约处理。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六、车辆过户的费用由</w:t>
      </w:r>
      <w:r>
        <w:rPr>
          <w:rFonts w:ascii="宋体" w:hAnsi="宋体"/>
          <w:sz w:val="24"/>
          <w:szCs w:val="24"/>
        </w:rPr>
        <w:t xml:space="preserve"> 方承担，甲方有义务协助配合乙方办理车辆过户手续。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七、此车辆机械性能、外观、内饰、随车工具等，由乙方认可后，甲方不得更换。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八、甲乙双方必须执行以上条款，双方不得因价位或某种原因违反以上合同之约定条款，如违反承付对方违约金人民币</w:t>
      </w:r>
      <w:r>
        <w:rPr>
          <w:rFonts w:ascii="宋体" w:hAnsi="宋体"/>
          <w:sz w:val="24"/>
          <w:szCs w:val="24"/>
        </w:rPr>
        <w:t xml:space="preserve"> 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九、本合同一式两份，甲乙双方各执一份，经双方签字(盖章)后生效，以资以共同信守执行。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十、补充条件与本合同具有同等法律效力：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甲方(转让方)：</w:t>
      </w:r>
      <w:r>
        <w:rPr>
          <w:rFonts w:ascii="宋体" w:hAnsi="宋体"/>
          <w:sz w:val="24"/>
          <w:szCs w:val="24"/>
        </w:rPr>
        <w:t xml:space="preserve"> 乙方(受让方)：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关于转让合同3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接受方(乙方)：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根据《中华人民共和国合同法》及相关法律法规的规定，甲、乙双方在平等、自愿的基础上，就甲方将餐馆转让给乙方的事宜，为明确双方权利义务，经协商一致，订立本协议。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一、转让餐馆的地址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甲方自愿将位于______的______餐馆(以下简称该餐馆)转让给乙方，原合法营业执照姓名是______。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二、转让餐馆房屋的性质和面积</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该餐馆的房屋所有权人是______，转让房屋______楼至______楼，建筑面积约______平方米。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三、转让餐馆的装修、装饰和设备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该餐馆现有装修、装饰和设备在甲方收到乙方所有转让金后全部归乙方所有。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四、转让餐馆的费用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餐馆的转让费共计人民币：______元，大写：______元整，乙方在本协议签订当日向甲方支付订金______元，余款______元在本协议签订后______日内一次性向甲方支付，以收款收据为准。第三条所述的装修、装饰、设备及其他相关费用，甲方不得再向乙方索取任何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五、转让餐馆的证照及债务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该餐馆的证照已办理，收购后餐馆的证照由乙方另行办理，甲方向乙方提供办理证照的必要手续，该餐馆接手前经营引起的债权债务全部由甲方负责，乙方接手经营后引起的债权债务全部由乙方负责。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六、转让餐馆的违约责任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逾期交付转让金，除甲方交铺日期相应顺延外，乙方每日向甲方支付转让费金额的千分之一的违约金，逾期______日的，甲方有权解除合同，乙方按转让费金额的______%向甲方支付违约金;甲方在本协议有效期内应保证同意转让该餐馆(以本协议转让金额为准)，如果由于甲方单方面原因在本协议有效期内导致本协议不能实际履行的责任由甲方承担违约责任，如果协议签订前政府已下令拆迁店铺，甲方退还乙方已经支付的所有费用，赔还乙方接手该店铺的装修损失费并承担违约责任，甲方违约向乙方支付转让费金额的的______%作为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七、转让餐馆的其它责任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因自然灾害等不可抗因素导致乙方经营受损的与甲方无关，但因国家征用拆迁店铺，有关补偿归乙方(产权补偿除外);如果本协议签订之前政府明令拆迁店铺，或者市政建设(如修、扩路、建天桥、立交桥、修地铁等)导致乙方难以经营，乙方有权解除合同，甲方退还剩余租期的房租和转让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八、转让餐馆的纠纷解决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双方之间如发生纠纷，应共同协商，本着有利于合作事业发展的原则予以解决。如协商不成，可以向当地人民法院诉讼。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九、本合同一式______份，双方各执______份，经双方签字捺印后生效。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关于转让合同4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甲方（卖方）：</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电话：住址：甲方配偶：</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乙方（买方）：</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鉴于：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房屋性质：本房屋是由的名义兴建的集资房，位于。甲方是</w:t>
      </w:r>
      <w:r>
        <w:rPr>
          <w:rFonts w:ascii="宋体" w:hAnsi="宋体"/>
          <w:sz w:val="24"/>
          <w:szCs w:val="24"/>
        </w:rPr>
        <w:t xml:space="preserve"> 的工作人员，现有一个购买一套</w:t>
      </w:r>
      <w:r>
        <w:rPr>
          <w:rFonts w:ascii="宋体" w:hAnsi="宋体"/>
          <w:sz w:val="24"/>
          <w:szCs w:val="24"/>
        </w:rPr>
        <w:t xml:space="preserve"> 级干部住房的购房指标。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2、甲方愿意将其单位本次建房的购房指标转让于乙方。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3、乙方同意以甲方名义向甲方单位缴纳集资建房款。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4、甲方同意收取乙方缴纳的集资款项，并以自身的名义向其单位缴纳。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5、甲方确认以其名义取得的本次集资建房房屋产权属于乙方所有。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6、甲方须保证房屋性质不属于经济适用房与军需房。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7、自乙方向甲方结清本协议第二条款转让金额及支付方式约定款（</w:t>
      </w:r>
      <w:r>
        <w:rPr>
          <w:rFonts w:ascii="宋体" w:hAnsi="宋体"/>
          <w:sz w:val="24"/>
          <w:szCs w:val="24"/>
        </w:rPr>
        <w:t xml:space="preserve"> ）之日起至房屋产权过户于乙方名下期间，甲方只是该集资房的名义产权人，乙方为此房屋的实际产权人。为明确双方的权利和义务，以达上述目的，双方在平等、自愿、协商一致的基础上就乙方取得该房屋产权特签订以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第一条、集资房屋的基本情况及产权实际人约定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1、甲方单位集资建设的房屋坐落于。甲方依据其单位的规定，可通过集资建房取得一套建筑面积约</w:t>
      </w:r>
      <w:r>
        <w:rPr>
          <w:rFonts w:ascii="宋体" w:hAnsi="宋体"/>
          <w:sz w:val="24"/>
          <w:szCs w:val="24"/>
        </w:rPr>
        <w:t xml:space="preserve"> 平方米的房屋的产权。具体楼号、楼层、户型、房间号及房屋面积根据甲方单位规定方式确定。</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2、自乙方向甲方结清本协议第二条款转让金额及支付方式约定款（）之日始，乙方即为协议本条款约定房屋的实际产权人。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第二条、转让金额及支付方式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因该房屋尚在建设阶段，甲方同意将该房屋（包括但不限于所附带的车位、车库等附属设施）购房指标转让给乙方，乙方在签订本协议之日起三日内，向甲方支付人民币：</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其中：购房指标转让费为人民币：</w:t>
      </w:r>
      <w:r>
        <w:rPr>
          <w:rFonts w:ascii="宋体" w:hAnsi="宋体"/>
          <w:sz w:val="24"/>
          <w:szCs w:val="24"/>
        </w:rPr>
        <w:t xml:space="preserve"> ，甲方为该房屋垫付的购房款为人民币：</w:t>
      </w:r>
      <w:r>
        <w:rPr>
          <w:rFonts w:ascii="宋体" w:hAnsi="宋体"/>
          <w:sz w:val="24"/>
          <w:szCs w:val="24"/>
        </w:rPr>
        <w:t xml:space="preserve"> 元，共计元。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剩余购房款及办理相关房屋交割费用，根据甲方单位规定方式和时间缴纳。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第三条、购房款项缴纳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根据甲方单位要求的交款时间和数额，乙方将房屋购房款交付给甲方。由甲方代替乙方及时缴纳予该单位。甲方应在缴纳费用当日向乙方交付该单位开具的收款凭证原件。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第四条、除购房款外的费用承担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本协议履行过程中，因办理房屋产权而发生的各种法定税、费由乙方承担。甲方仅收取购房指标转让费。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第五条、房屋产权手续办理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甲方应按本单位的要求，及时办理其单位集资建房过程中所需各种手续的办理工作，及时提交各种资料，以确保不因其疏忽和懈怠而影响乙方取得该房屋的产权。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第六条、房屋交付、产权证的办理和取得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一)房屋交付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协议约定的房屋建成后，若甲方单位将房屋交付于甲方，则甲方应在其单位交房日即行将该房屋转交付予乙方。乙方即行使基于实际产权人对该房屋的所有权益。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二)产权证的办理和取得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1、甲方有义务及时和乙方共同提交单位所需办理房屋产权予乙方名下的各种文件和资料。甲方有义务协助乙方及时按</w:t>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的要求申请办理房屋的登记、备案等相关手续，协助乙方在办理该房屋产权证前办理房屋变更登记手续。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2、如果甲方单位不允许直接将集资房屋的产权办理至乙方名下，则甲方应在取得该房屋产权证书后，将以其名义取得的房屋产权协助乙方转让过户至乙方名下(该转让甲方不得收取任何费用)。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3、无论出于何种原因，致该房屋产权暂时无法办理至乙方名下，在此期间，乙方基于实际产权人仍享有对该房屋的所有权益，甲方不得就此主张任何异议。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第七条、甲方的权利和义务：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1、在签订本协议后，甲方应及时将有关购房信息及有关规定和要求告知乙方。甲方有义务协助乙方及时按</w:t>
      </w:r>
      <w:r>
        <w:rPr>
          <w:rFonts w:ascii="宋体" w:hAnsi="宋体"/>
          <w:sz w:val="24"/>
          <w:szCs w:val="24"/>
        </w:rPr>
        <w:t xml:space="preserve"> 的要求支付相应的购房款及申请办理房屋的登记、备案等相关手续，协助乙方在办理该房屋产权证、土地使用证前办理房屋产权变更登记手续，但甲方不承担相关手续费；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签订本协议后，甲方应当全力配合乙方办理该房产交割的一切相关手续，除了乙方支付此次所选房屋的房屋指标转让费、购房款、房屋配套费、税费、房产证、土地证及届时更名、过户等手续的所有相关费用外，甲乙双方不得要求对方支付其他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若因不可抗力、政策变动、单位及开发商因素导致房屋停建，或者由于甲方工作调动而使购房指标被取消，甲方应在收到单位或者开发商退回的购房款及其他已支付款项后二日内连同指标转让费一并退回给乙方，协议自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4、甲方将购房指标转让给乙方后，不得将该购房指标再行转让他人，否则视为违约。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5、甲方配偶及其他继承人也无权收回该房屋指标，否则视为违约。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5、接到单位关于购房的各类通知后（如交款通知、领取文件、钥匙等各种通知）甲方应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在二十四小时内通知乙方；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6、当房屋建成并交房时，甲方应及时通知乙方，并在两日内将房屋钥匙交给乙方。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第八条、乙方的权利和义务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1、在签订本协议后，乙方应按约定时间向甲方支付购房指标转让费，及时按</w:t>
      </w:r>
      <w:r>
        <w:rPr>
          <w:rFonts w:ascii="宋体" w:hAnsi="宋体"/>
          <w:sz w:val="24"/>
          <w:szCs w:val="24"/>
        </w:rPr>
        <w:t xml:space="preserve"> 的要求付此次所选房屋的购房款、房屋配套费、税费、产权证、土地证等相关费用，以及届时更名、过户等手续的所有相关费用；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2、乙方不得以甲方名义办理该房屋产权相关的抵押贷款；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3、若三年内由于各种原因没有开工建设，乙方有权要求甲方退还支付给甲方的所有费用；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4、乙方有权将房屋转让第三方，甲方不得干预及索取其他费用；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5、本协议签订后，甲方因该房屋所取得或享有的各项优惠福利政策（包括但不限于：房屋面积的赠送和增加，房屋相关税费的减免）均由乙方享受，甲方不得借此要求乙方再行补偿；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6、本协议签订后，乙方已充分考虑自己的经济实力和该房屋的偿付能力，承诺在双方尚未完成对该房屋的产权交割前不会中途退出该协议，如乙方中途退出该协议将视为违约。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7、在乙方最终取得房屋所有权之前，乙方不得使用署有甲方姓名的任何证件用于任何用途，否则视乙方违约。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8、开发商向甲方交付房屋当日，甲方即告知乙方，并及时同乙方办理房屋交割手续。甲方向乙方交割房屋后，所发生的物业管理费、水电费、卫生费等与房屋使用相关的费用及责任均由乙方承担。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若因不可抗力、政策变动、单位及开发商因素导致本协议无法履行，本协议自动失效，且不视为双方违约。按本条款解除协议时，甲方应在收到单位或者开发商退回的购房款及其他已支付款项后二日内连同转让费一并退回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2、双方不能对甲乙及见证方以外的人或公司公开本购房转让协议内容，本协议也不对开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发商公开。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3、由于目前该房屋所属小区具体房价不明确，甲、乙双方均达成合意，双方均不得以日后价格波动为由取消该交易并要求对方重新确定购房指标转让费价格，否则视为违约。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4、届时该套房屋的实际价格，以甲方单位及开发商针对本单位职工公布的价格为准。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签订本协议时，甲、乙双方向对方提供身份证复印件作为附件。甲方还向乙方提供工作证和户口簿复印件、住宅申购意向金收据和其他已交款项收据原件，届时乙方出具相关收据给甲方。双方均不得将以上证件提供第三方，否则追究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6、协议终了中止时，甲方需将乙方证件复印件（署名件）及乙方出具的相关收据退还乙方；乙方需将甲方证件复印件（署名件）及住宅申购意向金收据和其他已交款项收据原件退还甲方。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7、双方约定因国家政策、单位原因造成本协议无法及时履行时，甲方应提前通知乙方，并继续配合乙方取得相关权益。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1、协议履行中，甲方擅自终止协议，甲方除应返还乙方已支付的房屋指标转让费、购房款、房屋配套费及届时更名、过户等手续的所有相关费用外，还要赔偿乙方双倍购房指标转让费。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2、乙方违约或中止本协议，甲方无须退还乙方已付的购房指标转让费。购房款及其他已支付款项应在协议终止后的二日内返还乙方。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3、在房屋选房、更名、过户等过程中，由于乙方不能按时交清房款及手续费等，造成房屋不能顺利选购、更名、过户，甲方不承担责任，且不退还购房指标转让费。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声明及保证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本协议签订时，需经过双方配偶及第一法定继承人同意。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争议的处理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w:t>
      </w:r>
      <w:r>
        <w:rPr>
          <w:rFonts w:ascii="宋体" w:hAnsi="宋体"/>
          <w:sz w:val="24"/>
          <w:szCs w:val="24"/>
        </w:rPr>
        <w:t xml:space="preserve"> 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w:t>
      </w:r>
      <w:r>
        <w:rPr>
          <w:rFonts w:ascii="宋体" w:hAnsi="宋体"/>
          <w:sz w:val="24"/>
          <w:szCs w:val="24"/>
        </w:rPr>
        <w:t xml:space="preserve"> 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关于转让合同5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股权转让即股东依法将其在公司中的股东权益让与他人，他人由此取得股东资格的民事法律行为。依照《中华人民共和国公司法》(以下简称公司法)的有关规定，股权自由转让原则为基础，股权限制转让原则为例外。但审判实践中，往往由于当事人各方因对股权转让限制规则的理解不同而引发纠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是否给付对价?股权转让可分为有偿转让和无偿转让。有偿转让从某种意义而言，是将股权进行权利商品化，使其成为一种特殊商品在流通领域进行交易的行为。无偿转让主要指因公司股东赠与、继承、夫妻分割财产等情形而使公司股权主体发生变动的行为。审判实践中，当事人主张股权转让无效一般多因股权交易转让合同。纠纷形成的事由多为：出资未到位的股东转让股权;转让股权未履行股东同意手续;转让股权侵犯了其他股东的优先购买权;股权转让未办理股东变更登记手续;股权转让后成为一人公司;股权转让违反了公司章程内容等。当前，认定股权转让行为的效力所适用法律体系尚不完备，一般依照民法通则、合同法、公司法及其他的法律法规和行政规章、公司章程进行综合性审查。在此先举一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20某某年2月，甲、乙、丙共同出资成立了有限责任公司，三方约定各出资50万元，甲、乙均已实际出资到位，丙仅出资30万元。该公司章程明确载明：原始股东因任何事由均不得对外转让出资。20某某年5月2日，丁邀请甲、乙、丙到当地某一酒店用餐。席间，丙表示欲将其股份作价60万元转让给丁，甲和乙当时未表态。2022年5月3日，丙和丁正式签订了股权转让协议。次日，丁持该协议找到甲和乙，要求甲和乙为其办理股东登记手续，并要求公司为其到工商部门办理股权变更登记。甲和乙不允。嗣后?甲和乙将丙列为被告、丁列为第三人诉至法院，请求确认丙和丁间的股权转让行为无效。其理由为：一、丙的出资未实际到位，没有处分权;二、丙的行为违背了公司章程;三、丙的转让行为没有经过全体股东过半数以上股东同意，同时也剥夺了其他股东的优先购买权;四、股权转让行为未经公司股东名册登记和工商管理部门股东变更登记?其行为违反了公司法强制性规定。丙和丁的抗辩意见为：一、甲和乙明知股权转让行为而未明确反对意见，应视为默示;二、出资未到位与股权转让属不同的法律关系，同时丁同意补足出资并同意承担利息损失;三、公司章程不得转让出资的限制条款违反了公司法股权可以转让的有关规定，属无效条款;四、股权转让行为应由私法进行调整，公司内部股东名册登记和股权工商变更登记不属法定生效要件，其后果是不能对抗善意第三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案中双方主要的争点为：一是丙出资未到位其股权是否可以转让;二是甲和乙未作表态是否构成默示;三是公司法条款内容与公司章程内容不一致是否构成冲突，如何应用;四是变更股权登记是否属生效要件。笔者认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一、出资未到位的股权仍可进行转让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资是股东对公司的基本义务，也是公司财产基础。但出资与股权属不同的法律概念。(1)股东违反出资义务属一种违约行为，其他股东对于违约股东享有违约请求权。股东违反出资义务可分为不履行出资义务、不适当履行出资义务;(2)股东违反出资义务并不能否认公司的人格。有人认为，出资不到位则表示公司的财产不完整，从而否认了公司的'人格。此意见主要是混淆了公司财产与注册资金之间的关系。公司是否具备法人人格，其资产的表现形式主要是注册资金是否到位，注册资金数额与公司的财产数额并不等同，换言之，注册资金数额并不等同于股东的股权总额;(3)公司法并未限制违反出资义务的股东转让股权，“法无禁止便自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二、股东转让股权向其他股东征求意见时，应给予其他股东必要的承诺期间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其他股东对于拟转让股权股东的转让请求可以作出同意或不同意的意思表示，但该行为属要式行为，应按公司法的有关规定召开股东大会进行决议。案例中甲和乙的行为不构成默示。(1)股东未当场表态并不等于默示。最高人民法院《关于贯彻执行〈中华人民共和国民法通则〉若干问题的意见》(试行)第六十六条规定：一方当事人向对方当事人提出民事权利的要求，对方未用语言或文字明确表示意见，但其行为表明已接受的，可以认定为默示。本案中一是甲和乙没有当场表态的法定义务;二是有限责任公司有一定的人合性，应给予甲和乙对丁的资信情况进行必要调查的时间;三是依照公司法第三十八条之规定，股东向股东以外的人转让出资由股东会作出决议。当然，并非未经股东会决议通过的转让行为均为无效行为。如书面出具征求意见函，其他股东分别书面答复且意见一致的仍可视为股东会意见一致。但应给其他股东必要的答复时间。对于股份转让股东的表决方式理论界亦有分歧。一种意见认为，根据公司法第三十八条之规定，股东向股东以外的人转让出资由股东会行使职权。公司法第四十一条亦规定，股东会会议由股东按照出资比例行使表决权。故股东行使表决权时以资本多数来定。另一种意见认为，股权转让虽属股东会行使的职能，但公司法第三十五条第二款规定，股东向股东以外的人转让其出资时，必须经全体股东过半数同意。该规定属于特别性规定，特别性规定应优于一般性规定。笔者赞同第二种意见，应按股东人数来行使表决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三、违反章程有效规定与他人签订的股权转让合同无效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限责任公司的设立是出资人为追求经济利益，出资人之间基于信任关系而自由组合的结果，公司的章程便是公司内部“自治性法规”，公司章程内容只要未违反法律、法规的禁止性规定，均为有效，股东应严格履行。公司章程对于股权转让、权利分配等方面约定有特别条款时，应从其约定。当然，股权也属于财产权利，按照财产权利的要素，财产权具有可转让性?公司法对于股权的可转让性亦给予了确认。针对本案例，有人认为：该条款限制了财产的有偿转让，侵犯了财产所有人的正当权益，同时也不利于及时调整正常的市场经济秩序，当属无效条款。笔者认为，公司章程从合同层面可以视为合同条款，依照合同严格履行原则，股东应全面履行。对于不得转让条款的合法性问题?首先，该约定体现了合同自由原则，属股东的合意;其次，该约定并未违反法律、法规的强制性规定，公司法规定股权可以转让?但对外转让时设置了一个前置程序，即必须经全体股东过半数同意。换言之，其他股东可以不同意拟转让的股东对外转让出资。退一步讲，即使股东一定要转让出资亦可以对内转让，并未限制其有效财产权利的实施;再说，从章程修改程序而言，即使章程中的个别条款不尽合理，仍应通过召开股东会的形式来修改章程，以彰显公司章程的严肃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四、股权转让合同并非以股东名册变更登记和工商股东变更登记为生效要件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股权登记属商事登记，根据公司法第三十六条和国务院颁布的《公司登记管理条例》第三十一条之规定，股权转让后应办理两项变更登记手续，一项是股东名册变更登记，另一项是工商股东变更登记。对于登记的功能和性质，学界有不同说法，有登记效力说、有登记对抗说，还有将股东名册登记视为登记效力、工商登记视为登记对抗说。登记效力说认为：公司运作应本着交易自由，管理从严的原则。否则，不利于政府有效的宏观调控，不利于保护善意第三人，不利于稳定正常的经济秩序。虽然，法律法规未明确规定股权登记后才生效，但股权变更而未登记，受让方实际上并未取得股权，股权转让合同尚未生效，故将两项登记视为设权性登记?以登记为生效要件。最高人民法院原经济庭于1997年7月4日给中国证监会的答复中确立了“股份所有权的转移以办理过户手续为有效”的原则;登记对抗说认为：股权转让合同生效与股东实际取得股权属不同概念，有不同的内涵，合同签订与合同履行有个时间差问题，股权转让合同仅确定了受让方与转让方的权利义务关系，合同的签订并不必然导致合同的必然履行。受让方如未能按合同约定实际取得股权，合同处于生效而未履行的状态。受让方可依法主张违约赔偿请求，亦可主张公司及股东继续履行合同，通过诉讼途径以生效的裁判文书确定股权身份以代替股东名册登记，并强行进行股东工商变更登记(由法院向工商部门发出协助执行通知书?工商部门据此协助登记)?将股东名册登记视为登记效力、工商登记视为登记对抗说认为?股东名册的变更是受让方取得股权的标志?股权转让合同有效成立并不意味着受让方股东资格的自然取得。但是?受让方有权要求公司办理股东名册变更登记对其股东身份进行确认。一旦登记上册则最终取得股权，股权转让合同至此生效。至于股权工商变更登记，因受让人在股权名册变更登记后便已开始行使股东的权利，工商变更登记仅仅起到对外公示的效力，以对抗善意第三人。同时，《中华人民共和国公司法登记管理条例》第六十三条规定，未按照规定办理有关变更登记的，由公司登记机关责令限期办理;逾期未办理的，处以1万元以上10万元以下的罚款。显然，股权未办理工商变更登记手续并不导致股权转让合同无效。对于上述三种观点，笔者赞同登记对抗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关于转让合同6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甲乙双方经友好协商,就店铺转让达成下列协议,并共同遵守: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第一条甲方于20某某年11月30日前将位于________________店铺(三层)转让给乙方使用.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该店铺产权人为丙.丙与甲方签订了租赁合同,租期到__________,月租为__________人民币.店铺交给乙方后,乙同意代替甲向丙履行该租赁合同,每月交纳租金及该合同约定由甲交纳的水电费等各项费用,该合同期满后由乙领回甲交纳的押金,该押金归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第三条店铺现有装修,装饰,设备(包括)全部无偿归乙方使用,租赁期满后不动产归丙所有,动产无偿归乙方(动产与不动产的划分按租赁合同执行).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乙方在__________前一次性向甲方支付顶手费(转让费)共计人民币大写__________整(小写：__________元),上述费用已包括甲方交给丙方再转付乙方的押金,第三条所述的装修装饰设备及其他相关费用.甲方不得再向乙方索取任何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第五条该店铺的营业执照由乙方办理,经营范围为茶叶或茶具,相关费用及由乙方经营引起的债权债务全部由乙方负责,与甲方无关.乙方接手经营前该店铺所欠一切债务由甲方负责偿还,与乙方无关.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乙方逾期交付转让金,除甲方交铺日期相应顺延外,乙方每日向甲方支付转让费的__________的违约金,逾期30日的,甲方有权解除合同,乙方按转让费的__________向甲方支付违约金.甲方应保证丙同意甲转让店铺,如由于甲方原因导致丙或甲自己中途收回店铺,按甲不按时交付店铺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第七条遇国家征用拆迁店铺,有关补偿归乙方.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第八条本合同一式二份,自签字之日起生效.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丙方(签字)年月日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关于转让合同7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本合同双方当事人：________________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卖方(以下简称甲方)：________________买方(以下简称乙方)：________________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身份证号：____________________身份证号：____________________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地址：____________________地址：____________________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根据《中华人民共和国合同法》、《中华人民共和国城市房地产管理法》及其他有关法律、法规之规定，甲、乙双方在平等、自愿、诚实信用原则的基础上，同意就乙方向甲方购买房屋项达成如下协议：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第一条、房屋基本情况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1、甲方房屋(以下简称该房屋)座落于___市____区___，房屋结构为____，房屋用途为___，经房地产产权登记机关测定的建筑面积为___平方米。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2、该房屋所有权证号为______(共有权证号为_____)。土地使用权取得方式为____。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3、随该房屋一并转让的附属设备、设施：___________。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4、该房屋租赁情况__________________。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第二条、房屋转让价格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按建筑面积计算，该房屋转让价格总金额为_____元，大写。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双方约定按以下现金方式支付房款：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分期付款：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第四条、交房方式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自本合同签订之日起，甲方将房屋交付给乙方。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第五条、乙方逾期付款的违约责任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未按本合同第三条约定的时间付款，甲方有权按累计应付款向乙方追究违约利息，自本合同规定的应付款最后期限之第二天起至实际付款之日止，月利息按%计算。逾期付款超过15天，甲方有权按下述约定追究乙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(1)乙方向甲方支付违约金共计_____元整，合同限期继续履行。若乙方在30天内仍未继续履行合同，遵照下述第(2)条处理。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(2)乙方向甲方支付违约金共计_____元整，合同终止，乙方将房屋退还给甲方。甲方实际经济损失超过乙方支付的违约金时，实际经济损失与违约金的差额部分由乙方据实赔偿。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第六条、甲方逾期交房的违约责任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除不可抗拒的因素外，甲方未按本合同第四条约定的时间交房的，乙方有权按累计已付款向甲方追究违约利息，自本合同规定的最后交付期限之第二天起至实际交付之日止，月利息按2%计算。逾期交付超过15天，乙方有权按下述约定追究甲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(1)甲方向乙方支付违约金共计_____元整，合同继续限期履行。若甲方在30天内仍未继续履行合同，遵照下述第(2)条处理。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(2)甲方向乙方支付违约金共计_____元整，合同终止。乙方实际经济损失超过甲方支付的违约金时，实际经济损失与违约金的差额部分由甲方据实赔偿。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甲方保证该房屋交接时没有产权纠纷和财务纠纷，保证已清除该房屋原由甲方设定的抵押权。如交接后发生该房屋交接前即存在的产权纠纷和财务纠纷，由甲方承担全部责任。乙方对该房屋的各项基本情况均做了充分了解。该房屋转让后，如发生破漏、开裂等问题由乙方承担维修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第八条、关于产权登记的约定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(1)自本合同生效之日起，本房屋在乙方将第一笔房款支付给甲方后，将现有房屋的有效证件交给乙方(购房合同及所有票据)。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(2)过户手续由乙方承担，房子自从合同签订之日起，房屋产生任何费用由乙方承担。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(3)如因政策上的原因，暂时不能过户或出现其他原因过不了户，甲方不能收回此房，如甲方或外界因素强行收回，甲方赔偿乙方经济元，并退回所有房款，也不能按乙方所住时间内收取房租。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在房屋房产证五年到期三个月内向房地产产权登记机关申请办理房地产权属转移手续。甲方给予协助。如因甲方过失造成乙方不能在90天内取得房地产权属证书的，视为甲方违约，乙方有权退房。甲方必须在乙方提出退房之日起90天内将乙方已付款退还给乙方，并向乙方支付违约金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第九条房屋转让，该房屋所属土地使用权利、义务和责任依法随之转让。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第十条本合同空格部分填写的文字与印刷文字具有同等效力。本合同中未规定的事项，均遵照中华人民共和国有关法律、法规和政策执行。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第十一条本合同在履行中发生争议，由甲、乙双方协商解决。协商不成的，甲、乙双方同意采用以下方式解决。</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4" w:history="1">
        <w:r>
          <w:rPr>
            <w:rFonts w:ascii="SimSun" w:eastAsia="SimSun" w:hAnsi="SimSun" w:cs="SimSun"/>
            <w:b/>
            <w:bCs/>
            <w:color w:val="0000EE"/>
            <w:kern w:val="0"/>
            <w:sz w:val="30"/>
            <w:szCs w:val="30"/>
            <w:u w:val="single" w:color="0000EE"/>
          </w:rPr>
          <w:t>https://d.book118.com/448013012105006031</w:t>
        </w:r>
      </w:hyperlink>
    </w:p>
    <w:p w:rsidR="00B65ABA" w:rsidRPr="000B3EC3" w:rsidP="00A34832">
      <w:pPr>
        <w:spacing w:line="360" w:lineRule="auto"/>
        <w:jc w:val="left"/>
        <w:rPr>
          <w:rFonts w:ascii="宋体" w:hAnsi="宋体"/>
          <w:sz w:val="24"/>
          <w:szCs w:val="24"/>
        </w:rPr>
      </w:pPr>
    </w:p>
    <w:sectPr>
      <w:headerReference w:type="even" r:id="rId95"/>
      <w:headerReference w:type="default" r:id="rId96"/>
      <w:footerReference w:type="even" r:id="rId97"/>
      <w:footerReference w:type="default" r:id="rId98"/>
      <w:headerReference w:type="first" r:id="rId99"/>
      <w:footerReference w:type="first" r:id="rId100"/>
      <w:type w:val="nextPage"/>
      <w:pgSz w:w="11906" w:h="16838"/>
      <w:pgMar w:top="1440" w:right="1800" w:bottom="1440" w:left="1800" w:header="851" w:footer="992" w:gutter="0"/>
      <w:pgNumType w:start="1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theme" Target="theme/theme1.xml" /><Relationship Id="rId102" Type="http://schemas.openxmlformats.org/officeDocument/2006/relationships/styles" Target="styles.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yperlink" Target="https://d.book118.com/448013012105006031" TargetMode="External" /><Relationship Id="rId95" Type="http://schemas.openxmlformats.org/officeDocument/2006/relationships/header" Target="header46.xml" /><Relationship Id="rId96" Type="http://schemas.openxmlformats.org/officeDocument/2006/relationships/header" Target="header47.xml" /><Relationship Id="rId97" Type="http://schemas.openxmlformats.org/officeDocument/2006/relationships/footer" Target="footer46.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24</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