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厨房用纺织品项目规划设计方案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6" w:history="1">
        <w:r>
          <w:rPr>
            <w:rFonts w:ascii="仿宋" w:eastAsia="仿宋" w:hAnsi="仿宋" w:cs="仿宋" w:hint="eastAsia"/>
            <w:lang w:eastAsia="zh-CN"/>
          </w:rPr>
          <w:t>序言</w:t>
        </w:r>
        <w:r>
          <w:tab/>
        </w:r>
        <w:r>
          <w:fldChar w:fldCharType="begin"/>
        </w:r>
        <w:r>
          <w:instrText xml:space="preserve"> PAGEREF _Toc2306 \h </w:instrText>
        </w:r>
        <w:r>
          <w:fldChar w:fldCharType="separate"/>
        </w:r>
        <w:r>
          <w:t>3</w:t>
        </w:r>
        <w:r>
          <w:fldChar w:fldCharType="end"/>
        </w:r>
      </w:hyperlink>
    </w:p>
    <w:p>
      <w:pPr>
        <w:pStyle w:val="TOC1"/>
        <w:tabs>
          <w:tab w:val="right" w:leader="dot" w:pos="8306"/>
        </w:tabs>
      </w:pPr>
      <w:hyperlink w:anchor="_Toc26895" w:history="1">
        <w:r>
          <w:rPr>
            <w:rFonts w:ascii="仿宋" w:eastAsia="仿宋" w:hAnsi="仿宋" w:cs="仿宋" w:hint="eastAsia"/>
            <w:lang w:eastAsia="zh-CN"/>
          </w:rPr>
          <w:t>一、产品规划分析</w:t>
        </w:r>
        <w:r>
          <w:tab/>
        </w:r>
        <w:r>
          <w:fldChar w:fldCharType="begin"/>
        </w:r>
        <w:r>
          <w:instrText xml:space="preserve"> PAGEREF _Toc26895 \h </w:instrText>
        </w:r>
        <w:r>
          <w:fldChar w:fldCharType="separate"/>
        </w:r>
        <w:r>
          <w:t>3</w:t>
        </w:r>
        <w:r>
          <w:fldChar w:fldCharType="end"/>
        </w:r>
      </w:hyperlink>
    </w:p>
    <w:p>
      <w:pPr>
        <w:pStyle w:val="TOC2"/>
        <w:tabs>
          <w:tab w:val="right" w:leader="dot" w:pos="8306"/>
        </w:tabs>
      </w:pPr>
      <w:hyperlink w:anchor="_Toc1385" w:history="1">
        <w:r>
          <w:rPr>
            <w:rFonts w:ascii="仿宋" w:eastAsia="仿宋" w:hAnsi="仿宋" w:cs="仿宋" w:hint="eastAsia"/>
            <w:lang w:eastAsia="zh-CN"/>
          </w:rPr>
          <w:t>(一)、产品规划</w:t>
        </w:r>
        <w:r>
          <w:tab/>
        </w:r>
        <w:r>
          <w:fldChar w:fldCharType="begin"/>
        </w:r>
        <w:r>
          <w:instrText xml:space="preserve"> PAGEREF _Toc1385 \h </w:instrText>
        </w:r>
        <w:r>
          <w:fldChar w:fldCharType="separate"/>
        </w:r>
        <w:r>
          <w:t>3</w:t>
        </w:r>
        <w:r>
          <w:fldChar w:fldCharType="end"/>
        </w:r>
      </w:hyperlink>
    </w:p>
    <w:p>
      <w:pPr>
        <w:pStyle w:val="TOC2"/>
        <w:tabs>
          <w:tab w:val="right" w:leader="dot" w:pos="8306"/>
        </w:tabs>
      </w:pPr>
      <w:hyperlink w:anchor="_Toc28108" w:history="1">
        <w:r>
          <w:rPr>
            <w:rFonts w:ascii="仿宋" w:eastAsia="仿宋" w:hAnsi="仿宋" w:cs="仿宋" w:hint="eastAsia"/>
            <w:lang w:eastAsia="zh-CN"/>
          </w:rPr>
          <w:t>(二)、建设规模</w:t>
        </w:r>
        <w:r>
          <w:tab/>
        </w:r>
        <w:r>
          <w:fldChar w:fldCharType="begin"/>
        </w:r>
        <w:r>
          <w:instrText xml:space="preserve"> PAGEREF _Toc28108 \h </w:instrText>
        </w:r>
        <w:r>
          <w:fldChar w:fldCharType="separate"/>
        </w:r>
        <w:r>
          <w:t>4</w:t>
        </w:r>
        <w:r>
          <w:fldChar w:fldCharType="end"/>
        </w:r>
      </w:hyperlink>
    </w:p>
    <w:p>
      <w:pPr>
        <w:pStyle w:val="TOC1"/>
        <w:tabs>
          <w:tab w:val="right" w:leader="dot" w:pos="8306"/>
        </w:tabs>
      </w:pPr>
      <w:hyperlink w:anchor="_Toc25474" w:history="1">
        <w:r>
          <w:rPr>
            <w:rFonts w:ascii="仿宋" w:eastAsia="仿宋" w:hAnsi="仿宋" w:cs="仿宋" w:hint="eastAsia"/>
            <w:lang w:eastAsia="zh-CN"/>
          </w:rPr>
          <w:t>二、厨房用纺织品项目可持续发展</w:t>
        </w:r>
        <w:r>
          <w:tab/>
        </w:r>
        <w:r>
          <w:fldChar w:fldCharType="begin"/>
        </w:r>
        <w:r>
          <w:instrText xml:space="preserve"> PAGEREF _Toc25474 \h </w:instrText>
        </w:r>
        <w:r>
          <w:fldChar w:fldCharType="separate"/>
        </w:r>
        <w:r>
          <w:t>5</w:t>
        </w:r>
        <w:r>
          <w:fldChar w:fldCharType="end"/>
        </w:r>
      </w:hyperlink>
    </w:p>
    <w:p>
      <w:pPr>
        <w:pStyle w:val="TOC2"/>
        <w:tabs>
          <w:tab w:val="right" w:leader="dot" w:pos="8306"/>
        </w:tabs>
      </w:pPr>
      <w:hyperlink w:anchor="_Toc47" w:history="1">
        <w:r>
          <w:rPr>
            <w:rFonts w:ascii="仿宋" w:eastAsia="仿宋" w:hAnsi="仿宋" w:cs="仿宋" w:hint="eastAsia"/>
            <w:lang w:eastAsia="zh-CN"/>
          </w:rPr>
          <w:t>(一)、可持续战略与实践</w:t>
        </w:r>
        <w:r>
          <w:tab/>
        </w:r>
        <w:r>
          <w:fldChar w:fldCharType="begin"/>
        </w:r>
        <w:r>
          <w:instrText xml:space="preserve"> PAGEREF _Toc47 \h </w:instrText>
        </w:r>
        <w:r>
          <w:fldChar w:fldCharType="separate"/>
        </w:r>
        <w:r>
          <w:t>5</w:t>
        </w:r>
        <w:r>
          <w:fldChar w:fldCharType="end"/>
        </w:r>
      </w:hyperlink>
    </w:p>
    <w:p>
      <w:pPr>
        <w:pStyle w:val="TOC2"/>
        <w:tabs>
          <w:tab w:val="right" w:leader="dot" w:pos="8306"/>
        </w:tabs>
      </w:pPr>
      <w:hyperlink w:anchor="_Toc20839" w:history="1">
        <w:r>
          <w:rPr>
            <w:rFonts w:ascii="仿宋" w:eastAsia="仿宋" w:hAnsi="仿宋" w:cs="仿宋" w:hint="eastAsia"/>
            <w:lang w:eastAsia="zh-CN"/>
          </w:rPr>
          <w:t>(二)、环保与社会责任</w:t>
        </w:r>
        <w:r>
          <w:tab/>
        </w:r>
        <w:r>
          <w:fldChar w:fldCharType="begin"/>
        </w:r>
        <w:r>
          <w:instrText xml:space="preserve"> PAGEREF _Toc20839 \h </w:instrText>
        </w:r>
        <w:r>
          <w:fldChar w:fldCharType="separate"/>
        </w:r>
        <w:r>
          <w:t>6</w:t>
        </w:r>
        <w:r>
          <w:fldChar w:fldCharType="end"/>
        </w:r>
      </w:hyperlink>
    </w:p>
    <w:p>
      <w:pPr>
        <w:pStyle w:val="TOC1"/>
        <w:tabs>
          <w:tab w:val="right" w:leader="dot" w:pos="8306"/>
        </w:tabs>
      </w:pPr>
      <w:hyperlink w:anchor="_Toc17907" w:history="1">
        <w:r>
          <w:rPr>
            <w:rFonts w:ascii="仿宋" w:eastAsia="仿宋" w:hAnsi="仿宋" w:cs="仿宋" w:hint="eastAsia"/>
            <w:lang w:eastAsia="zh-CN"/>
          </w:rPr>
          <w:t>三、厨房用纺织品项目绩效评估</w:t>
        </w:r>
        <w:r>
          <w:tab/>
        </w:r>
        <w:r>
          <w:fldChar w:fldCharType="begin"/>
        </w:r>
        <w:r>
          <w:instrText xml:space="preserve"> PAGEREF _Toc17907 \h </w:instrText>
        </w:r>
        <w:r>
          <w:fldChar w:fldCharType="separate"/>
        </w:r>
        <w:r>
          <w:t>7</w:t>
        </w:r>
        <w:r>
          <w:fldChar w:fldCharType="end"/>
        </w:r>
      </w:hyperlink>
    </w:p>
    <w:p>
      <w:pPr>
        <w:pStyle w:val="TOC2"/>
        <w:tabs>
          <w:tab w:val="right" w:leader="dot" w:pos="8306"/>
        </w:tabs>
      </w:pPr>
      <w:hyperlink w:anchor="_Toc21988" w:history="1">
        <w:r>
          <w:rPr>
            <w:rFonts w:ascii="仿宋" w:eastAsia="仿宋" w:hAnsi="仿宋" w:cs="仿宋" w:hint="eastAsia"/>
            <w:lang w:eastAsia="zh-CN"/>
          </w:rPr>
          <w:t>(一)、绩效评估指标</w:t>
        </w:r>
        <w:r>
          <w:tab/>
        </w:r>
        <w:r>
          <w:fldChar w:fldCharType="begin"/>
        </w:r>
        <w:r>
          <w:instrText xml:space="preserve"> PAGEREF _Toc21988 \h </w:instrText>
        </w:r>
        <w:r>
          <w:fldChar w:fldCharType="separate"/>
        </w:r>
        <w:r>
          <w:t>7</w:t>
        </w:r>
        <w:r>
          <w:fldChar w:fldCharType="end"/>
        </w:r>
      </w:hyperlink>
    </w:p>
    <w:p>
      <w:pPr>
        <w:pStyle w:val="TOC2"/>
        <w:tabs>
          <w:tab w:val="right" w:leader="dot" w:pos="8306"/>
        </w:tabs>
      </w:pPr>
      <w:hyperlink w:anchor="_Toc10947" w:history="1">
        <w:r>
          <w:rPr>
            <w:rFonts w:ascii="仿宋" w:eastAsia="仿宋" w:hAnsi="仿宋" w:cs="仿宋" w:hint="eastAsia"/>
            <w:lang w:eastAsia="zh-CN"/>
          </w:rPr>
          <w:t>(二)、绩效评估方法</w:t>
        </w:r>
        <w:r>
          <w:tab/>
        </w:r>
        <w:r>
          <w:fldChar w:fldCharType="begin"/>
        </w:r>
        <w:r>
          <w:instrText xml:space="preserve"> PAGEREF _Toc10947 \h </w:instrText>
        </w:r>
        <w:r>
          <w:fldChar w:fldCharType="separate"/>
        </w:r>
        <w:r>
          <w:t>8</w:t>
        </w:r>
        <w:r>
          <w:fldChar w:fldCharType="end"/>
        </w:r>
      </w:hyperlink>
    </w:p>
    <w:p>
      <w:pPr>
        <w:pStyle w:val="TOC2"/>
        <w:tabs>
          <w:tab w:val="right" w:leader="dot" w:pos="8306"/>
        </w:tabs>
      </w:pPr>
      <w:hyperlink w:anchor="_Toc30145" w:history="1">
        <w:r>
          <w:rPr>
            <w:rFonts w:ascii="仿宋" w:eastAsia="仿宋" w:hAnsi="仿宋" w:cs="仿宋" w:hint="eastAsia"/>
            <w:lang w:eastAsia="zh-CN"/>
          </w:rPr>
          <w:t>(三)、绩效评估周期</w:t>
        </w:r>
        <w:r>
          <w:tab/>
        </w:r>
        <w:r>
          <w:fldChar w:fldCharType="begin"/>
        </w:r>
        <w:r>
          <w:instrText xml:space="preserve"> PAGEREF _Toc30145 \h </w:instrText>
        </w:r>
        <w:r>
          <w:fldChar w:fldCharType="separate"/>
        </w:r>
        <w:r>
          <w:t>9</w:t>
        </w:r>
        <w:r>
          <w:fldChar w:fldCharType="end"/>
        </w:r>
      </w:hyperlink>
    </w:p>
    <w:p>
      <w:pPr>
        <w:pStyle w:val="TOC1"/>
        <w:tabs>
          <w:tab w:val="right" w:leader="dot" w:pos="8306"/>
        </w:tabs>
      </w:pPr>
      <w:hyperlink w:anchor="_Toc28905" w:history="1">
        <w:r>
          <w:rPr>
            <w:rFonts w:ascii="仿宋" w:eastAsia="仿宋" w:hAnsi="仿宋" w:cs="仿宋" w:hint="eastAsia"/>
            <w:lang w:eastAsia="zh-CN"/>
          </w:rPr>
          <w:t>四、厨房用纺织品项目建设背景及必要性分析</w:t>
        </w:r>
        <w:r>
          <w:tab/>
        </w:r>
        <w:r>
          <w:fldChar w:fldCharType="begin"/>
        </w:r>
        <w:r>
          <w:instrText xml:space="preserve"> PAGEREF _Toc28905 \h </w:instrText>
        </w:r>
        <w:r>
          <w:fldChar w:fldCharType="separate"/>
        </w:r>
        <w:r>
          <w:t>10</w:t>
        </w:r>
        <w:r>
          <w:fldChar w:fldCharType="end"/>
        </w:r>
      </w:hyperlink>
    </w:p>
    <w:p>
      <w:pPr>
        <w:pStyle w:val="TOC2"/>
        <w:tabs>
          <w:tab w:val="right" w:leader="dot" w:pos="8306"/>
        </w:tabs>
      </w:pPr>
      <w:hyperlink w:anchor="_Toc56" w:history="1">
        <w:r>
          <w:rPr>
            <w:rFonts w:ascii="仿宋" w:eastAsia="仿宋" w:hAnsi="仿宋" w:cs="仿宋" w:hint="eastAsia"/>
            <w:lang w:eastAsia="zh-CN"/>
          </w:rPr>
          <w:t>(一)、厨房用纺织品项目背景分析</w:t>
        </w:r>
        <w:r>
          <w:tab/>
        </w:r>
        <w:r>
          <w:fldChar w:fldCharType="begin"/>
        </w:r>
        <w:r>
          <w:instrText xml:space="preserve"> PAGEREF _Toc56 \h </w:instrText>
        </w:r>
        <w:r>
          <w:fldChar w:fldCharType="separate"/>
        </w:r>
        <w:r>
          <w:t>10</w:t>
        </w:r>
        <w:r>
          <w:fldChar w:fldCharType="end"/>
        </w:r>
      </w:hyperlink>
    </w:p>
    <w:p>
      <w:pPr>
        <w:pStyle w:val="TOC2"/>
        <w:tabs>
          <w:tab w:val="right" w:leader="dot" w:pos="8306"/>
        </w:tabs>
      </w:pPr>
      <w:hyperlink w:anchor="_Toc20586" w:history="1">
        <w:r>
          <w:rPr>
            <w:rFonts w:ascii="仿宋" w:eastAsia="仿宋" w:hAnsi="仿宋" w:cs="仿宋" w:hint="eastAsia"/>
            <w:lang w:eastAsia="zh-CN"/>
          </w:rPr>
          <w:t>(二)、厨房用纺织品项目建设必要性分析</w:t>
        </w:r>
        <w:r>
          <w:tab/>
        </w:r>
        <w:r>
          <w:fldChar w:fldCharType="begin"/>
        </w:r>
        <w:r>
          <w:instrText xml:space="preserve"> PAGEREF _Toc20586 \h </w:instrText>
        </w:r>
        <w:r>
          <w:fldChar w:fldCharType="separate"/>
        </w:r>
        <w:r>
          <w:t>11</w:t>
        </w:r>
        <w:r>
          <w:fldChar w:fldCharType="end"/>
        </w:r>
      </w:hyperlink>
    </w:p>
    <w:p>
      <w:pPr>
        <w:pStyle w:val="TOC1"/>
        <w:tabs>
          <w:tab w:val="right" w:leader="dot" w:pos="8306"/>
        </w:tabs>
      </w:pPr>
      <w:hyperlink w:anchor="_Toc9252" w:history="1">
        <w:r>
          <w:rPr>
            <w:rFonts w:ascii="仿宋" w:eastAsia="仿宋" w:hAnsi="仿宋" w:cs="仿宋" w:hint="eastAsia"/>
            <w:lang w:eastAsia="zh-CN"/>
          </w:rPr>
          <w:t>五、市场分析、调研</w:t>
        </w:r>
        <w:r>
          <w:tab/>
        </w:r>
        <w:r>
          <w:fldChar w:fldCharType="begin"/>
        </w:r>
        <w:r>
          <w:instrText xml:space="preserve"> PAGEREF _Toc9252 \h </w:instrText>
        </w:r>
        <w:r>
          <w:fldChar w:fldCharType="separate"/>
        </w:r>
        <w:r>
          <w:t>13</w:t>
        </w:r>
        <w:r>
          <w:fldChar w:fldCharType="end"/>
        </w:r>
      </w:hyperlink>
    </w:p>
    <w:p>
      <w:pPr>
        <w:pStyle w:val="TOC2"/>
        <w:tabs>
          <w:tab w:val="right" w:leader="dot" w:pos="8306"/>
        </w:tabs>
      </w:pPr>
      <w:hyperlink w:anchor="_Toc24565" w:history="1">
        <w:r>
          <w:rPr>
            <w:rFonts w:ascii="仿宋" w:eastAsia="仿宋" w:hAnsi="仿宋" w:cs="仿宋" w:hint="eastAsia"/>
            <w:lang w:eastAsia="zh-CN"/>
          </w:rPr>
          <w:t>(一)、厨房用纺织品行业分析</w:t>
        </w:r>
        <w:r>
          <w:tab/>
        </w:r>
        <w:r>
          <w:fldChar w:fldCharType="begin"/>
        </w:r>
        <w:r>
          <w:instrText xml:space="preserve"> PAGEREF _Toc24565 \h </w:instrText>
        </w:r>
        <w:r>
          <w:fldChar w:fldCharType="separate"/>
        </w:r>
        <w:r>
          <w:t>13</w:t>
        </w:r>
        <w:r>
          <w:fldChar w:fldCharType="end"/>
        </w:r>
      </w:hyperlink>
    </w:p>
    <w:p>
      <w:pPr>
        <w:pStyle w:val="TOC2"/>
        <w:tabs>
          <w:tab w:val="right" w:leader="dot" w:pos="8306"/>
        </w:tabs>
      </w:pPr>
      <w:hyperlink w:anchor="_Toc15285" w:history="1">
        <w:r>
          <w:rPr>
            <w:rFonts w:ascii="仿宋" w:eastAsia="仿宋" w:hAnsi="仿宋" w:cs="仿宋" w:hint="eastAsia"/>
            <w:lang w:eastAsia="zh-CN"/>
          </w:rPr>
          <w:t>(二)、厨房用纺织品市场分析预测</w:t>
        </w:r>
        <w:r>
          <w:tab/>
        </w:r>
        <w:r>
          <w:fldChar w:fldCharType="begin"/>
        </w:r>
        <w:r>
          <w:instrText xml:space="preserve"> PAGEREF _Toc15285 \h </w:instrText>
        </w:r>
        <w:r>
          <w:fldChar w:fldCharType="separate"/>
        </w:r>
        <w:r>
          <w:t>14</w:t>
        </w:r>
        <w:r>
          <w:fldChar w:fldCharType="end"/>
        </w:r>
      </w:hyperlink>
    </w:p>
    <w:p>
      <w:pPr>
        <w:pStyle w:val="TOC1"/>
        <w:tabs>
          <w:tab w:val="right" w:leader="dot" w:pos="8306"/>
        </w:tabs>
      </w:pPr>
      <w:hyperlink w:anchor="_Toc7758" w:history="1">
        <w:r>
          <w:rPr>
            <w:rFonts w:ascii="仿宋" w:eastAsia="仿宋" w:hAnsi="仿宋" w:cs="仿宋" w:hint="eastAsia"/>
            <w:lang w:eastAsia="zh-CN"/>
          </w:rPr>
          <w:t>六、厨房用纺织品项目选址可行性分析</w:t>
        </w:r>
        <w:r>
          <w:tab/>
        </w:r>
        <w:r>
          <w:fldChar w:fldCharType="begin"/>
        </w:r>
        <w:r>
          <w:instrText xml:space="preserve"> PAGEREF _Toc7758 \h </w:instrText>
        </w:r>
        <w:r>
          <w:fldChar w:fldCharType="separate"/>
        </w:r>
        <w:r>
          <w:t>15</w:t>
        </w:r>
        <w:r>
          <w:fldChar w:fldCharType="end"/>
        </w:r>
      </w:hyperlink>
    </w:p>
    <w:p>
      <w:pPr>
        <w:pStyle w:val="TOC2"/>
        <w:tabs>
          <w:tab w:val="right" w:leader="dot" w:pos="8306"/>
        </w:tabs>
      </w:pPr>
      <w:hyperlink w:anchor="_Toc27304" w:history="1">
        <w:r>
          <w:rPr>
            <w:rFonts w:ascii="仿宋" w:eastAsia="仿宋" w:hAnsi="仿宋" w:cs="仿宋" w:hint="eastAsia"/>
            <w:lang w:eastAsia="zh-CN"/>
          </w:rPr>
          <w:t>(一)、厨房用纺织品项目选址</w:t>
        </w:r>
        <w:r>
          <w:tab/>
        </w:r>
        <w:r>
          <w:fldChar w:fldCharType="begin"/>
        </w:r>
        <w:r>
          <w:instrText xml:space="preserve"> PAGEREF _Toc27304 \h </w:instrText>
        </w:r>
        <w:r>
          <w:fldChar w:fldCharType="separate"/>
        </w:r>
        <w:r>
          <w:t>15</w:t>
        </w:r>
        <w:r>
          <w:fldChar w:fldCharType="end"/>
        </w:r>
      </w:hyperlink>
    </w:p>
    <w:p>
      <w:pPr>
        <w:pStyle w:val="TOC2"/>
        <w:tabs>
          <w:tab w:val="right" w:leader="dot" w:pos="8306"/>
        </w:tabs>
      </w:pPr>
      <w:hyperlink w:anchor="_Toc26657" w:history="1">
        <w:r>
          <w:rPr>
            <w:rFonts w:ascii="仿宋" w:eastAsia="仿宋" w:hAnsi="仿宋" w:cs="仿宋" w:hint="eastAsia"/>
            <w:lang w:eastAsia="zh-CN"/>
          </w:rPr>
          <w:t>(二)、用地控制指标</w:t>
        </w:r>
        <w:r>
          <w:tab/>
        </w:r>
        <w:r>
          <w:fldChar w:fldCharType="begin"/>
        </w:r>
        <w:r>
          <w:instrText xml:space="preserve"> PAGEREF _Toc26657 \h </w:instrText>
        </w:r>
        <w:r>
          <w:fldChar w:fldCharType="separate"/>
        </w:r>
        <w:r>
          <w:t>15</w:t>
        </w:r>
        <w:r>
          <w:fldChar w:fldCharType="end"/>
        </w:r>
      </w:hyperlink>
    </w:p>
    <w:p>
      <w:pPr>
        <w:pStyle w:val="TOC2"/>
        <w:tabs>
          <w:tab w:val="right" w:leader="dot" w:pos="8306"/>
        </w:tabs>
      </w:pPr>
      <w:hyperlink w:anchor="_Toc19280" w:history="1">
        <w:r>
          <w:rPr>
            <w:rFonts w:ascii="仿宋" w:eastAsia="仿宋" w:hAnsi="仿宋" w:cs="仿宋" w:hint="eastAsia"/>
            <w:lang w:eastAsia="zh-CN"/>
          </w:rPr>
          <w:t>(三)、节约用地措施</w:t>
        </w:r>
        <w:r>
          <w:tab/>
        </w:r>
        <w:r>
          <w:fldChar w:fldCharType="begin"/>
        </w:r>
        <w:r>
          <w:instrText xml:space="preserve"> PAGEREF _Toc19280 \h </w:instrText>
        </w:r>
        <w:r>
          <w:fldChar w:fldCharType="separate"/>
        </w:r>
        <w:r>
          <w:t>17</w:t>
        </w:r>
        <w:r>
          <w:fldChar w:fldCharType="end"/>
        </w:r>
      </w:hyperlink>
    </w:p>
    <w:p>
      <w:pPr>
        <w:pStyle w:val="TOC2"/>
        <w:tabs>
          <w:tab w:val="right" w:leader="dot" w:pos="8306"/>
        </w:tabs>
      </w:pPr>
      <w:hyperlink w:anchor="_Toc17761" w:history="1">
        <w:r>
          <w:rPr>
            <w:rFonts w:ascii="仿宋" w:eastAsia="仿宋" w:hAnsi="仿宋" w:cs="仿宋" w:hint="eastAsia"/>
            <w:lang w:eastAsia="zh-CN"/>
          </w:rPr>
          <w:t>(四)、总图布置方案</w:t>
        </w:r>
        <w:r>
          <w:tab/>
        </w:r>
        <w:r>
          <w:fldChar w:fldCharType="begin"/>
        </w:r>
        <w:r>
          <w:instrText xml:space="preserve"> PAGEREF _Toc17761 \h </w:instrText>
        </w:r>
        <w:r>
          <w:fldChar w:fldCharType="separate"/>
        </w:r>
        <w:r>
          <w:t>18</w:t>
        </w:r>
        <w:r>
          <w:fldChar w:fldCharType="end"/>
        </w:r>
      </w:hyperlink>
    </w:p>
    <w:p>
      <w:pPr>
        <w:pStyle w:val="TOC2"/>
        <w:tabs>
          <w:tab w:val="right" w:leader="dot" w:pos="8306"/>
        </w:tabs>
      </w:pPr>
      <w:hyperlink w:anchor="_Toc2305" w:history="1">
        <w:r>
          <w:rPr>
            <w:rFonts w:ascii="仿宋" w:eastAsia="仿宋" w:hAnsi="仿宋" w:cs="仿宋" w:hint="eastAsia"/>
            <w:lang w:eastAsia="zh-CN"/>
          </w:rPr>
          <w:t>(五)、选址综合评价</w:t>
        </w:r>
        <w:r>
          <w:tab/>
        </w:r>
        <w:r>
          <w:fldChar w:fldCharType="begin"/>
        </w:r>
        <w:r>
          <w:instrText xml:space="preserve"> PAGEREF _Toc2305 \h </w:instrText>
        </w:r>
        <w:r>
          <w:fldChar w:fldCharType="separate"/>
        </w:r>
        <w:r>
          <w:t>19</w:t>
        </w:r>
        <w:r>
          <w:fldChar w:fldCharType="end"/>
        </w:r>
      </w:hyperlink>
    </w:p>
    <w:p>
      <w:pPr>
        <w:pStyle w:val="TOC1"/>
        <w:tabs>
          <w:tab w:val="right" w:leader="dot" w:pos="8306"/>
        </w:tabs>
      </w:pPr>
      <w:hyperlink w:anchor="_Toc4763" w:history="1">
        <w:r>
          <w:rPr>
            <w:rFonts w:ascii="仿宋" w:eastAsia="仿宋" w:hAnsi="仿宋" w:cs="仿宋" w:hint="eastAsia"/>
            <w:lang w:eastAsia="zh-CN"/>
          </w:rPr>
          <w:t>七、厨房用纺织品项目创新与研发</w:t>
        </w:r>
        <w:r>
          <w:tab/>
        </w:r>
        <w:r>
          <w:fldChar w:fldCharType="begin"/>
        </w:r>
        <w:r>
          <w:instrText xml:space="preserve"> PAGEREF _Toc4763 \h </w:instrText>
        </w:r>
        <w:r>
          <w:fldChar w:fldCharType="separate"/>
        </w:r>
        <w:r>
          <w:t>20</w:t>
        </w:r>
        <w:r>
          <w:fldChar w:fldCharType="end"/>
        </w:r>
      </w:hyperlink>
    </w:p>
    <w:p>
      <w:pPr>
        <w:pStyle w:val="TOC2"/>
        <w:tabs>
          <w:tab w:val="right" w:leader="dot" w:pos="8306"/>
        </w:tabs>
      </w:pPr>
      <w:hyperlink w:anchor="_Toc31374" w:history="1">
        <w:r>
          <w:rPr>
            <w:rFonts w:ascii="仿宋" w:eastAsia="仿宋" w:hAnsi="仿宋" w:cs="仿宋" w:hint="eastAsia"/>
            <w:lang w:eastAsia="zh-CN"/>
          </w:rPr>
          <w:t>(一)、创新策略与方向</w:t>
        </w:r>
        <w:r>
          <w:tab/>
        </w:r>
        <w:r>
          <w:fldChar w:fldCharType="begin"/>
        </w:r>
        <w:r>
          <w:instrText xml:space="preserve"> PAGEREF _Toc31374 \h </w:instrText>
        </w:r>
        <w:r>
          <w:fldChar w:fldCharType="separate"/>
        </w:r>
        <w:r>
          <w:t>20</w:t>
        </w:r>
        <w:r>
          <w:fldChar w:fldCharType="end"/>
        </w:r>
      </w:hyperlink>
    </w:p>
    <w:p>
      <w:pPr>
        <w:pStyle w:val="TOC2"/>
        <w:tabs>
          <w:tab w:val="right" w:leader="dot" w:pos="8306"/>
        </w:tabs>
      </w:pPr>
      <w:hyperlink w:anchor="_Toc28134" w:history="1">
        <w:r>
          <w:rPr>
            <w:rFonts w:ascii="仿宋" w:eastAsia="仿宋" w:hAnsi="仿宋" w:cs="仿宋" w:hint="eastAsia"/>
            <w:lang w:eastAsia="zh-CN"/>
          </w:rPr>
          <w:t>(二)、研发规划与投入</w:t>
        </w:r>
        <w:r>
          <w:tab/>
        </w:r>
        <w:r>
          <w:fldChar w:fldCharType="begin"/>
        </w:r>
        <w:r>
          <w:instrText xml:space="preserve"> PAGEREF _Toc28134 \h </w:instrText>
        </w:r>
        <w:r>
          <w:fldChar w:fldCharType="separate"/>
        </w:r>
        <w:r>
          <w:t>21</w:t>
        </w:r>
        <w:r>
          <w:fldChar w:fldCharType="end"/>
        </w:r>
      </w:hyperlink>
    </w:p>
    <w:p>
      <w:pPr>
        <w:pStyle w:val="TOC1"/>
        <w:tabs>
          <w:tab w:val="right" w:leader="dot" w:pos="8306"/>
        </w:tabs>
      </w:pPr>
      <w:hyperlink w:anchor="_Toc9721" w:history="1">
        <w:r>
          <w:rPr>
            <w:rFonts w:ascii="仿宋" w:eastAsia="仿宋" w:hAnsi="仿宋" w:cs="仿宋" w:hint="eastAsia"/>
            <w:lang w:eastAsia="zh-CN"/>
          </w:rPr>
          <w:t>八、厨房用纺织品项目计划安排</w:t>
        </w:r>
        <w:r>
          <w:tab/>
        </w:r>
        <w:r>
          <w:fldChar w:fldCharType="begin"/>
        </w:r>
        <w:r>
          <w:instrText xml:space="preserve"> PAGEREF _Toc9721 \h </w:instrText>
        </w:r>
        <w:r>
          <w:fldChar w:fldCharType="separate"/>
        </w:r>
        <w:r>
          <w:t>23</w:t>
        </w:r>
        <w:r>
          <w:fldChar w:fldCharType="end"/>
        </w:r>
      </w:hyperlink>
    </w:p>
    <w:p>
      <w:pPr>
        <w:pStyle w:val="TOC2"/>
        <w:tabs>
          <w:tab w:val="right" w:leader="dot" w:pos="8306"/>
        </w:tabs>
      </w:pPr>
      <w:hyperlink w:anchor="_Toc19547" w:history="1">
        <w:r>
          <w:rPr>
            <w:rFonts w:ascii="仿宋" w:eastAsia="仿宋" w:hAnsi="仿宋" w:cs="仿宋" w:hint="eastAsia"/>
            <w:lang w:eastAsia="zh-CN"/>
          </w:rPr>
          <w:t>(一)、建设周期</w:t>
        </w:r>
        <w:r>
          <w:tab/>
        </w:r>
        <w:r>
          <w:fldChar w:fldCharType="begin"/>
        </w:r>
        <w:r>
          <w:instrText xml:space="preserve"> PAGEREF _Toc19547 \h </w:instrText>
        </w:r>
        <w:r>
          <w:fldChar w:fldCharType="separate"/>
        </w:r>
        <w:r>
          <w:t>23</w:t>
        </w:r>
        <w:r>
          <w:fldChar w:fldCharType="end"/>
        </w:r>
      </w:hyperlink>
    </w:p>
    <w:p>
      <w:pPr>
        <w:pStyle w:val="TOC2"/>
        <w:tabs>
          <w:tab w:val="right" w:leader="dot" w:pos="8306"/>
        </w:tabs>
      </w:pPr>
      <w:hyperlink w:anchor="_Toc7830" w:history="1">
        <w:r>
          <w:rPr>
            <w:rFonts w:ascii="仿宋" w:eastAsia="仿宋" w:hAnsi="仿宋" w:cs="仿宋" w:hint="eastAsia"/>
            <w:lang w:eastAsia="zh-CN"/>
          </w:rPr>
          <w:t>(二)、建设进度</w:t>
        </w:r>
        <w:r>
          <w:tab/>
        </w:r>
        <w:r>
          <w:fldChar w:fldCharType="begin"/>
        </w:r>
        <w:r>
          <w:instrText xml:space="preserve"> PAGEREF _Toc7830 \h </w:instrText>
        </w:r>
        <w:r>
          <w:fldChar w:fldCharType="separate"/>
        </w:r>
        <w:r>
          <w:t>24</w:t>
        </w:r>
        <w:r>
          <w:fldChar w:fldCharType="end"/>
        </w:r>
      </w:hyperlink>
    </w:p>
    <w:p>
      <w:pPr>
        <w:pStyle w:val="TOC2"/>
        <w:tabs>
          <w:tab w:val="right" w:leader="dot" w:pos="8306"/>
        </w:tabs>
      </w:pPr>
      <w:hyperlink w:anchor="_Toc1076" w:history="1">
        <w:r>
          <w:rPr>
            <w:rFonts w:ascii="仿宋" w:eastAsia="仿宋" w:hAnsi="仿宋" w:cs="仿宋" w:hint="eastAsia"/>
            <w:lang w:eastAsia="zh-CN"/>
          </w:rPr>
          <w:t>(三)、进度安排注意事项</w:t>
        </w:r>
        <w:r>
          <w:tab/>
        </w:r>
        <w:r>
          <w:fldChar w:fldCharType="begin"/>
        </w:r>
        <w:r>
          <w:instrText xml:space="preserve"> PAGEREF _Toc1076 \h </w:instrText>
        </w:r>
        <w:r>
          <w:fldChar w:fldCharType="separate"/>
        </w:r>
        <w:r>
          <w:t>25</w:t>
        </w:r>
        <w:r>
          <w:fldChar w:fldCharType="end"/>
        </w:r>
      </w:hyperlink>
    </w:p>
    <w:p>
      <w:pPr>
        <w:pStyle w:val="TOC2"/>
        <w:tabs>
          <w:tab w:val="right" w:leader="dot" w:pos="8306"/>
        </w:tabs>
      </w:pPr>
      <w:hyperlink w:anchor="_Toc31006" w:history="1">
        <w:r>
          <w:rPr>
            <w:rFonts w:ascii="仿宋" w:eastAsia="仿宋" w:hAnsi="仿宋" w:cs="仿宋" w:hint="eastAsia"/>
            <w:lang w:eastAsia="zh-CN"/>
          </w:rPr>
          <w:t>(四)、人力资源配置</w:t>
        </w:r>
        <w:r>
          <w:tab/>
        </w:r>
        <w:r>
          <w:fldChar w:fldCharType="begin"/>
        </w:r>
        <w:r>
          <w:instrText xml:space="preserve"> PAGEREF _Toc31006 \h </w:instrText>
        </w:r>
        <w:r>
          <w:fldChar w:fldCharType="separate"/>
        </w:r>
        <w:r>
          <w:t>27</w:t>
        </w:r>
        <w:r>
          <w:fldChar w:fldCharType="end"/>
        </w:r>
      </w:hyperlink>
    </w:p>
    <w:p>
      <w:pPr>
        <w:pStyle w:val="TOC1"/>
        <w:tabs>
          <w:tab w:val="right" w:leader="dot" w:pos="8306"/>
        </w:tabs>
      </w:pPr>
      <w:hyperlink w:anchor="_Toc14598" w:history="1">
        <w:r>
          <w:rPr>
            <w:rFonts w:ascii="仿宋" w:eastAsia="仿宋" w:hAnsi="仿宋" w:cs="仿宋" w:hint="eastAsia"/>
            <w:lang w:eastAsia="zh-CN"/>
          </w:rPr>
          <w:t>九、厨房用纺织品项目风险管理</w:t>
        </w:r>
        <w:r>
          <w:tab/>
        </w:r>
        <w:r>
          <w:fldChar w:fldCharType="begin"/>
        </w:r>
        <w:r>
          <w:instrText xml:space="preserve"> PAGEREF _Toc14598 \h </w:instrText>
        </w:r>
        <w:r>
          <w:fldChar w:fldCharType="separate"/>
        </w:r>
        <w:r>
          <w:t>27</w:t>
        </w:r>
        <w:r>
          <w:fldChar w:fldCharType="end"/>
        </w:r>
      </w:hyperlink>
    </w:p>
    <w:p>
      <w:pPr>
        <w:pStyle w:val="TOC2"/>
        <w:tabs>
          <w:tab w:val="right" w:leader="dot" w:pos="8306"/>
        </w:tabs>
      </w:pPr>
      <w:hyperlink w:anchor="_Toc11658" w:history="1">
        <w:r>
          <w:rPr>
            <w:rFonts w:ascii="仿宋" w:eastAsia="仿宋" w:hAnsi="仿宋" w:cs="仿宋" w:hint="eastAsia"/>
            <w:lang w:eastAsia="zh-CN"/>
          </w:rPr>
          <w:t>(一)、风险识别与评估</w:t>
        </w:r>
        <w:r>
          <w:tab/>
        </w:r>
        <w:r>
          <w:fldChar w:fldCharType="begin"/>
        </w:r>
        <w:r>
          <w:instrText xml:space="preserve"> PAGEREF _Toc11658 \h </w:instrText>
        </w:r>
        <w:r>
          <w:fldChar w:fldCharType="separate"/>
        </w:r>
        <w:r>
          <w:t>27</w:t>
        </w:r>
        <w:r>
          <w:fldChar w:fldCharType="end"/>
        </w:r>
      </w:hyperlink>
    </w:p>
    <w:p>
      <w:pPr>
        <w:pStyle w:val="TOC2"/>
        <w:tabs>
          <w:tab w:val="right" w:leader="dot" w:pos="8306"/>
        </w:tabs>
      </w:pPr>
      <w:hyperlink w:anchor="_Toc17078" w:history="1">
        <w:r>
          <w:rPr>
            <w:rFonts w:ascii="仿宋" w:eastAsia="仿宋" w:hAnsi="仿宋" w:cs="仿宋" w:hint="eastAsia"/>
            <w:lang w:eastAsia="zh-CN"/>
          </w:rPr>
          <w:t>(二)、风险应对策略</w:t>
        </w:r>
        <w:r>
          <w:tab/>
        </w:r>
        <w:r>
          <w:fldChar w:fldCharType="begin"/>
        </w:r>
        <w:r>
          <w:instrText xml:space="preserve"> PAGEREF _Toc17078 \h </w:instrText>
        </w:r>
        <w:r>
          <w:fldChar w:fldCharType="separate"/>
        </w:r>
        <w:r>
          <w:t>29</w:t>
        </w:r>
        <w:r>
          <w:fldChar w:fldCharType="end"/>
        </w:r>
      </w:hyperlink>
    </w:p>
    <w:p>
      <w:pPr>
        <w:pStyle w:val="TOC2"/>
        <w:tabs>
          <w:tab w:val="right" w:leader="dot" w:pos="8306"/>
        </w:tabs>
      </w:pPr>
      <w:hyperlink w:anchor="_Toc15543" w:history="1">
        <w:r>
          <w:rPr>
            <w:rFonts w:ascii="仿宋" w:eastAsia="仿宋" w:hAnsi="仿宋" w:cs="仿宋" w:hint="eastAsia"/>
            <w:lang w:eastAsia="zh-CN"/>
          </w:rPr>
          <w:t>(三)、风险监控与控制</w:t>
        </w:r>
        <w:r>
          <w:tab/>
        </w:r>
        <w:r>
          <w:fldChar w:fldCharType="begin"/>
        </w:r>
        <w:r>
          <w:instrText xml:space="preserve"> PAGEREF _Toc15543 \h </w:instrText>
        </w:r>
        <w:r>
          <w:fldChar w:fldCharType="separate"/>
        </w:r>
        <w:r>
          <w:t>30</w:t>
        </w:r>
        <w:r>
          <w:fldChar w:fldCharType="end"/>
        </w:r>
      </w:hyperlink>
    </w:p>
    <w:p>
      <w:pPr>
        <w:pStyle w:val="TOC1"/>
        <w:tabs>
          <w:tab w:val="right" w:leader="dot" w:pos="8306"/>
        </w:tabs>
      </w:pPr>
      <w:hyperlink w:anchor="_Toc11538" w:history="1">
        <w:r>
          <w:rPr>
            <w:rFonts w:ascii="仿宋" w:eastAsia="仿宋" w:hAnsi="仿宋" w:cs="仿宋" w:hint="eastAsia"/>
            <w:lang w:eastAsia="zh-CN"/>
          </w:rPr>
          <w:t>十、厨房用纺织品项目经营效益</w:t>
        </w:r>
        <w:r>
          <w:tab/>
        </w:r>
        <w:r>
          <w:fldChar w:fldCharType="begin"/>
        </w:r>
        <w:r>
          <w:instrText xml:space="preserve"> PAGEREF _Toc11538 \h </w:instrText>
        </w:r>
        <w:r>
          <w:fldChar w:fldCharType="separate"/>
        </w:r>
        <w:r>
          <w:t>31</w:t>
        </w:r>
        <w:r>
          <w:fldChar w:fldCharType="end"/>
        </w:r>
      </w:hyperlink>
    </w:p>
    <w:p>
      <w:pPr>
        <w:pStyle w:val="TOC2"/>
        <w:tabs>
          <w:tab w:val="right" w:leader="dot" w:pos="8306"/>
        </w:tabs>
      </w:pPr>
      <w:hyperlink w:anchor="_Toc24599" w:history="1">
        <w:r>
          <w:rPr>
            <w:rFonts w:ascii="仿宋" w:eastAsia="仿宋" w:hAnsi="仿宋" w:cs="仿宋" w:hint="eastAsia"/>
            <w:lang w:eastAsia="zh-CN"/>
          </w:rPr>
          <w:t>(一)、经济评价财务测算</w:t>
        </w:r>
        <w:r>
          <w:tab/>
        </w:r>
        <w:r>
          <w:fldChar w:fldCharType="begin"/>
        </w:r>
        <w:r>
          <w:instrText xml:space="preserve"> PAGEREF _Toc24599 \h </w:instrText>
        </w:r>
        <w:r>
          <w:fldChar w:fldCharType="separate"/>
        </w:r>
        <w:r>
          <w:t>31</w:t>
        </w:r>
        <w:r>
          <w:fldChar w:fldCharType="end"/>
        </w:r>
      </w:hyperlink>
    </w:p>
    <w:p>
      <w:pPr>
        <w:pStyle w:val="TOC2"/>
        <w:tabs>
          <w:tab w:val="right" w:leader="dot" w:pos="8306"/>
        </w:tabs>
      </w:pPr>
      <w:hyperlink w:anchor="_Toc7479" w:history="1">
        <w:r>
          <w:rPr>
            <w:rFonts w:ascii="仿宋" w:eastAsia="仿宋" w:hAnsi="仿宋" w:cs="仿宋" w:hint="eastAsia"/>
            <w:lang w:eastAsia="zh-CN"/>
          </w:rPr>
          <w:t>(二)、厨房用纺织品项目盈利能力分析</w:t>
        </w:r>
        <w:r>
          <w:tab/>
        </w:r>
        <w:r>
          <w:fldChar w:fldCharType="begin"/>
        </w:r>
        <w:r>
          <w:instrText xml:space="preserve"> PAGEREF _Toc7479 \h </w:instrText>
        </w:r>
        <w:r>
          <w:fldChar w:fldCharType="separate"/>
        </w:r>
        <w:r>
          <w:t>33</w:t>
        </w:r>
        <w:r>
          <w:fldChar w:fldCharType="end"/>
        </w:r>
      </w:hyperlink>
    </w:p>
    <w:p>
      <w:pPr>
        <w:pStyle w:val="TOC1"/>
        <w:tabs>
          <w:tab w:val="right" w:leader="dot" w:pos="8306"/>
        </w:tabs>
      </w:pPr>
      <w:hyperlink w:anchor="_Toc31741" w:history="1">
        <w:r>
          <w:rPr>
            <w:rFonts w:ascii="仿宋" w:eastAsia="仿宋" w:hAnsi="仿宋" w:cs="仿宋" w:hint="eastAsia"/>
            <w:lang w:eastAsia="zh-CN"/>
          </w:rPr>
          <w:t>十一、厨房用纺织品项目社会影响</w:t>
        </w:r>
        <w:r>
          <w:tab/>
        </w:r>
        <w:r>
          <w:fldChar w:fldCharType="begin"/>
        </w:r>
        <w:r>
          <w:instrText xml:space="preserve"> PAGEREF _Toc31741 \h </w:instrText>
        </w:r>
        <w:r>
          <w:fldChar w:fldCharType="separate"/>
        </w:r>
        <w:r>
          <w:t>33</w:t>
        </w:r>
        <w:r>
          <w:fldChar w:fldCharType="end"/>
        </w:r>
      </w:hyperlink>
    </w:p>
    <w:p>
      <w:pPr>
        <w:pStyle w:val="TOC2"/>
        <w:tabs>
          <w:tab w:val="right" w:leader="dot" w:pos="8306"/>
        </w:tabs>
      </w:pPr>
      <w:hyperlink w:anchor="_Toc4908" w:history="1">
        <w:r>
          <w:rPr>
            <w:rFonts w:ascii="仿宋" w:eastAsia="仿宋" w:hAnsi="仿宋" w:cs="仿宋" w:hint="eastAsia"/>
            <w:lang w:eastAsia="zh-CN"/>
          </w:rPr>
          <w:t>(一)、社会责任与义务</w:t>
        </w:r>
        <w:r>
          <w:tab/>
        </w:r>
        <w:r>
          <w:fldChar w:fldCharType="begin"/>
        </w:r>
        <w:r>
          <w:instrText xml:space="preserve"> PAGEREF _Toc4908 \h </w:instrText>
        </w:r>
        <w:r>
          <w:fldChar w:fldCharType="separate"/>
        </w:r>
        <w:r>
          <w:t>33</w:t>
        </w:r>
        <w:r>
          <w:fldChar w:fldCharType="end"/>
        </w:r>
      </w:hyperlink>
    </w:p>
    <w:p>
      <w:pPr>
        <w:pStyle w:val="TOC2"/>
        <w:tabs>
          <w:tab w:val="right" w:leader="dot" w:pos="8306"/>
        </w:tabs>
      </w:pPr>
      <w:hyperlink w:anchor="_Toc4427" w:history="1">
        <w:r>
          <w:rPr>
            <w:rFonts w:ascii="仿宋" w:eastAsia="仿宋" w:hAnsi="仿宋" w:cs="仿宋" w:hint="eastAsia"/>
            <w:lang w:eastAsia="zh-CN"/>
          </w:rPr>
          <w:t>(二)、社会参与与沟通</w:t>
        </w:r>
        <w:r>
          <w:tab/>
        </w:r>
        <w:r>
          <w:fldChar w:fldCharType="begin"/>
        </w:r>
        <w:r>
          <w:instrText xml:space="preserve"> PAGEREF _Toc4427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0" w:history="1">
        <w:r>
          <w:rPr>
            <w:rFonts w:ascii="仿宋" w:eastAsia="仿宋" w:hAnsi="仿宋" w:cs="仿宋" w:hint="eastAsia"/>
            <w:lang w:eastAsia="zh-CN"/>
          </w:rPr>
          <w:t>十二、厨房用纺织品项目人力资源培养与发展</w:t>
        </w:r>
        <w:r>
          <w:tab/>
        </w:r>
        <w:r>
          <w:fldChar w:fldCharType="begin"/>
        </w:r>
        <w:r>
          <w:instrText xml:space="preserve"> PAGEREF _Toc29020 \h </w:instrText>
        </w:r>
        <w:r>
          <w:fldChar w:fldCharType="separate"/>
        </w:r>
        <w:r>
          <w:t>35</w:t>
        </w:r>
        <w:r>
          <w:fldChar w:fldCharType="end"/>
        </w:r>
      </w:hyperlink>
    </w:p>
    <w:p>
      <w:pPr>
        <w:pStyle w:val="TOC2"/>
        <w:tabs>
          <w:tab w:val="right" w:leader="dot" w:pos="8306"/>
        </w:tabs>
      </w:pPr>
      <w:hyperlink w:anchor="_Toc4488" w:history="1">
        <w:r>
          <w:rPr>
            <w:rFonts w:ascii="仿宋" w:eastAsia="仿宋" w:hAnsi="仿宋" w:cs="仿宋" w:hint="eastAsia"/>
            <w:lang w:eastAsia="zh-CN"/>
          </w:rPr>
          <w:t>(一)、人才需求与规划</w:t>
        </w:r>
        <w:r>
          <w:tab/>
        </w:r>
        <w:r>
          <w:fldChar w:fldCharType="begin"/>
        </w:r>
        <w:r>
          <w:instrText xml:space="preserve"> PAGEREF _Toc4488 \h </w:instrText>
        </w:r>
        <w:r>
          <w:fldChar w:fldCharType="separate"/>
        </w:r>
        <w:r>
          <w:t>35</w:t>
        </w:r>
        <w:r>
          <w:fldChar w:fldCharType="end"/>
        </w:r>
      </w:hyperlink>
    </w:p>
    <w:p>
      <w:pPr>
        <w:pStyle w:val="TOC2"/>
        <w:tabs>
          <w:tab w:val="right" w:leader="dot" w:pos="8306"/>
        </w:tabs>
      </w:pPr>
      <w:hyperlink w:anchor="_Toc16598" w:history="1">
        <w:r>
          <w:rPr>
            <w:rFonts w:ascii="仿宋" w:eastAsia="仿宋" w:hAnsi="仿宋" w:cs="仿宋" w:hint="eastAsia"/>
            <w:lang w:eastAsia="zh-CN"/>
          </w:rPr>
          <w:t>(二)、培训与发展计划</w:t>
        </w:r>
        <w:r>
          <w:tab/>
        </w:r>
        <w:r>
          <w:fldChar w:fldCharType="begin"/>
        </w:r>
        <w:r>
          <w:instrText xml:space="preserve"> PAGEREF _Toc16598 \h </w:instrText>
        </w:r>
        <w:r>
          <w:fldChar w:fldCharType="separate"/>
        </w:r>
        <w:r>
          <w:t>36</w:t>
        </w:r>
        <w:r>
          <w:fldChar w:fldCharType="end"/>
        </w:r>
      </w:hyperlink>
    </w:p>
    <w:p>
      <w:pPr>
        <w:pStyle w:val="TOC1"/>
        <w:tabs>
          <w:tab w:val="right" w:leader="dot" w:pos="8306"/>
        </w:tabs>
      </w:pPr>
      <w:hyperlink w:anchor="_Toc20647" w:history="1">
        <w:r>
          <w:rPr>
            <w:rFonts w:ascii="仿宋" w:eastAsia="仿宋" w:hAnsi="仿宋" w:cs="仿宋" w:hint="eastAsia"/>
            <w:lang w:eastAsia="zh-CN"/>
          </w:rPr>
          <w:t>十三、风险识别与分类</w:t>
        </w:r>
        <w:r>
          <w:tab/>
        </w:r>
        <w:r>
          <w:fldChar w:fldCharType="begin"/>
        </w:r>
        <w:r>
          <w:instrText xml:space="preserve"> PAGEREF _Toc20647 \h </w:instrText>
        </w:r>
        <w:r>
          <w:fldChar w:fldCharType="separate"/>
        </w:r>
        <w:r>
          <w:t>36</w:t>
        </w:r>
        <w:r>
          <w:fldChar w:fldCharType="end"/>
        </w:r>
      </w:hyperlink>
    </w:p>
    <w:p>
      <w:pPr>
        <w:pStyle w:val="TOC2"/>
        <w:tabs>
          <w:tab w:val="right" w:leader="dot" w:pos="8306"/>
        </w:tabs>
      </w:pPr>
      <w:hyperlink w:anchor="_Toc8306" w:history="1">
        <w:r>
          <w:rPr>
            <w:rFonts w:ascii="仿宋" w:eastAsia="仿宋" w:hAnsi="仿宋" w:cs="仿宋" w:hint="eastAsia"/>
            <w:lang w:eastAsia="zh-CN"/>
          </w:rPr>
          <w:t>(一)、风险识别</w:t>
        </w:r>
        <w:r>
          <w:tab/>
        </w:r>
        <w:r>
          <w:fldChar w:fldCharType="begin"/>
        </w:r>
        <w:r>
          <w:instrText xml:space="preserve"> PAGEREF _Toc8306 \h </w:instrText>
        </w:r>
        <w:r>
          <w:fldChar w:fldCharType="separate"/>
        </w:r>
        <w:r>
          <w:t>36</w:t>
        </w:r>
        <w:r>
          <w:fldChar w:fldCharType="end"/>
        </w:r>
      </w:hyperlink>
    </w:p>
    <w:p>
      <w:pPr>
        <w:pStyle w:val="TOC2"/>
        <w:tabs>
          <w:tab w:val="right" w:leader="dot" w:pos="8306"/>
        </w:tabs>
      </w:pPr>
      <w:hyperlink w:anchor="_Toc27144" w:history="1">
        <w:r>
          <w:rPr>
            <w:rFonts w:ascii="仿宋" w:eastAsia="仿宋" w:hAnsi="仿宋" w:cs="仿宋" w:hint="eastAsia"/>
            <w:lang w:eastAsia="zh-CN"/>
          </w:rPr>
          <w:t>(二)、风险分类</w:t>
        </w:r>
        <w:r>
          <w:tab/>
        </w:r>
        <w:r>
          <w:fldChar w:fldCharType="begin"/>
        </w:r>
        <w:r>
          <w:instrText xml:space="preserve"> PAGEREF _Toc27144 \h </w:instrText>
        </w:r>
        <w:r>
          <w:fldChar w:fldCharType="separate"/>
        </w:r>
        <w:r>
          <w:t>37</w:t>
        </w:r>
        <w:r>
          <w:fldChar w:fldCharType="end"/>
        </w:r>
      </w:hyperlink>
    </w:p>
    <w:p>
      <w:pPr>
        <w:pStyle w:val="TOC1"/>
        <w:tabs>
          <w:tab w:val="right" w:leader="dot" w:pos="8306"/>
        </w:tabs>
      </w:pPr>
      <w:hyperlink w:anchor="_Toc32341" w:history="1">
        <w:r>
          <w:rPr>
            <w:rFonts w:ascii="仿宋" w:eastAsia="仿宋" w:hAnsi="仿宋" w:cs="仿宋" w:hint="eastAsia"/>
            <w:lang w:eastAsia="zh-CN"/>
          </w:rPr>
          <w:t>十四、供应链管理</w:t>
        </w:r>
        <w:r>
          <w:tab/>
        </w:r>
        <w:r>
          <w:fldChar w:fldCharType="begin"/>
        </w:r>
        <w:r>
          <w:instrText xml:space="preserve"> PAGEREF _Toc32341 \h </w:instrText>
        </w:r>
        <w:r>
          <w:fldChar w:fldCharType="separate"/>
        </w:r>
        <w:r>
          <w:t>39</w:t>
        </w:r>
        <w:r>
          <w:fldChar w:fldCharType="end"/>
        </w:r>
      </w:hyperlink>
    </w:p>
    <w:p>
      <w:pPr>
        <w:pStyle w:val="TOC2"/>
        <w:tabs>
          <w:tab w:val="right" w:leader="dot" w:pos="8306"/>
        </w:tabs>
      </w:pPr>
      <w:hyperlink w:anchor="_Toc23158" w:history="1">
        <w:r>
          <w:rPr>
            <w:rFonts w:ascii="仿宋" w:eastAsia="仿宋" w:hAnsi="仿宋" w:cs="仿宋" w:hint="eastAsia"/>
            <w:lang w:eastAsia="zh-CN"/>
          </w:rPr>
          <w:t>(一)、供应链战略规划</w:t>
        </w:r>
        <w:r>
          <w:tab/>
        </w:r>
        <w:r>
          <w:fldChar w:fldCharType="begin"/>
        </w:r>
        <w:r>
          <w:instrText xml:space="preserve"> PAGEREF _Toc23158 \h </w:instrText>
        </w:r>
        <w:r>
          <w:fldChar w:fldCharType="separate"/>
        </w:r>
        <w:r>
          <w:t>39</w:t>
        </w:r>
        <w:r>
          <w:fldChar w:fldCharType="end"/>
        </w:r>
      </w:hyperlink>
    </w:p>
    <w:p>
      <w:pPr>
        <w:pStyle w:val="TOC2"/>
        <w:tabs>
          <w:tab w:val="right" w:leader="dot" w:pos="8306"/>
        </w:tabs>
      </w:pPr>
      <w:hyperlink w:anchor="_Toc30314" w:history="1">
        <w:r>
          <w:rPr>
            <w:rFonts w:ascii="仿宋" w:eastAsia="仿宋" w:hAnsi="仿宋" w:cs="仿宋" w:hint="eastAsia"/>
            <w:lang w:eastAsia="zh-CN"/>
          </w:rPr>
          <w:t>(二)、供应商选择与合作</w:t>
        </w:r>
        <w:r>
          <w:tab/>
        </w:r>
        <w:r>
          <w:fldChar w:fldCharType="begin"/>
        </w:r>
        <w:r>
          <w:instrText xml:space="preserve"> PAGEREF _Toc30314 \h </w:instrText>
        </w:r>
        <w:r>
          <w:fldChar w:fldCharType="separate"/>
        </w:r>
        <w:r>
          <w:t>41</w:t>
        </w:r>
        <w:r>
          <w:fldChar w:fldCharType="end"/>
        </w:r>
      </w:hyperlink>
    </w:p>
    <w:p>
      <w:pPr>
        <w:pStyle w:val="TOC2"/>
        <w:tabs>
          <w:tab w:val="right" w:leader="dot" w:pos="8306"/>
        </w:tabs>
      </w:pPr>
      <w:hyperlink w:anchor="_Toc24373" w:history="1">
        <w:r>
          <w:rPr>
            <w:rFonts w:ascii="仿宋" w:eastAsia="仿宋" w:hAnsi="仿宋" w:cs="仿宋" w:hint="eastAsia"/>
            <w:lang w:eastAsia="zh-CN"/>
          </w:rPr>
          <w:t>(三)、物流与库存管理</w:t>
        </w:r>
        <w:r>
          <w:tab/>
        </w:r>
        <w:r>
          <w:fldChar w:fldCharType="begin"/>
        </w:r>
        <w:r>
          <w:instrText xml:space="preserve"> PAGEREF _Toc24373 \h </w:instrText>
        </w:r>
        <w:r>
          <w:fldChar w:fldCharType="separate"/>
        </w:r>
        <w:r>
          <w:t>42</w:t>
        </w:r>
        <w:r>
          <w:fldChar w:fldCharType="end"/>
        </w:r>
      </w:hyperlink>
    </w:p>
    <w:p>
      <w:pPr>
        <w:pStyle w:val="TOC1"/>
        <w:tabs>
          <w:tab w:val="right" w:leader="dot" w:pos="8306"/>
        </w:tabs>
      </w:pPr>
      <w:hyperlink w:anchor="_Toc17866" w:history="1">
        <w:r>
          <w:rPr>
            <w:rFonts w:ascii="仿宋" w:eastAsia="仿宋" w:hAnsi="仿宋" w:cs="仿宋" w:hint="eastAsia"/>
            <w:lang w:eastAsia="zh-CN"/>
          </w:rPr>
          <w:t>十五、质量管理体系</w:t>
        </w:r>
        <w:r>
          <w:tab/>
        </w:r>
        <w:r>
          <w:fldChar w:fldCharType="begin"/>
        </w:r>
        <w:r>
          <w:instrText xml:space="preserve"> PAGEREF _Toc17866 \h </w:instrText>
        </w:r>
        <w:r>
          <w:fldChar w:fldCharType="separate"/>
        </w:r>
        <w:r>
          <w:t>44</w:t>
        </w:r>
        <w:r>
          <w:fldChar w:fldCharType="end"/>
        </w:r>
      </w:hyperlink>
    </w:p>
    <w:p>
      <w:pPr>
        <w:pStyle w:val="TOC2"/>
        <w:tabs>
          <w:tab w:val="right" w:leader="dot" w:pos="8306"/>
        </w:tabs>
      </w:pPr>
      <w:hyperlink w:anchor="_Toc27229" w:history="1">
        <w:r>
          <w:rPr>
            <w:rFonts w:ascii="仿宋" w:eastAsia="仿宋" w:hAnsi="仿宋" w:cs="仿宋" w:hint="eastAsia"/>
            <w:lang w:eastAsia="zh-CN"/>
          </w:rPr>
          <w:t>(一)、质量目标与方针</w:t>
        </w:r>
        <w:r>
          <w:tab/>
        </w:r>
        <w:r>
          <w:fldChar w:fldCharType="begin"/>
        </w:r>
        <w:r>
          <w:instrText xml:space="preserve"> PAGEREF _Toc27229 \h </w:instrText>
        </w:r>
        <w:r>
          <w:fldChar w:fldCharType="separate"/>
        </w:r>
        <w:r>
          <w:t>44</w:t>
        </w:r>
        <w:r>
          <w:fldChar w:fldCharType="end"/>
        </w:r>
      </w:hyperlink>
    </w:p>
    <w:p>
      <w:pPr>
        <w:pStyle w:val="TOC2"/>
        <w:tabs>
          <w:tab w:val="right" w:leader="dot" w:pos="8306"/>
        </w:tabs>
      </w:pPr>
      <w:hyperlink w:anchor="_Toc546" w:history="1">
        <w:r>
          <w:rPr>
            <w:rFonts w:ascii="仿宋" w:eastAsia="仿宋" w:hAnsi="仿宋" w:cs="仿宋" w:hint="eastAsia"/>
            <w:lang w:eastAsia="zh-CN"/>
          </w:rPr>
          <w:t>(二)、质量管理责任</w:t>
        </w:r>
        <w:r>
          <w:tab/>
        </w:r>
        <w:r>
          <w:fldChar w:fldCharType="begin"/>
        </w:r>
        <w:r>
          <w:instrText xml:space="preserve"> PAGEREF _Toc546 \h </w:instrText>
        </w:r>
        <w:r>
          <w:fldChar w:fldCharType="separate"/>
        </w:r>
        <w:r>
          <w:t>45</w:t>
        </w:r>
        <w:r>
          <w:fldChar w:fldCharType="end"/>
        </w:r>
      </w:hyperlink>
    </w:p>
    <w:p>
      <w:pPr>
        <w:pStyle w:val="TOC2"/>
        <w:tabs>
          <w:tab w:val="right" w:leader="dot" w:pos="8306"/>
        </w:tabs>
      </w:pPr>
      <w:hyperlink w:anchor="_Toc16137" w:history="1">
        <w:r>
          <w:rPr>
            <w:rFonts w:ascii="仿宋" w:eastAsia="仿宋" w:hAnsi="仿宋" w:cs="仿宋" w:hint="eastAsia"/>
            <w:lang w:eastAsia="zh-CN"/>
          </w:rPr>
          <w:t>(三)、质量管理体系文件</w:t>
        </w:r>
        <w:r>
          <w:tab/>
        </w:r>
        <w:r>
          <w:fldChar w:fldCharType="begin"/>
        </w:r>
        <w:r>
          <w:instrText xml:space="preserve"> PAGEREF _Toc16137 \h </w:instrText>
        </w:r>
        <w:r>
          <w:fldChar w:fldCharType="separate"/>
        </w:r>
        <w:r>
          <w:t>46</w:t>
        </w:r>
        <w:r>
          <w:fldChar w:fldCharType="end"/>
        </w:r>
      </w:hyperlink>
    </w:p>
    <w:p>
      <w:pPr>
        <w:pStyle w:val="TOC2"/>
        <w:tabs>
          <w:tab w:val="right" w:leader="dot" w:pos="8306"/>
        </w:tabs>
      </w:pPr>
      <w:hyperlink w:anchor="_Toc32159" w:history="1">
        <w:r>
          <w:rPr>
            <w:rFonts w:ascii="仿宋" w:eastAsia="仿宋" w:hAnsi="仿宋" w:cs="仿宋" w:hint="eastAsia"/>
            <w:lang w:eastAsia="zh-CN"/>
          </w:rPr>
          <w:t>(四)、质量培训与教育</w:t>
        </w:r>
        <w:r>
          <w:tab/>
        </w:r>
        <w:r>
          <w:fldChar w:fldCharType="begin"/>
        </w:r>
        <w:r>
          <w:instrText xml:space="preserve"> PAGEREF _Toc32159 \h </w:instrText>
        </w:r>
        <w:r>
          <w:fldChar w:fldCharType="separate"/>
        </w:r>
        <w:r>
          <w:t>48</w:t>
        </w:r>
        <w:r>
          <w:fldChar w:fldCharType="end"/>
        </w:r>
      </w:hyperlink>
    </w:p>
    <w:p>
      <w:pPr>
        <w:pStyle w:val="TOC2"/>
        <w:tabs>
          <w:tab w:val="right" w:leader="dot" w:pos="8306"/>
        </w:tabs>
      </w:pPr>
      <w:hyperlink w:anchor="_Toc7218" w:history="1">
        <w:r>
          <w:rPr>
            <w:rFonts w:ascii="仿宋" w:eastAsia="仿宋" w:hAnsi="仿宋" w:cs="仿宋" w:hint="eastAsia"/>
            <w:lang w:eastAsia="zh-CN"/>
          </w:rPr>
          <w:t>(五)、质量审核与评价</w:t>
        </w:r>
        <w:r>
          <w:tab/>
        </w:r>
        <w:r>
          <w:fldChar w:fldCharType="begin"/>
        </w:r>
        <w:r>
          <w:instrText xml:space="preserve"> PAGEREF _Toc7218 \h </w:instrText>
        </w:r>
        <w:r>
          <w:fldChar w:fldCharType="separate"/>
        </w:r>
        <w:r>
          <w:t>49</w:t>
        </w:r>
        <w:r>
          <w:fldChar w:fldCharType="end"/>
        </w:r>
      </w:hyperlink>
    </w:p>
    <w:p>
      <w:pPr>
        <w:pStyle w:val="TOC2"/>
        <w:tabs>
          <w:tab w:val="right" w:leader="dot" w:pos="8306"/>
        </w:tabs>
      </w:pPr>
      <w:hyperlink w:anchor="_Toc17127" w:history="1">
        <w:r>
          <w:rPr>
            <w:rFonts w:ascii="仿宋" w:eastAsia="仿宋" w:hAnsi="仿宋" w:cs="仿宋" w:hint="eastAsia"/>
            <w:lang w:eastAsia="zh-CN"/>
          </w:rPr>
          <w:t>(六)、不符合与纠正措施</w:t>
        </w:r>
        <w:r>
          <w:tab/>
        </w:r>
        <w:r>
          <w:fldChar w:fldCharType="begin"/>
        </w:r>
        <w:r>
          <w:instrText xml:space="preserve"> PAGEREF _Toc17127 \h </w:instrText>
        </w:r>
        <w:r>
          <w:fldChar w:fldCharType="separate"/>
        </w:r>
        <w:r>
          <w:t>50</w:t>
        </w:r>
        <w:r>
          <w:fldChar w:fldCharType="end"/>
        </w:r>
      </w:hyperlink>
    </w:p>
    <w:p>
      <w:pPr>
        <w:pStyle w:val="TOC1"/>
        <w:tabs>
          <w:tab w:val="right" w:leader="dot" w:pos="8306"/>
        </w:tabs>
      </w:pPr>
      <w:hyperlink w:anchor="_Toc21292" w:history="1">
        <w:r>
          <w:rPr>
            <w:rFonts w:ascii="仿宋" w:eastAsia="仿宋" w:hAnsi="仿宋" w:cs="仿宋" w:hint="eastAsia"/>
            <w:lang w:eastAsia="zh-CN"/>
          </w:rPr>
          <w:t>十六、厨房用纺织品项目工程方案分析</w:t>
        </w:r>
        <w:r>
          <w:tab/>
        </w:r>
        <w:r>
          <w:fldChar w:fldCharType="begin"/>
        </w:r>
        <w:r>
          <w:instrText xml:space="preserve"> PAGEREF _Toc21292 \h </w:instrText>
        </w:r>
        <w:r>
          <w:fldChar w:fldCharType="separate"/>
        </w:r>
        <w:r>
          <w:t>52</w:t>
        </w:r>
        <w:r>
          <w:fldChar w:fldCharType="end"/>
        </w:r>
      </w:hyperlink>
    </w:p>
    <w:p>
      <w:pPr>
        <w:pStyle w:val="TOC2"/>
        <w:tabs>
          <w:tab w:val="right" w:leader="dot" w:pos="8306"/>
        </w:tabs>
      </w:pPr>
      <w:hyperlink w:anchor="_Toc12836" w:history="1">
        <w:r>
          <w:rPr>
            <w:rFonts w:ascii="仿宋" w:eastAsia="仿宋" w:hAnsi="仿宋" w:cs="仿宋" w:hint="eastAsia"/>
            <w:lang w:eastAsia="zh-CN"/>
          </w:rPr>
          <w:t>(一)、建筑工程设计原则</w:t>
        </w:r>
        <w:r>
          <w:tab/>
        </w:r>
        <w:r>
          <w:fldChar w:fldCharType="begin"/>
        </w:r>
        <w:r>
          <w:instrText xml:space="preserve"> PAGEREF _Toc12836 \h </w:instrText>
        </w:r>
        <w:r>
          <w:fldChar w:fldCharType="separate"/>
        </w:r>
        <w:r>
          <w:t>52</w:t>
        </w:r>
        <w:r>
          <w:fldChar w:fldCharType="end"/>
        </w:r>
      </w:hyperlink>
    </w:p>
    <w:p>
      <w:pPr>
        <w:pStyle w:val="TOC2"/>
        <w:tabs>
          <w:tab w:val="right" w:leader="dot" w:pos="8306"/>
        </w:tabs>
      </w:pPr>
      <w:hyperlink w:anchor="_Toc20241" w:history="1">
        <w:r>
          <w:rPr>
            <w:rFonts w:ascii="仿宋" w:eastAsia="仿宋" w:hAnsi="仿宋" w:cs="仿宋" w:hint="eastAsia"/>
            <w:lang w:eastAsia="zh-CN"/>
          </w:rPr>
          <w:t>(二)、土建工程建设指标</w:t>
        </w:r>
        <w:r>
          <w:tab/>
        </w:r>
        <w:r>
          <w:fldChar w:fldCharType="begin"/>
        </w:r>
        <w:r>
          <w:instrText xml:space="preserve"> PAGEREF _Toc20241 \h </w:instrText>
        </w:r>
        <w:r>
          <w:fldChar w:fldCharType="separate"/>
        </w:r>
        <w:r>
          <w:t>55</w:t>
        </w:r>
        <w:r>
          <w:fldChar w:fldCharType="end"/>
        </w:r>
      </w:hyperlink>
    </w:p>
    <w:p>
      <w:pPr>
        <w:pStyle w:val="TOC1"/>
        <w:tabs>
          <w:tab w:val="right" w:leader="dot" w:pos="8306"/>
        </w:tabs>
      </w:pPr>
      <w:hyperlink w:anchor="_Toc20279" w:history="1">
        <w:r>
          <w:rPr>
            <w:rFonts w:ascii="仿宋" w:eastAsia="仿宋" w:hAnsi="仿宋" w:cs="仿宋" w:hint="eastAsia"/>
            <w:lang w:eastAsia="zh-CN"/>
          </w:rPr>
          <w:t>十七、营销与推广策略</w:t>
        </w:r>
        <w:r>
          <w:tab/>
        </w:r>
        <w:r>
          <w:fldChar w:fldCharType="begin"/>
        </w:r>
        <w:r>
          <w:instrText xml:space="preserve"> PAGEREF _Toc20279 \h </w:instrText>
        </w:r>
        <w:r>
          <w:fldChar w:fldCharType="separate"/>
        </w:r>
        <w:r>
          <w:t>57</w:t>
        </w:r>
        <w:r>
          <w:fldChar w:fldCharType="end"/>
        </w:r>
      </w:hyperlink>
    </w:p>
    <w:p>
      <w:pPr>
        <w:pStyle w:val="TOC2"/>
        <w:tabs>
          <w:tab w:val="right" w:leader="dot" w:pos="8306"/>
        </w:tabs>
      </w:pPr>
      <w:hyperlink w:anchor="_Toc31920" w:history="1">
        <w:r>
          <w:rPr>
            <w:rFonts w:ascii="仿宋" w:eastAsia="仿宋" w:hAnsi="仿宋" w:cs="仿宋" w:hint="eastAsia"/>
            <w:lang w:eastAsia="zh-CN"/>
          </w:rPr>
          <w:t>(一)、产品/服务定位与特点</w:t>
        </w:r>
        <w:r>
          <w:tab/>
        </w:r>
        <w:r>
          <w:fldChar w:fldCharType="begin"/>
        </w:r>
        <w:r>
          <w:instrText xml:space="preserve"> PAGEREF _Toc31920 \h </w:instrText>
        </w:r>
        <w:r>
          <w:fldChar w:fldCharType="separate"/>
        </w:r>
        <w:r>
          <w:t>57</w:t>
        </w:r>
        <w:r>
          <w:fldChar w:fldCharType="end"/>
        </w:r>
      </w:hyperlink>
    </w:p>
    <w:p>
      <w:pPr>
        <w:pStyle w:val="TOC2"/>
        <w:tabs>
          <w:tab w:val="right" w:leader="dot" w:pos="8306"/>
        </w:tabs>
      </w:pPr>
      <w:hyperlink w:anchor="_Toc4730" w:history="1">
        <w:r>
          <w:rPr>
            <w:rFonts w:ascii="仿宋" w:eastAsia="仿宋" w:hAnsi="仿宋" w:cs="仿宋" w:hint="eastAsia"/>
            <w:lang w:eastAsia="zh-CN"/>
          </w:rPr>
          <w:t>(二)、市场定位与竞争分析</w:t>
        </w:r>
        <w:r>
          <w:tab/>
        </w:r>
        <w:r>
          <w:fldChar w:fldCharType="begin"/>
        </w:r>
        <w:r>
          <w:instrText xml:space="preserve"> PAGEREF _Toc4730 \h </w:instrText>
        </w:r>
        <w:r>
          <w:fldChar w:fldCharType="separate"/>
        </w:r>
        <w:r>
          <w:t>58</w:t>
        </w:r>
        <w:r>
          <w:fldChar w:fldCharType="end"/>
        </w:r>
      </w:hyperlink>
    </w:p>
    <w:p>
      <w:pPr>
        <w:pStyle w:val="TOC2"/>
        <w:tabs>
          <w:tab w:val="right" w:leader="dot" w:pos="8306"/>
        </w:tabs>
      </w:pPr>
      <w:hyperlink w:anchor="_Toc16045" w:history="1">
        <w:r>
          <w:rPr>
            <w:rFonts w:ascii="仿宋" w:eastAsia="仿宋" w:hAnsi="仿宋" w:cs="仿宋" w:hint="eastAsia"/>
            <w:lang w:eastAsia="zh-CN"/>
          </w:rPr>
          <w:t>(三)、营销渠道与策略</w:t>
        </w:r>
        <w:r>
          <w:tab/>
        </w:r>
        <w:r>
          <w:fldChar w:fldCharType="begin"/>
        </w:r>
        <w:r>
          <w:instrText xml:space="preserve"> PAGEREF _Toc16045 \h </w:instrText>
        </w:r>
        <w:r>
          <w:fldChar w:fldCharType="separate"/>
        </w:r>
        <w:r>
          <w:t>59</w:t>
        </w:r>
        <w:r>
          <w:fldChar w:fldCharType="end"/>
        </w:r>
      </w:hyperlink>
    </w:p>
    <w:p>
      <w:pPr>
        <w:pStyle w:val="TOC2"/>
        <w:tabs>
          <w:tab w:val="right" w:leader="dot" w:pos="8306"/>
        </w:tabs>
      </w:pPr>
      <w:hyperlink w:anchor="_Toc22731" w:history="1">
        <w:r>
          <w:rPr>
            <w:rFonts w:ascii="仿宋" w:eastAsia="仿宋" w:hAnsi="仿宋" w:cs="仿宋" w:hint="eastAsia"/>
            <w:lang w:eastAsia="zh-CN"/>
          </w:rPr>
          <w:t>(四)、推广与宣传活动</w:t>
        </w:r>
        <w:r>
          <w:tab/>
        </w:r>
        <w:r>
          <w:fldChar w:fldCharType="begin"/>
        </w:r>
        <w:r>
          <w:instrText xml:space="preserve"> PAGEREF _Toc22731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厨房用纺织品项目的主要产品是XXXX，预计年产值为XXX万元。这一产品在市场中占据着重要的地位，其广泛的应用范围使得该厨房用纺织品项目的市场前景非常广阔。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厨房用纺织品项目的xxx产品作为重要的原材料之一，将在多个领域发挥关键作用。其在建筑、交通、能源等方面的广泛应用将为整个产业链提供强大的支持，形成产业协同效应。厨房用纺织品项目的年产值XXX万XXX万XXX万万元不仅反映了其在市场上的巨大潜力，更预示着它对国民经济的积极贡献。这种关联度高、涉及面广的产业关系，使得该厨房用纺织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1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总征地面积为XXXX平方米，相当于约XX.XX亩，其中净用地面积为XXXX平方米，红线范围内相当于约XX.XX亩。这一用地规模充分考虑了厨房用纺织品项目的建设需求，保障了厨房用纺织品项目在合适的空间内得以充分发展。厨房用纺织品项目规划的总建筑面积为XXXX平方米，其中主体工程建设占XXXX平方米，计容建筑面积达XXXX平方米。预计建筑工程的投资将达到XXXX万元，为厨房用纺织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计划购置的设备共计XXXX台（套），设备购置费用为XXXX万元。这一设备购置计划充分考虑到厨房用纺织品项目的生产需求和技术要求，确保了厨房用纺织品项目在生产运营中具备先进的技术装备和高效的生产能力。设备的合理配置将为厨房用纺织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计划总投资为XXXX万元，预计年实现营业收入为XXXX万元。这一产能规模的设定旨在确保厨房用纺织品项目能够在投资与回报之间取得平衡，实现长期可持续的发展。厨房用纺织品项目的总投资充分考虑到各个方面的需求，包括用地建设、设备购置等多个环节，以确保厨房用纺织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474"/>
      <w:r>
        <w:rPr>
          <w:rFonts w:ascii="仿宋" w:eastAsia="仿宋" w:hAnsi="仿宋" w:cs="仿宋" w:hint="eastAsia"/>
          <w:sz w:val="28"/>
          <w:lang w:eastAsia="zh-CN"/>
        </w:rPr>
        <w:t>二、厨房用纺织品项目可持续发展</w:t>
      </w:r>
      <w:bookmarkEnd w:id="5"/>
    </w:p>
    <w:p>
      <w:pPr>
        <w:pStyle w:val="Heading2"/>
        <w:rPr>
          <w:rFonts w:ascii="仿宋" w:eastAsia="仿宋" w:hAnsi="仿宋" w:cs="仿宋" w:hint="eastAsia"/>
          <w:lang w:eastAsia="zh-CN"/>
        </w:rPr>
      </w:pPr>
      <w:bookmarkStart w:id="6" w:name="_Toc4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用纺织品项目中，厨房用纺织品项目团队着眼于未来，明确了可持续发展的战略方向。制定的具体可持续发展目标包括降低资源使用、采用环保技术、最大化社会效益等。这一步骤不仅有助于厨房用纺织品项目在环保和社会责任方面达到最高标准，也为未来提供了明确的指引，确保厨房用纺织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可持续实践的融入厨房用纺织品项目管理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厨房用纺织品项目管理周期。从厨房用纺织品项目规划开始，厨房用纺织品项目团队就考虑了环境和社会的因素。在执行阶段，厨房用纺织品项目团队积极推动绿色技术的应用，优化资源利用。此外，关注员工的社会责任，通过培训和沟通活动提高员工对可持续发展的认知，使他们能够在日常工作中践行可持续实践。这些举措不仅为厨房用纺织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83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扎根于厨房用纺织品项目的可持续发展理念，我们深信环保与社会责任是厨房用纺织品项目成功的关键支柱。在厨房用纺织品项目的每一步，我们都致力于通过创新和实践，履行对环境和社会的坚定责任。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团队通过引入先进的环保技术、建立高效的废物处理系统以及推动能源节约措施，积极履行环保责任。定期的环保监测和评估确保厨房用纺织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不仅致力于自身可持续发展，还注重对社会的回馈。通过支持社区厨房用纺织品项目、参与慈善事业、提供培训机会等方式，厨房用纺织品项目积极履行社会责任。与当地社区建立积极互动，关注员工的工作与生活平衡，以及员工的身心健康，是厨房用纺织品项目在社会责任层面的关键举措。这样的实践不仅增强了厨房用纺织品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7907"/>
      <w:r>
        <w:rPr>
          <w:rFonts w:ascii="仿宋" w:eastAsia="仿宋" w:hAnsi="仿宋" w:cs="仿宋" w:hint="eastAsia"/>
          <w:sz w:val="28"/>
          <w:lang w:eastAsia="zh-CN"/>
        </w:rPr>
        <w:t>三、厨房用纺织品项目绩效评估</w:t>
      </w:r>
      <w:bookmarkEnd w:id="8"/>
    </w:p>
    <w:p>
      <w:pPr>
        <w:pStyle w:val="Heading2"/>
        <w:rPr>
          <w:rFonts w:ascii="仿宋" w:eastAsia="仿宋" w:hAnsi="仿宋" w:cs="仿宋" w:hint="eastAsia"/>
          <w:lang w:eastAsia="zh-CN"/>
        </w:rPr>
      </w:pPr>
      <w:bookmarkStart w:id="9" w:name="_Toc2198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用纺织品项目中，我们设计了一套全面的绩效评估指标，以确保厨房用纺织品项目的可控和成功交付。这些指标跨足厨房用纺织品项目目标、成本、进度和质量等多个维度，为我们提供了全面洞察厨房用纺织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目标达成率是我们关注的首要指标。我们设定了明确的目标，并通过定期监测和评估，迅速发现并应对潜在的目标偏差。这为厨房用纺织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成本绩效是另一个核心关注点。通过实际成本与预算成本的对比分析，我们深入了解成本差异的原因，及时调整资源分配，保持厨房用纺织品项目在经济效益方面的合理水平。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进度作为关键的绩效指标之一，得到了精心的关注。我们制定了详细的厨房用纺织品项目进度计划，并设立了进度符合度指标，确保实际进度与计划进度保持一致。这使我们能够快速发现和解决潜在的进度问题，保持厨房用纺织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厨房用纺织品项目绩效的不可或缺的一环。我们引入了一系列的质量标准和客户满意度指标，以确保厨房用纺织品项目交付的成果在质量上达到或超越预期水平。通过持续监测这些指标，我们努力提升厨房用纺织品项目整体质量水平，为厨房用纺织品项目的成功交付提供有力保障。通过这些科学且全面的绩效评估，我们能够更好地引导厨房用纺织品项目的持续改进，确保厨房用纺织品项目目标的顺利达成。</w:t>
      </w:r>
    </w:p>
    <w:p>
      <w:pPr>
        <w:pStyle w:val="Heading2"/>
        <w:ind w:firstLine="560" w:firstLineChars="200"/>
        <w:rPr>
          <w:rFonts w:ascii="仿宋" w:eastAsia="仿宋" w:hAnsi="仿宋" w:cs="仿宋" w:hint="eastAsia"/>
          <w:sz w:val="28"/>
          <w:lang w:eastAsia="zh-CN"/>
        </w:rPr>
      </w:pPr>
      <w:bookmarkStart w:id="10" w:name="_Toc1094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绩效评估是厨房用纺织品项目中的关键环节，为确保厨房用纺织品项目达到预期目标，我们采用了多层次、多维度的绩效评估方法。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厨房用纺织品项目的战略目标对齐，确保每个决策和行动都与厨房用纺织品项目整体目标保持一致。团队会定期召开战略对齐会议，审视当前工作与厨房用纺织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厨房用纺织品项目进度、质量、成本和风险等方面。这些指标通过数据收集和分析，为厨房用纺织品项目管理团队提供了客观的评估依据。例如，我们通过厨房用纺织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绩效评估不仅仅停留在厨房用纺织品项目内部，还考虑了厨房用纺织品项目对外部环境的影响。我们定期进行干系人满意度调查，以了解各利益相关方对厨房用纺织品项目的期望和满意度，并及时做出调整。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这种多层次、多角度的绩效评估方法，使得我们能够全面了解厨房用纺织品项目的运行状态，及时做出调整，确保厨房用纺织品项目在不断变化的环境中保持稳健前行。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3014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为了确保厨房用纺织品项目的有效管理和不断优化，我们采用了精心设计的绩效评估周期。这个周期旨在实现灵活、实时和全面的评估，以适应厨房用纺织品项目执行中的各种挑战。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厨房用纺织品项目的不同需求，分为短期、中期和长期。短期评估关注每个迭代或工作周期，以及时发现和解决当前任务中的问题。中期评估涵盖几个迭代，深入了解整体厨房用纺织品项目的趋势和性能。长期评估则着眼于整个厨房用纺织品项目阶段，确保厨房用纺织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厨房用纺织品项目管理工具和协作平台，团队成员能够随时更新和分享厨房用纺织品项目数据。这种实时性的反馈机制使我们能够及时察觉潜在问题，快速调整，保持厨房用纺织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厨房用纺织品项目的决策制定密不可分。每个周期的厨房用纺织品项目回顾会议成为集体总结经验、识别问题深层次原因并找到创新解决方案的平台。这种定期的反思与调整机制使厨房用纺织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905"/>
      <w:r>
        <w:rPr>
          <w:rFonts w:ascii="仿宋" w:eastAsia="仿宋" w:hAnsi="仿宋" w:cs="仿宋" w:hint="eastAsia"/>
          <w:sz w:val="28"/>
          <w:lang w:eastAsia="zh-CN"/>
        </w:rPr>
        <w:t>四、厨房用纺织品项目建设背景及必要性分析</w:t>
      </w:r>
      <w:bookmarkEnd w:id="12"/>
    </w:p>
    <w:p>
      <w:pPr>
        <w:pStyle w:val="Heading2"/>
        <w:rPr>
          <w:rFonts w:ascii="仿宋" w:eastAsia="仿宋" w:hAnsi="仿宋" w:cs="仿宋" w:hint="eastAsia"/>
          <w:lang w:eastAsia="zh-CN"/>
        </w:rPr>
      </w:pPr>
      <w:bookmarkStart w:id="13" w:name="_Toc56"/>
      <w:r>
        <w:rPr>
          <w:rFonts w:ascii="仿宋" w:eastAsia="仿宋" w:hAnsi="仿宋" w:cs="仿宋" w:hint="eastAsia"/>
          <w:lang w:eastAsia="zh-CN"/>
        </w:rPr>
        <w:t>(一)、厨房用纺织品项目背景分析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厨房用纺织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厨房用纺织品项目在这个潮流中的定位。同时，我们将关注行业内涌现的新兴机遇，以便厨房用纺织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厨房用纺织品项目提供了强大的发展动力。我们将聚焦于行业内最新的技术发展趋势，包括但不限于人工智能、大数据分析、物联网等领域。通过深度的技术研究，我们将确保厨房用纺织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厨房用纺织品项目发展的源泉。我们将投入更多的精力对市场需求进行深入剖析，超越表面的需求，深入挖掘潜在的市场痛点和机遇。通过对市场需求的细致了解，厨房用纺织品项目将更有针对性地设计解决方案，满足市场的多样化需求，从而更好地促进厨房用纺织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厨房用纺织品项目战略至关重要。我们将对竞争态势进行更为深入的分析，包括但不限于市场份额、产品特点、客户满意度等多个维度。通过深度的竞争分析，厨房用纺织品项目将能够更准确地把握市场脉搏，制定具有竞争力的厨房用纺织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厨房用纺织品项目的发展具有直接的影响。我们将进行更为全面的法规和政策分析，了解行业发展中的潜在法律风险和合规挑战。通过充分了解和遵守相关法规，厨房用纺织品项目将确保在法律框架内合法合规运营，为厨房用纺织品项目的稳健发展提供有力支持。</w:t>
      </w:r>
    </w:p>
    <w:p>
      <w:pPr>
        <w:pStyle w:val="Heading2"/>
        <w:ind w:firstLine="560" w:firstLineChars="200"/>
        <w:rPr>
          <w:rFonts w:ascii="仿宋" w:eastAsia="仿宋" w:hAnsi="仿宋" w:cs="仿宋" w:hint="eastAsia"/>
          <w:sz w:val="28"/>
          <w:lang w:eastAsia="zh-CN"/>
        </w:rPr>
      </w:pPr>
      <w:bookmarkStart w:id="14" w:name="_Toc20586"/>
      <w:r>
        <w:rPr>
          <w:rFonts w:ascii="仿宋" w:eastAsia="仿宋" w:hAnsi="仿宋" w:cs="仿宋" w:hint="eastAsia"/>
          <w:sz w:val="28"/>
          <w:lang w:eastAsia="zh-CN"/>
        </w:rPr>
        <w:t>(二)、厨房用纺织品项目建设必要性分析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建设的迫切性源于对行业发展趋势的深刻洞察。我们正处于一个行业变革的时代，科技创新、数字化转型成为企业发展的关键动力。厨房用纺织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建设不仅仅是为了跟上潮流，更是为了通过技术创新推动企业的持续发展。通过引入先进的技术和解决方案，厨房用纺织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厨房用纺织品项目的建设成为必然选择，通过提高产品质量、拓展服务领域，从而在竞争中获得更多的机会。厨房用纺织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厨房用纺织品项目建设的必要性体现在对客户需求更精准的满足。通过厨房用纺织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项目建设的背后是对企业持续创新的追求。只有通过不断创新，企业才能在竞争中立于不败之地。厨房用纺织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925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4565"/>
      <w:r>
        <w:rPr>
          <w:rFonts w:ascii="仿宋" w:eastAsia="仿宋" w:hAnsi="仿宋" w:cs="仿宋" w:hint="eastAsia"/>
          <w:lang w:eastAsia="zh-CN"/>
        </w:rPr>
        <w:t>(一)、厨房用纺织品行业分析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厨房用纺织品行业一直以来都是市场的关注焦点。行业内的发展趋势、竞争态势以及潜在机会都对厨房用纺织品项目的推进产生深远的影响。通过深入研究行业的整体概貌，我们将更好地理解行业的核心特征，为厨房用纺织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用纺织品行业，技术一直是推动创新和发展的关键因素。我们将对当前技术趋势进行详尽分析，包括但不限于人工智能、大数据应用、先进制造技术等。这有助于厨房用纺织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厨房用纺织品项目成功的基础。我们将对主要竞争对手进行深入研究，包括其市场份额、产品特点、市场定位等。通过全面了解竞争对手的优势和劣势，厨房用纺织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5285"/>
      <w:r>
        <w:rPr>
          <w:rFonts w:ascii="仿宋" w:eastAsia="仿宋" w:hAnsi="仿宋" w:cs="仿宋" w:hint="eastAsia"/>
          <w:sz w:val="28"/>
          <w:lang w:eastAsia="zh-CN"/>
        </w:rPr>
        <w:t>(二)、厨房用纺织品市场分析预测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厨房用纺织品市场未来的增长趋势。这包括市场的整体规模、各细分领域的发展趋势等。厨房用纺织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厨房用纺织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厨房用纺织品项目实施过程中需要充分考虑的因素。我们将对市场风险进行全面评估，包括但不限于政策法规风险、市场竞争风险、技术变革风险等。通过对潜在风险的深入分析，厨房用纺织品项目可以制定相应的风险缓解策略，降低不确定性对厨房用纺织品项目的影响。</w:t>
      </w:r>
    </w:p>
    <w:p>
      <w:pPr>
        <w:pStyle w:val="Heading1"/>
        <w:ind w:firstLine="560" w:firstLineChars="200"/>
        <w:rPr>
          <w:rFonts w:ascii="仿宋" w:eastAsia="仿宋" w:hAnsi="仿宋" w:cs="仿宋" w:hint="eastAsia"/>
          <w:sz w:val="28"/>
          <w:lang w:eastAsia="zh-CN"/>
        </w:rPr>
      </w:pPr>
      <w:bookmarkStart w:id="18" w:name="_Toc7758"/>
      <w:r>
        <w:rPr>
          <w:rFonts w:ascii="仿宋" w:eastAsia="仿宋" w:hAnsi="仿宋" w:cs="仿宋" w:hint="eastAsia"/>
          <w:sz w:val="28"/>
          <w:lang w:eastAsia="zh-CN"/>
        </w:rPr>
        <w:t>六、厨房用纺织品项目选址可行性分析</w:t>
      </w:r>
      <w:bookmarkEnd w:id="18"/>
    </w:p>
    <w:p>
      <w:pPr>
        <w:pStyle w:val="Heading2"/>
        <w:rPr>
          <w:rFonts w:ascii="仿宋" w:eastAsia="仿宋" w:hAnsi="仿宋" w:cs="仿宋" w:hint="eastAsia"/>
          <w:lang w:eastAsia="zh-CN"/>
        </w:rPr>
      </w:pPr>
      <w:bookmarkStart w:id="19" w:name="_Toc27304"/>
      <w:r>
        <w:rPr>
          <w:rFonts w:ascii="仿宋" w:eastAsia="仿宋" w:hAnsi="仿宋" w:cs="仿宋" w:hint="eastAsia"/>
          <w:lang w:eastAsia="zh-CN"/>
        </w:rPr>
        <w:t>(一)、厨房用纺织品项目选址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该厨房用纺织品项目选址位于XX省XX市XX区XXX街道</w:t>
      </w:r>
    </w:p>
    <w:p>
      <w:pPr>
        <w:pStyle w:val="Heading2"/>
        <w:ind w:firstLine="560" w:firstLineChars="200"/>
        <w:rPr>
          <w:rFonts w:ascii="仿宋" w:eastAsia="仿宋" w:hAnsi="仿宋" w:cs="仿宋" w:hint="eastAsia"/>
          <w:sz w:val="28"/>
          <w:lang w:eastAsia="zh-CN"/>
        </w:rPr>
      </w:pPr>
      <w:bookmarkStart w:id="20" w:name="_Toc2665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厨房用纺织品项目的征地面积将根据厨房用纺织品项目的实际规模和需求进行精确规划。具体面积XXX平方米，旨在确保厨房用纺织品项目不仅能够满足当前的发展需求，还能够预留空间以适应未来的扩展。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净用地面积是在征地面积基础上去除不可利用面积后的实际可开发用地。具体面积XXX平方米，考虑到环保、交通、安全等多方面因素，以确保厨房用纺织品项目在整体利用效率上达到最优。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厨房用纺织品项目计划建设的建筑总规模具体面积XXX平方米。这一规模的确定综合考虑了厨房用纺织品项目的性质、规模，以及城市规划的相关要求，确保建筑布局与周边环境协调一致。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绿地率是厨房用纺织品项目用地中被规划为绿地的比例。具体面积XXX平方米，旨在通过合理规划绿地，改善厨房用纺织品项目周边环境，提升居民生活质量，并符合城市整体绿化规划。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容积率是用地上可以建设的建筑总体积与用地面积之比。具体面积XXX，通过合理的容积率规划，确保厨房用纺织品项目建筑规模与周边环境和谐共生。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厨房用纺织品项目选址与当地城市规划相一致，具体面积XXX平方米。通过与城市规划部门深入沟通，确保厨房用纺织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厨房用纺织品项目选址符合当地产业政策，具体面积XXX平方米。这包括厨房用纺织品项目对当地经济的促进作用，以及对相关产业的带动效应，确保厨房用纺织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用地总体要求必须符合环保和可持续发展的原则，具体面积XXX平方米。通过采用绿色建筑设计、节能减排等措施，确保厨房用纺织品项目在建设和运营过程中对环境的影响最小化，达到可持续发展的要求。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确保厨房用纺织品项目选址具备必要的公共设施配套，具体面积XXX平方米。这包括交通便利性、教育、医疗等基础设施，以提高居民生活品质，使得厨房用纺织品项目选址更具吸引力。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考虑用地总体要求对当地社会稳定性的影响，具体面积XXX平方米。通过深入了解当地社区反馈，确保厨房用纺织品项目的选址和建设过程对当地社会和谐稳定产生积极作用。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https://d.book118.com/448022070123006036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厨房用纺织品项目规划设计方案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D4F12"/>
    <w:rsid w:val="542D4F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2207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2024-02-11T13:30:00Z</dcterms:created>
  <dcterms:modified xsi:type="dcterms:W3CDTF">2024-02-11T13:30:57Z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9B8D2FCF583D436B859798C1A96658A3_11</vt:lpwstr>
  </property>
  <property fmtid="{D5CDD505-2E9C-101B-9397-08002B2CF9AE}" pid="3" name="KSOProductBuildVer">
    <vt:lpwstr>2052-12.1.0.16250</vt:lpwstr>
  </property>
</Properties>
</file>