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6" w:history="1">
        <w:r>
          <w:rPr>
            <w:rFonts w:ascii="仿宋" w:eastAsia="仿宋" w:hAnsi="仿宋" w:cs="仿宋" w:hint="eastAsia"/>
            <w:lang w:eastAsia="zh-CN"/>
          </w:rPr>
          <w:t>序言</w:t>
        </w:r>
        <w:r>
          <w:tab/>
        </w:r>
        <w:r>
          <w:fldChar w:fldCharType="begin"/>
        </w:r>
        <w:r>
          <w:instrText xml:space="preserve"> PAGEREF _Toc11896 \h </w:instrText>
        </w:r>
        <w:r>
          <w:fldChar w:fldCharType="separate"/>
        </w:r>
        <w:r>
          <w:t>3</w:t>
        </w:r>
        <w:r>
          <w:fldChar w:fldCharType="end"/>
        </w:r>
      </w:hyperlink>
    </w:p>
    <w:p>
      <w:pPr>
        <w:pStyle w:val="TOC1"/>
        <w:tabs>
          <w:tab w:val="right" w:leader="dot" w:pos="8306"/>
        </w:tabs>
      </w:pPr>
      <w:hyperlink w:anchor="_Toc17307" w:history="1">
        <w:r>
          <w:rPr>
            <w:rFonts w:ascii="仿宋" w:eastAsia="仿宋" w:hAnsi="仿宋" w:cs="仿宋" w:hint="eastAsia"/>
            <w:lang w:eastAsia="zh-CN"/>
          </w:rPr>
          <w:t>一、项目监理与质量保证</w:t>
        </w:r>
        <w:r>
          <w:tab/>
        </w:r>
        <w:r>
          <w:fldChar w:fldCharType="begin"/>
        </w:r>
        <w:r>
          <w:instrText xml:space="preserve"> PAGEREF _Toc17307 \h </w:instrText>
        </w:r>
        <w:r>
          <w:fldChar w:fldCharType="separate"/>
        </w:r>
        <w:r>
          <w:t>3</w:t>
        </w:r>
        <w:r>
          <w:fldChar w:fldCharType="end"/>
        </w:r>
      </w:hyperlink>
    </w:p>
    <w:p>
      <w:pPr>
        <w:pStyle w:val="TOC2"/>
        <w:tabs>
          <w:tab w:val="right" w:leader="dot" w:pos="8306"/>
        </w:tabs>
      </w:pPr>
      <w:hyperlink w:anchor="_Toc25695" w:history="1">
        <w:r>
          <w:rPr>
            <w:rFonts w:ascii="仿宋" w:eastAsia="仿宋" w:hAnsi="仿宋" w:cs="仿宋" w:hint="eastAsia"/>
            <w:lang w:eastAsia="zh-CN"/>
          </w:rPr>
          <w:t>(一)、监理体系构建</w:t>
        </w:r>
        <w:r>
          <w:tab/>
        </w:r>
        <w:r>
          <w:fldChar w:fldCharType="begin"/>
        </w:r>
        <w:r>
          <w:instrText xml:space="preserve"> PAGEREF _Toc25695 \h </w:instrText>
        </w:r>
        <w:r>
          <w:fldChar w:fldCharType="separate"/>
        </w:r>
        <w:r>
          <w:t>3</w:t>
        </w:r>
        <w:r>
          <w:fldChar w:fldCharType="end"/>
        </w:r>
      </w:hyperlink>
    </w:p>
    <w:p>
      <w:pPr>
        <w:pStyle w:val="TOC2"/>
        <w:tabs>
          <w:tab w:val="right" w:leader="dot" w:pos="8306"/>
        </w:tabs>
      </w:pPr>
      <w:hyperlink w:anchor="_Toc5880" w:history="1">
        <w:r>
          <w:rPr>
            <w:rFonts w:ascii="仿宋" w:eastAsia="仿宋" w:hAnsi="仿宋" w:cs="仿宋" w:hint="eastAsia"/>
            <w:lang w:eastAsia="zh-CN"/>
          </w:rPr>
          <w:t>(二)、质量保证体系实施</w:t>
        </w:r>
        <w:r>
          <w:tab/>
        </w:r>
        <w:r>
          <w:fldChar w:fldCharType="begin"/>
        </w:r>
        <w:r>
          <w:instrText xml:space="preserve"> PAGEREF _Toc5880 \h </w:instrText>
        </w:r>
        <w:r>
          <w:fldChar w:fldCharType="separate"/>
        </w:r>
        <w:r>
          <w:t>4</w:t>
        </w:r>
        <w:r>
          <w:fldChar w:fldCharType="end"/>
        </w:r>
      </w:hyperlink>
    </w:p>
    <w:p>
      <w:pPr>
        <w:pStyle w:val="TOC2"/>
        <w:tabs>
          <w:tab w:val="right" w:leader="dot" w:pos="8306"/>
        </w:tabs>
      </w:pPr>
      <w:hyperlink w:anchor="_Toc24624" w:history="1">
        <w:r>
          <w:rPr>
            <w:rFonts w:ascii="仿宋" w:eastAsia="仿宋" w:hAnsi="仿宋" w:cs="仿宋" w:hint="eastAsia"/>
            <w:lang w:eastAsia="zh-CN"/>
          </w:rPr>
          <w:t>(三)、监理与质量控制流程</w:t>
        </w:r>
        <w:r>
          <w:tab/>
        </w:r>
        <w:r>
          <w:fldChar w:fldCharType="begin"/>
        </w:r>
        <w:r>
          <w:instrText xml:space="preserve"> PAGEREF _Toc24624 \h </w:instrText>
        </w:r>
        <w:r>
          <w:fldChar w:fldCharType="separate"/>
        </w:r>
        <w:r>
          <w:t>4</w:t>
        </w:r>
        <w:r>
          <w:fldChar w:fldCharType="end"/>
        </w:r>
      </w:hyperlink>
    </w:p>
    <w:p>
      <w:pPr>
        <w:pStyle w:val="TOC1"/>
        <w:tabs>
          <w:tab w:val="right" w:leader="dot" w:pos="8306"/>
        </w:tabs>
      </w:pPr>
      <w:hyperlink w:anchor="_Toc17005" w:history="1">
        <w:r>
          <w:rPr>
            <w:rFonts w:ascii="仿宋" w:eastAsia="仿宋" w:hAnsi="仿宋" w:cs="仿宋" w:hint="eastAsia"/>
            <w:lang w:eastAsia="zh-CN"/>
          </w:rPr>
          <w:t>二、项目选址研究</w:t>
        </w:r>
        <w:r>
          <w:tab/>
        </w:r>
        <w:r>
          <w:fldChar w:fldCharType="begin"/>
        </w:r>
        <w:r>
          <w:instrText xml:space="preserve"> PAGEREF _Toc17005 \h </w:instrText>
        </w:r>
        <w:r>
          <w:fldChar w:fldCharType="separate"/>
        </w:r>
        <w:r>
          <w:t>5</w:t>
        </w:r>
        <w:r>
          <w:fldChar w:fldCharType="end"/>
        </w:r>
      </w:hyperlink>
    </w:p>
    <w:p>
      <w:pPr>
        <w:pStyle w:val="TOC2"/>
        <w:tabs>
          <w:tab w:val="right" w:leader="dot" w:pos="8306"/>
        </w:tabs>
      </w:pPr>
      <w:hyperlink w:anchor="_Toc32566" w:history="1">
        <w:r>
          <w:rPr>
            <w:rFonts w:ascii="仿宋" w:eastAsia="仿宋" w:hAnsi="仿宋" w:cs="仿宋" w:hint="eastAsia"/>
            <w:lang w:eastAsia="zh-CN"/>
          </w:rPr>
          <w:t>(一)、项目选址原则</w:t>
        </w:r>
        <w:r>
          <w:tab/>
        </w:r>
        <w:r>
          <w:fldChar w:fldCharType="begin"/>
        </w:r>
        <w:r>
          <w:instrText xml:space="preserve"> PAGEREF _Toc32566 \h </w:instrText>
        </w:r>
        <w:r>
          <w:fldChar w:fldCharType="separate"/>
        </w:r>
        <w:r>
          <w:t>5</w:t>
        </w:r>
        <w:r>
          <w:fldChar w:fldCharType="end"/>
        </w:r>
      </w:hyperlink>
    </w:p>
    <w:p>
      <w:pPr>
        <w:pStyle w:val="TOC2"/>
        <w:tabs>
          <w:tab w:val="right" w:leader="dot" w:pos="8306"/>
        </w:tabs>
      </w:pPr>
      <w:hyperlink w:anchor="_Toc1741" w:history="1">
        <w:r>
          <w:rPr>
            <w:rFonts w:ascii="仿宋" w:eastAsia="仿宋" w:hAnsi="仿宋" w:cs="仿宋" w:hint="eastAsia"/>
            <w:lang w:eastAsia="zh-CN"/>
          </w:rPr>
          <w:t>(二)、项目选址</w:t>
        </w:r>
        <w:r>
          <w:tab/>
        </w:r>
        <w:r>
          <w:fldChar w:fldCharType="begin"/>
        </w:r>
        <w:r>
          <w:instrText xml:space="preserve"> PAGEREF _Toc1741 \h </w:instrText>
        </w:r>
        <w:r>
          <w:fldChar w:fldCharType="separate"/>
        </w:r>
        <w:r>
          <w:t>8</w:t>
        </w:r>
        <w:r>
          <w:fldChar w:fldCharType="end"/>
        </w:r>
      </w:hyperlink>
    </w:p>
    <w:p>
      <w:pPr>
        <w:pStyle w:val="TOC2"/>
        <w:tabs>
          <w:tab w:val="right" w:leader="dot" w:pos="8306"/>
        </w:tabs>
      </w:pPr>
      <w:hyperlink w:anchor="_Toc15587" w:history="1">
        <w:r>
          <w:rPr>
            <w:rFonts w:ascii="仿宋" w:eastAsia="仿宋" w:hAnsi="仿宋" w:cs="仿宋" w:hint="eastAsia"/>
            <w:lang w:eastAsia="zh-CN"/>
          </w:rPr>
          <w:t>(三)、建设条件分析</w:t>
        </w:r>
        <w:r>
          <w:tab/>
        </w:r>
        <w:r>
          <w:fldChar w:fldCharType="begin"/>
        </w:r>
        <w:r>
          <w:instrText xml:space="preserve"> PAGEREF _Toc15587 \h </w:instrText>
        </w:r>
        <w:r>
          <w:fldChar w:fldCharType="separate"/>
        </w:r>
        <w:r>
          <w:t>10</w:t>
        </w:r>
        <w:r>
          <w:fldChar w:fldCharType="end"/>
        </w:r>
      </w:hyperlink>
    </w:p>
    <w:p>
      <w:pPr>
        <w:pStyle w:val="TOC2"/>
        <w:tabs>
          <w:tab w:val="right" w:leader="dot" w:pos="8306"/>
        </w:tabs>
      </w:pPr>
      <w:hyperlink w:anchor="_Toc24577" w:history="1">
        <w:r>
          <w:rPr>
            <w:rFonts w:ascii="仿宋" w:eastAsia="仿宋" w:hAnsi="仿宋" w:cs="仿宋" w:hint="eastAsia"/>
            <w:lang w:eastAsia="zh-CN"/>
          </w:rPr>
          <w:t>(四)、用地控制指标</w:t>
        </w:r>
        <w:r>
          <w:tab/>
        </w:r>
        <w:r>
          <w:fldChar w:fldCharType="begin"/>
        </w:r>
        <w:r>
          <w:instrText xml:space="preserve"> PAGEREF _Toc24577 \h </w:instrText>
        </w:r>
        <w:r>
          <w:fldChar w:fldCharType="separate"/>
        </w:r>
        <w:r>
          <w:t>12</w:t>
        </w:r>
        <w:r>
          <w:fldChar w:fldCharType="end"/>
        </w:r>
      </w:hyperlink>
    </w:p>
    <w:p>
      <w:pPr>
        <w:pStyle w:val="TOC2"/>
        <w:tabs>
          <w:tab w:val="right" w:leader="dot" w:pos="8306"/>
        </w:tabs>
      </w:pPr>
      <w:hyperlink w:anchor="_Toc25267" w:history="1">
        <w:r>
          <w:rPr>
            <w:rFonts w:ascii="仿宋" w:eastAsia="仿宋" w:hAnsi="仿宋" w:cs="仿宋" w:hint="eastAsia"/>
            <w:lang w:eastAsia="zh-CN"/>
          </w:rPr>
          <w:t>(五)、地总体要求</w:t>
        </w:r>
        <w:r>
          <w:tab/>
        </w:r>
        <w:r>
          <w:fldChar w:fldCharType="begin"/>
        </w:r>
        <w:r>
          <w:instrText xml:space="preserve"> PAGEREF _Toc25267 \h </w:instrText>
        </w:r>
        <w:r>
          <w:fldChar w:fldCharType="separate"/>
        </w:r>
        <w:r>
          <w:t>13</w:t>
        </w:r>
        <w:r>
          <w:fldChar w:fldCharType="end"/>
        </w:r>
      </w:hyperlink>
    </w:p>
    <w:p>
      <w:pPr>
        <w:pStyle w:val="TOC2"/>
        <w:tabs>
          <w:tab w:val="right" w:leader="dot" w:pos="8306"/>
        </w:tabs>
      </w:pPr>
      <w:hyperlink w:anchor="_Toc8681" w:history="1">
        <w:r>
          <w:rPr>
            <w:rFonts w:ascii="仿宋" w:eastAsia="仿宋" w:hAnsi="仿宋" w:cs="仿宋" w:hint="eastAsia"/>
            <w:lang w:eastAsia="zh-CN"/>
          </w:rPr>
          <w:t>(六)、节约用地措施</w:t>
        </w:r>
        <w:r>
          <w:tab/>
        </w:r>
        <w:r>
          <w:fldChar w:fldCharType="begin"/>
        </w:r>
        <w:r>
          <w:instrText xml:space="preserve"> PAGEREF _Toc8681 \h </w:instrText>
        </w:r>
        <w:r>
          <w:fldChar w:fldCharType="separate"/>
        </w:r>
        <w:r>
          <w:t>14</w:t>
        </w:r>
        <w:r>
          <w:fldChar w:fldCharType="end"/>
        </w:r>
      </w:hyperlink>
    </w:p>
    <w:p>
      <w:pPr>
        <w:pStyle w:val="TOC2"/>
        <w:tabs>
          <w:tab w:val="right" w:leader="dot" w:pos="8306"/>
        </w:tabs>
      </w:pPr>
      <w:hyperlink w:anchor="_Toc11286" w:history="1">
        <w:r>
          <w:rPr>
            <w:rFonts w:ascii="仿宋" w:eastAsia="仿宋" w:hAnsi="仿宋" w:cs="仿宋" w:hint="eastAsia"/>
            <w:lang w:eastAsia="zh-CN"/>
          </w:rPr>
          <w:t>(七)、选址综合评价</w:t>
        </w:r>
        <w:r>
          <w:tab/>
        </w:r>
        <w:r>
          <w:fldChar w:fldCharType="begin"/>
        </w:r>
        <w:r>
          <w:instrText xml:space="preserve"> PAGEREF _Toc11286 \h </w:instrText>
        </w:r>
        <w:r>
          <w:fldChar w:fldCharType="separate"/>
        </w:r>
        <w:r>
          <w:t>16</w:t>
        </w:r>
        <w:r>
          <w:fldChar w:fldCharType="end"/>
        </w:r>
      </w:hyperlink>
    </w:p>
    <w:p>
      <w:pPr>
        <w:pStyle w:val="TOC1"/>
        <w:tabs>
          <w:tab w:val="right" w:leader="dot" w:pos="8306"/>
        </w:tabs>
      </w:pPr>
      <w:hyperlink w:anchor="_Toc7447" w:history="1">
        <w:r>
          <w:rPr>
            <w:rFonts w:ascii="仿宋" w:eastAsia="仿宋" w:hAnsi="仿宋" w:cs="仿宋" w:hint="eastAsia"/>
            <w:lang w:eastAsia="zh-CN"/>
          </w:rPr>
          <w:t>三、发展规划、产业政策和行业准入分析</w:t>
        </w:r>
        <w:r>
          <w:tab/>
        </w:r>
        <w:r>
          <w:fldChar w:fldCharType="begin"/>
        </w:r>
        <w:r>
          <w:instrText xml:space="preserve"> PAGEREF _Toc7447 \h </w:instrText>
        </w:r>
        <w:r>
          <w:fldChar w:fldCharType="separate"/>
        </w:r>
        <w:r>
          <w:t>17</w:t>
        </w:r>
        <w:r>
          <w:fldChar w:fldCharType="end"/>
        </w:r>
      </w:hyperlink>
    </w:p>
    <w:p>
      <w:pPr>
        <w:pStyle w:val="TOC2"/>
        <w:tabs>
          <w:tab w:val="right" w:leader="dot" w:pos="8306"/>
        </w:tabs>
      </w:pPr>
      <w:hyperlink w:anchor="_Toc9897" w:history="1">
        <w:r>
          <w:rPr>
            <w:rFonts w:ascii="仿宋" w:eastAsia="仿宋" w:hAnsi="仿宋" w:cs="仿宋" w:hint="eastAsia"/>
            <w:lang w:eastAsia="zh-CN"/>
          </w:rPr>
          <w:t>(一)、发展规划分析</w:t>
        </w:r>
        <w:r>
          <w:tab/>
        </w:r>
        <w:r>
          <w:fldChar w:fldCharType="begin"/>
        </w:r>
        <w:r>
          <w:instrText xml:space="preserve"> PAGEREF _Toc9897 \h </w:instrText>
        </w:r>
        <w:r>
          <w:fldChar w:fldCharType="separate"/>
        </w:r>
        <w:r>
          <w:t>17</w:t>
        </w:r>
        <w:r>
          <w:fldChar w:fldCharType="end"/>
        </w:r>
      </w:hyperlink>
    </w:p>
    <w:p>
      <w:pPr>
        <w:pStyle w:val="TOC2"/>
        <w:tabs>
          <w:tab w:val="right" w:leader="dot" w:pos="8306"/>
        </w:tabs>
      </w:pPr>
      <w:hyperlink w:anchor="_Toc4773" w:history="1">
        <w:r>
          <w:rPr>
            <w:rFonts w:ascii="仿宋" w:eastAsia="仿宋" w:hAnsi="仿宋" w:cs="仿宋" w:hint="eastAsia"/>
            <w:lang w:eastAsia="zh-CN"/>
          </w:rPr>
          <w:t>(二)、产业政策分析</w:t>
        </w:r>
        <w:r>
          <w:tab/>
        </w:r>
        <w:r>
          <w:fldChar w:fldCharType="begin"/>
        </w:r>
        <w:r>
          <w:instrText xml:space="preserve"> PAGEREF _Toc4773 \h </w:instrText>
        </w:r>
        <w:r>
          <w:fldChar w:fldCharType="separate"/>
        </w:r>
        <w:r>
          <w:t>18</w:t>
        </w:r>
        <w:r>
          <w:fldChar w:fldCharType="end"/>
        </w:r>
      </w:hyperlink>
    </w:p>
    <w:p>
      <w:pPr>
        <w:pStyle w:val="TOC2"/>
        <w:tabs>
          <w:tab w:val="right" w:leader="dot" w:pos="8306"/>
        </w:tabs>
      </w:pPr>
      <w:hyperlink w:anchor="_Toc6476" w:history="1">
        <w:r>
          <w:rPr>
            <w:rFonts w:ascii="仿宋" w:eastAsia="仿宋" w:hAnsi="仿宋" w:cs="仿宋" w:hint="eastAsia"/>
            <w:lang w:eastAsia="zh-CN"/>
          </w:rPr>
          <w:t>(三)、行业准入分析</w:t>
        </w:r>
        <w:r>
          <w:tab/>
        </w:r>
        <w:r>
          <w:fldChar w:fldCharType="begin"/>
        </w:r>
        <w:r>
          <w:instrText xml:space="preserve"> PAGEREF _Toc6476 \h </w:instrText>
        </w:r>
        <w:r>
          <w:fldChar w:fldCharType="separate"/>
        </w:r>
        <w:r>
          <w:t>20</w:t>
        </w:r>
        <w:r>
          <w:fldChar w:fldCharType="end"/>
        </w:r>
      </w:hyperlink>
    </w:p>
    <w:p>
      <w:pPr>
        <w:pStyle w:val="TOC1"/>
        <w:tabs>
          <w:tab w:val="right" w:leader="dot" w:pos="8306"/>
        </w:tabs>
      </w:pPr>
      <w:hyperlink w:anchor="_Toc14195" w:history="1">
        <w:r>
          <w:rPr>
            <w:rFonts w:ascii="仿宋" w:eastAsia="仿宋" w:hAnsi="仿宋" w:cs="仿宋" w:hint="eastAsia"/>
            <w:lang w:eastAsia="zh-CN"/>
          </w:rPr>
          <w:t>四、资源开发及综合利用分析</w:t>
        </w:r>
        <w:r>
          <w:tab/>
        </w:r>
        <w:r>
          <w:fldChar w:fldCharType="begin"/>
        </w:r>
        <w:r>
          <w:instrText xml:space="preserve"> PAGEREF _Toc14195 \h </w:instrText>
        </w:r>
        <w:r>
          <w:fldChar w:fldCharType="separate"/>
        </w:r>
        <w:r>
          <w:t>21</w:t>
        </w:r>
        <w:r>
          <w:fldChar w:fldCharType="end"/>
        </w:r>
      </w:hyperlink>
    </w:p>
    <w:p>
      <w:pPr>
        <w:pStyle w:val="TOC2"/>
        <w:tabs>
          <w:tab w:val="right" w:leader="dot" w:pos="8306"/>
        </w:tabs>
      </w:pPr>
      <w:hyperlink w:anchor="_Toc20697" w:history="1">
        <w:r>
          <w:rPr>
            <w:rFonts w:ascii="仿宋" w:eastAsia="仿宋" w:hAnsi="仿宋" w:cs="仿宋" w:hint="eastAsia"/>
            <w:lang w:eastAsia="zh-CN"/>
          </w:rPr>
          <w:t>(一)、资源开发方案</w:t>
        </w:r>
        <w:r>
          <w:tab/>
        </w:r>
        <w:r>
          <w:fldChar w:fldCharType="begin"/>
        </w:r>
        <w:r>
          <w:instrText xml:space="preserve"> PAGEREF _Toc20697 \h </w:instrText>
        </w:r>
        <w:r>
          <w:fldChar w:fldCharType="separate"/>
        </w:r>
        <w:r>
          <w:t>21</w:t>
        </w:r>
        <w:r>
          <w:fldChar w:fldCharType="end"/>
        </w:r>
      </w:hyperlink>
    </w:p>
    <w:p>
      <w:pPr>
        <w:pStyle w:val="TOC2"/>
        <w:tabs>
          <w:tab w:val="right" w:leader="dot" w:pos="8306"/>
        </w:tabs>
      </w:pPr>
      <w:hyperlink w:anchor="_Toc19082" w:history="1">
        <w:r>
          <w:rPr>
            <w:rFonts w:ascii="仿宋" w:eastAsia="仿宋" w:hAnsi="仿宋" w:cs="仿宋" w:hint="eastAsia"/>
            <w:lang w:eastAsia="zh-CN"/>
          </w:rPr>
          <w:t>(二)、资源利用方案</w:t>
        </w:r>
        <w:r>
          <w:tab/>
        </w:r>
        <w:r>
          <w:fldChar w:fldCharType="begin"/>
        </w:r>
        <w:r>
          <w:instrText xml:space="preserve"> PAGEREF _Toc19082 \h </w:instrText>
        </w:r>
        <w:r>
          <w:fldChar w:fldCharType="separate"/>
        </w:r>
        <w:r>
          <w:t>22</w:t>
        </w:r>
        <w:r>
          <w:fldChar w:fldCharType="end"/>
        </w:r>
      </w:hyperlink>
    </w:p>
    <w:p>
      <w:pPr>
        <w:pStyle w:val="TOC2"/>
        <w:tabs>
          <w:tab w:val="right" w:leader="dot" w:pos="8306"/>
        </w:tabs>
      </w:pPr>
      <w:hyperlink w:anchor="_Toc26492" w:history="1">
        <w:r>
          <w:rPr>
            <w:rFonts w:ascii="仿宋" w:eastAsia="仿宋" w:hAnsi="仿宋" w:cs="仿宋" w:hint="eastAsia"/>
            <w:lang w:eastAsia="zh-CN"/>
          </w:rPr>
          <w:t>(三)、资源节约措施</w:t>
        </w:r>
        <w:r>
          <w:tab/>
        </w:r>
        <w:r>
          <w:fldChar w:fldCharType="begin"/>
        </w:r>
        <w:r>
          <w:instrText xml:space="preserve"> PAGEREF _Toc26492 \h </w:instrText>
        </w:r>
        <w:r>
          <w:fldChar w:fldCharType="separate"/>
        </w:r>
        <w:r>
          <w:t>23</w:t>
        </w:r>
        <w:r>
          <w:fldChar w:fldCharType="end"/>
        </w:r>
      </w:hyperlink>
    </w:p>
    <w:p>
      <w:pPr>
        <w:pStyle w:val="TOC1"/>
        <w:tabs>
          <w:tab w:val="right" w:leader="dot" w:pos="8306"/>
        </w:tabs>
      </w:pPr>
      <w:hyperlink w:anchor="_Toc8067" w:history="1">
        <w:r>
          <w:rPr>
            <w:rFonts w:ascii="仿宋" w:eastAsia="仿宋" w:hAnsi="仿宋" w:cs="仿宋" w:hint="eastAsia"/>
            <w:lang w:eastAsia="zh-CN"/>
          </w:rPr>
          <w:t>五、橡胶油项目概论</w:t>
        </w:r>
        <w:r>
          <w:tab/>
        </w:r>
        <w:r>
          <w:fldChar w:fldCharType="begin"/>
        </w:r>
        <w:r>
          <w:instrText xml:space="preserve"> PAGEREF _Toc8067 \h </w:instrText>
        </w:r>
        <w:r>
          <w:fldChar w:fldCharType="separate"/>
        </w:r>
        <w:r>
          <w:t>25</w:t>
        </w:r>
        <w:r>
          <w:fldChar w:fldCharType="end"/>
        </w:r>
      </w:hyperlink>
    </w:p>
    <w:p>
      <w:pPr>
        <w:pStyle w:val="TOC2"/>
        <w:tabs>
          <w:tab w:val="right" w:leader="dot" w:pos="8306"/>
        </w:tabs>
      </w:pPr>
      <w:hyperlink w:anchor="_Toc1034" w:history="1">
        <w:r>
          <w:rPr>
            <w:rFonts w:ascii="仿宋" w:eastAsia="仿宋" w:hAnsi="仿宋" w:cs="仿宋" w:hint="eastAsia"/>
            <w:lang w:eastAsia="zh-CN"/>
          </w:rPr>
          <w:t>(一)、项目申报单位概况</w:t>
        </w:r>
        <w:r>
          <w:tab/>
        </w:r>
        <w:r>
          <w:fldChar w:fldCharType="begin"/>
        </w:r>
        <w:r>
          <w:instrText xml:space="preserve"> PAGEREF _Toc1034 \h </w:instrText>
        </w:r>
        <w:r>
          <w:fldChar w:fldCharType="separate"/>
        </w:r>
        <w:r>
          <w:t>25</w:t>
        </w:r>
        <w:r>
          <w:fldChar w:fldCharType="end"/>
        </w:r>
      </w:hyperlink>
    </w:p>
    <w:p>
      <w:pPr>
        <w:pStyle w:val="TOC2"/>
        <w:tabs>
          <w:tab w:val="right" w:leader="dot" w:pos="8306"/>
        </w:tabs>
      </w:pPr>
      <w:hyperlink w:anchor="_Toc17684" w:history="1">
        <w:r>
          <w:rPr>
            <w:rFonts w:ascii="仿宋" w:eastAsia="仿宋" w:hAnsi="仿宋" w:cs="仿宋" w:hint="eastAsia"/>
            <w:lang w:eastAsia="zh-CN"/>
          </w:rPr>
          <w:t>(二)、项目概况</w:t>
        </w:r>
        <w:r>
          <w:tab/>
        </w:r>
        <w:r>
          <w:fldChar w:fldCharType="begin"/>
        </w:r>
        <w:r>
          <w:instrText xml:space="preserve"> PAGEREF _Toc17684 \h </w:instrText>
        </w:r>
        <w:r>
          <w:fldChar w:fldCharType="separate"/>
        </w:r>
        <w:r>
          <w:t>26</w:t>
        </w:r>
        <w:r>
          <w:fldChar w:fldCharType="end"/>
        </w:r>
      </w:hyperlink>
    </w:p>
    <w:p>
      <w:pPr>
        <w:pStyle w:val="TOC1"/>
        <w:tabs>
          <w:tab w:val="right" w:leader="dot" w:pos="8306"/>
        </w:tabs>
      </w:pPr>
      <w:hyperlink w:anchor="_Toc14530" w:history="1">
        <w:r>
          <w:rPr>
            <w:rFonts w:ascii="仿宋" w:eastAsia="仿宋" w:hAnsi="仿宋" w:cs="仿宋" w:hint="eastAsia"/>
            <w:lang w:eastAsia="zh-CN"/>
          </w:rPr>
          <w:t>六、经济影响分析</w:t>
        </w:r>
        <w:r>
          <w:tab/>
        </w:r>
        <w:r>
          <w:fldChar w:fldCharType="begin"/>
        </w:r>
        <w:r>
          <w:instrText xml:space="preserve"> PAGEREF _Toc14530 \h </w:instrText>
        </w:r>
        <w:r>
          <w:fldChar w:fldCharType="separate"/>
        </w:r>
        <w:r>
          <w:t>29</w:t>
        </w:r>
        <w:r>
          <w:fldChar w:fldCharType="end"/>
        </w:r>
      </w:hyperlink>
    </w:p>
    <w:p>
      <w:pPr>
        <w:pStyle w:val="TOC2"/>
        <w:tabs>
          <w:tab w:val="right" w:leader="dot" w:pos="8306"/>
        </w:tabs>
      </w:pPr>
      <w:hyperlink w:anchor="_Toc28993" w:history="1">
        <w:r>
          <w:rPr>
            <w:rFonts w:ascii="仿宋" w:eastAsia="仿宋" w:hAnsi="仿宋" w:cs="仿宋" w:hint="eastAsia"/>
            <w:lang w:eastAsia="zh-CN"/>
          </w:rPr>
          <w:t>(一)、经济费用效益或费用效果分析</w:t>
        </w:r>
        <w:r>
          <w:tab/>
        </w:r>
        <w:r>
          <w:fldChar w:fldCharType="begin"/>
        </w:r>
        <w:r>
          <w:instrText xml:space="preserve"> PAGEREF _Toc28993 \h </w:instrText>
        </w:r>
        <w:r>
          <w:fldChar w:fldCharType="separate"/>
        </w:r>
        <w:r>
          <w:t>29</w:t>
        </w:r>
        <w:r>
          <w:fldChar w:fldCharType="end"/>
        </w:r>
      </w:hyperlink>
    </w:p>
    <w:p>
      <w:pPr>
        <w:pStyle w:val="TOC2"/>
        <w:tabs>
          <w:tab w:val="right" w:leader="dot" w:pos="8306"/>
        </w:tabs>
      </w:pPr>
      <w:hyperlink w:anchor="_Toc9564" w:history="1">
        <w:r>
          <w:rPr>
            <w:rFonts w:ascii="仿宋" w:eastAsia="仿宋" w:hAnsi="仿宋" w:cs="仿宋" w:hint="eastAsia"/>
            <w:lang w:eastAsia="zh-CN"/>
          </w:rPr>
          <w:t>(二)、行业影响分析</w:t>
        </w:r>
        <w:r>
          <w:tab/>
        </w:r>
        <w:r>
          <w:fldChar w:fldCharType="begin"/>
        </w:r>
        <w:r>
          <w:instrText xml:space="preserve"> PAGEREF _Toc9564 \h </w:instrText>
        </w:r>
        <w:r>
          <w:fldChar w:fldCharType="separate"/>
        </w:r>
        <w:r>
          <w:t>31</w:t>
        </w:r>
        <w:r>
          <w:fldChar w:fldCharType="end"/>
        </w:r>
      </w:hyperlink>
    </w:p>
    <w:p>
      <w:pPr>
        <w:pStyle w:val="TOC2"/>
        <w:tabs>
          <w:tab w:val="right" w:leader="dot" w:pos="8306"/>
        </w:tabs>
      </w:pPr>
      <w:hyperlink w:anchor="_Toc26551" w:history="1">
        <w:r>
          <w:rPr>
            <w:rFonts w:ascii="仿宋" w:eastAsia="仿宋" w:hAnsi="仿宋" w:cs="仿宋" w:hint="eastAsia"/>
            <w:lang w:eastAsia="zh-CN"/>
          </w:rPr>
          <w:t>(三)、区域经济影响分析</w:t>
        </w:r>
        <w:r>
          <w:tab/>
        </w:r>
        <w:r>
          <w:fldChar w:fldCharType="begin"/>
        </w:r>
        <w:r>
          <w:instrText xml:space="preserve"> PAGEREF _Toc26551 \h </w:instrText>
        </w:r>
        <w:r>
          <w:fldChar w:fldCharType="separate"/>
        </w:r>
        <w:r>
          <w:t>33</w:t>
        </w:r>
        <w:r>
          <w:fldChar w:fldCharType="end"/>
        </w:r>
      </w:hyperlink>
    </w:p>
    <w:p>
      <w:pPr>
        <w:pStyle w:val="TOC2"/>
        <w:tabs>
          <w:tab w:val="right" w:leader="dot" w:pos="8306"/>
        </w:tabs>
      </w:pPr>
      <w:hyperlink w:anchor="_Toc24149" w:history="1">
        <w:r>
          <w:rPr>
            <w:rFonts w:ascii="仿宋" w:eastAsia="仿宋" w:hAnsi="仿宋" w:cs="仿宋" w:hint="eastAsia"/>
            <w:lang w:eastAsia="zh-CN"/>
          </w:rPr>
          <w:t>(四)、宏观经济影响分析</w:t>
        </w:r>
        <w:r>
          <w:tab/>
        </w:r>
        <w:r>
          <w:fldChar w:fldCharType="begin"/>
        </w:r>
        <w:r>
          <w:instrText xml:space="preserve"> PAGEREF _Toc24149 \h </w:instrText>
        </w:r>
        <w:r>
          <w:fldChar w:fldCharType="separate"/>
        </w:r>
        <w:r>
          <w:t>33</w:t>
        </w:r>
        <w:r>
          <w:fldChar w:fldCharType="end"/>
        </w:r>
      </w:hyperlink>
    </w:p>
    <w:p>
      <w:pPr>
        <w:pStyle w:val="TOC1"/>
        <w:tabs>
          <w:tab w:val="right" w:leader="dot" w:pos="8306"/>
        </w:tabs>
      </w:pPr>
      <w:hyperlink w:anchor="_Toc29787" w:history="1">
        <w:r>
          <w:rPr>
            <w:rFonts w:ascii="仿宋" w:eastAsia="仿宋" w:hAnsi="仿宋" w:cs="仿宋" w:hint="eastAsia"/>
            <w:lang w:eastAsia="zh-CN"/>
          </w:rPr>
          <w:t>七、经济效益与社会效益优化</w:t>
        </w:r>
        <w:r>
          <w:tab/>
        </w:r>
        <w:r>
          <w:fldChar w:fldCharType="begin"/>
        </w:r>
        <w:r>
          <w:instrText xml:space="preserve"> PAGEREF _Toc29787 \h </w:instrText>
        </w:r>
        <w:r>
          <w:fldChar w:fldCharType="separate"/>
        </w:r>
        <w:r>
          <w:t>35</w:t>
        </w:r>
        <w:r>
          <w:fldChar w:fldCharType="end"/>
        </w:r>
      </w:hyperlink>
    </w:p>
    <w:p>
      <w:pPr>
        <w:pStyle w:val="TOC2"/>
        <w:tabs>
          <w:tab w:val="right" w:leader="dot" w:pos="8306"/>
        </w:tabs>
      </w:pPr>
      <w:hyperlink w:anchor="_Toc27609" w:history="1">
        <w:r>
          <w:rPr>
            <w:rFonts w:ascii="仿宋" w:eastAsia="仿宋" w:hAnsi="仿宋" w:cs="仿宋" w:hint="eastAsia"/>
            <w:lang w:eastAsia="zh-CN"/>
          </w:rPr>
          <w:t>(一)、经济效益提升策略</w:t>
        </w:r>
        <w:r>
          <w:tab/>
        </w:r>
        <w:r>
          <w:fldChar w:fldCharType="begin"/>
        </w:r>
        <w:r>
          <w:instrText xml:space="preserve"> PAGEREF _Toc27609 \h </w:instrText>
        </w:r>
        <w:r>
          <w:fldChar w:fldCharType="separate"/>
        </w:r>
        <w:r>
          <w:t>35</w:t>
        </w:r>
        <w:r>
          <w:fldChar w:fldCharType="end"/>
        </w:r>
      </w:hyperlink>
    </w:p>
    <w:p>
      <w:pPr>
        <w:pStyle w:val="TOC2"/>
        <w:tabs>
          <w:tab w:val="right" w:leader="dot" w:pos="8306"/>
        </w:tabs>
      </w:pPr>
      <w:hyperlink w:anchor="_Toc8992" w:history="1">
        <w:r>
          <w:rPr>
            <w:rFonts w:ascii="仿宋" w:eastAsia="仿宋" w:hAnsi="仿宋" w:cs="仿宋" w:hint="eastAsia"/>
            <w:lang w:eastAsia="zh-CN"/>
          </w:rPr>
          <w:t>(二)、社会效益增强方案</w:t>
        </w:r>
        <w:r>
          <w:tab/>
        </w:r>
        <w:r>
          <w:fldChar w:fldCharType="begin"/>
        </w:r>
        <w:r>
          <w:instrText xml:space="preserve"> PAGEREF _Toc8992 \h </w:instrText>
        </w:r>
        <w:r>
          <w:fldChar w:fldCharType="separate"/>
        </w:r>
        <w:r>
          <w:t>36</w:t>
        </w:r>
        <w:r>
          <w:fldChar w:fldCharType="end"/>
        </w:r>
      </w:hyperlink>
    </w:p>
    <w:p>
      <w:pPr>
        <w:pStyle w:val="TOC1"/>
        <w:tabs>
          <w:tab w:val="right" w:leader="dot" w:pos="8306"/>
        </w:tabs>
      </w:pPr>
      <w:hyperlink w:anchor="_Toc1209" w:history="1">
        <w:r>
          <w:rPr>
            <w:rFonts w:ascii="仿宋" w:eastAsia="仿宋" w:hAnsi="仿宋" w:cs="仿宋" w:hint="eastAsia"/>
            <w:lang w:eastAsia="zh-CN"/>
          </w:rPr>
          <w:t>八、项目进度计划</w:t>
        </w:r>
        <w:r>
          <w:tab/>
        </w:r>
        <w:r>
          <w:fldChar w:fldCharType="begin"/>
        </w:r>
        <w:r>
          <w:instrText xml:space="preserve"> PAGEREF _Toc1209 \h </w:instrText>
        </w:r>
        <w:r>
          <w:fldChar w:fldCharType="separate"/>
        </w:r>
        <w:r>
          <w:t>37</w:t>
        </w:r>
        <w:r>
          <w:fldChar w:fldCharType="end"/>
        </w:r>
      </w:hyperlink>
    </w:p>
    <w:p>
      <w:pPr>
        <w:pStyle w:val="TOC2"/>
        <w:tabs>
          <w:tab w:val="right" w:leader="dot" w:pos="8306"/>
        </w:tabs>
      </w:pPr>
      <w:hyperlink w:anchor="_Toc26513" w:history="1">
        <w:r>
          <w:rPr>
            <w:rFonts w:ascii="仿宋" w:eastAsia="仿宋" w:hAnsi="仿宋" w:cs="仿宋" w:hint="eastAsia"/>
            <w:lang w:eastAsia="zh-CN"/>
          </w:rPr>
          <w:t>(一)、建设周期</w:t>
        </w:r>
        <w:r>
          <w:tab/>
        </w:r>
        <w:r>
          <w:fldChar w:fldCharType="begin"/>
        </w:r>
        <w:r>
          <w:instrText xml:space="preserve"> PAGEREF _Toc26513 \h </w:instrText>
        </w:r>
        <w:r>
          <w:fldChar w:fldCharType="separate"/>
        </w:r>
        <w:r>
          <w:t>37</w:t>
        </w:r>
        <w:r>
          <w:fldChar w:fldCharType="end"/>
        </w:r>
      </w:hyperlink>
    </w:p>
    <w:p>
      <w:pPr>
        <w:pStyle w:val="TOC2"/>
        <w:tabs>
          <w:tab w:val="right" w:leader="dot" w:pos="8306"/>
        </w:tabs>
      </w:pPr>
      <w:hyperlink w:anchor="_Toc3661" w:history="1">
        <w:r>
          <w:rPr>
            <w:rFonts w:ascii="仿宋" w:eastAsia="仿宋" w:hAnsi="仿宋" w:cs="仿宋" w:hint="eastAsia"/>
            <w:lang w:eastAsia="zh-CN"/>
          </w:rPr>
          <w:t>(二)、建设进度</w:t>
        </w:r>
        <w:r>
          <w:tab/>
        </w:r>
        <w:r>
          <w:fldChar w:fldCharType="begin"/>
        </w:r>
        <w:r>
          <w:instrText xml:space="preserve"> PAGEREF _Toc3661 \h </w:instrText>
        </w:r>
        <w:r>
          <w:fldChar w:fldCharType="separate"/>
        </w:r>
        <w:r>
          <w:t>37</w:t>
        </w:r>
        <w:r>
          <w:fldChar w:fldCharType="end"/>
        </w:r>
      </w:hyperlink>
    </w:p>
    <w:p>
      <w:pPr>
        <w:pStyle w:val="TOC2"/>
        <w:tabs>
          <w:tab w:val="right" w:leader="dot" w:pos="8306"/>
        </w:tabs>
      </w:pPr>
      <w:hyperlink w:anchor="_Toc14781" w:history="1">
        <w:r>
          <w:rPr>
            <w:rFonts w:ascii="仿宋" w:eastAsia="仿宋" w:hAnsi="仿宋" w:cs="仿宋" w:hint="eastAsia"/>
            <w:lang w:eastAsia="zh-CN"/>
          </w:rPr>
          <w:t>(三)、进度安排注意事项</w:t>
        </w:r>
        <w:r>
          <w:tab/>
        </w:r>
        <w:r>
          <w:fldChar w:fldCharType="begin"/>
        </w:r>
        <w:r>
          <w:instrText xml:space="preserve"> PAGEREF _Toc14781 \h </w:instrText>
        </w:r>
        <w:r>
          <w:fldChar w:fldCharType="separate"/>
        </w:r>
        <w:r>
          <w:t>39</w:t>
        </w:r>
        <w:r>
          <w:fldChar w:fldCharType="end"/>
        </w:r>
      </w:hyperlink>
    </w:p>
    <w:p>
      <w:pPr>
        <w:pStyle w:val="TOC2"/>
        <w:tabs>
          <w:tab w:val="right" w:leader="dot" w:pos="8306"/>
        </w:tabs>
      </w:pPr>
      <w:hyperlink w:anchor="_Toc28726" w:history="1">
        <w:r>
          <w:rPr>
            <w:rFonts w:ascii="仿宋" w:eastAsia="仿宋" w:hAnsi="仿宋" w:cs="仿宋" w:hint="eastAsia"/>
            <w:lang w:eastAsia="zh-CN"/>
          </w:rPr>
          <w:t>(四)、人力资源配置</w:t>
        </w:r>
        <w:r>
          <w:tab/>
        </w:r>
        <w:r>
          <w:fldChar w:fldCharType="begin"/>
        </w:r>
        <w:r>
          <w:instrText xml:space="preserve"> PAGEREF _Toc28726 \h </w:instrText>
        </w:r>
        <w:r>
          <w:fldChar w:fldCharType="separate"/>
        </w:r>
        <w:r>
          <w:t>40</w:t>
        </w:r>
        <w:r>
          <w:fldChar w:fldCharType="end"/>
        </w:r>
      </w:hyperlink>
    </w:p>
    <w:p>
      <w:pPr>
        <w:pStyle w:val="TOC2"/>
        <w:tabs>
          <w:tab w:val="right" w:leader="dot" w:pos="8306"/>
        </w:tabs>
      </w:pPr>
      <w:hyperlink w:anchor="_Toc7007" w:history="1">
        <w:r>
          <w:rPr>
            <w:rFonts w:ascii="仿宋" w:eastAsia="仿宋" w:hAnsi="仿宋" w:cs="仿宋" w:hint="eastAsia"/>
            <w:lang w:eastAsia="zh-CN"/>
          </w:rPr>
          <w:t>(五)、员工培训</w:t>
        </w:r>
        <w:r>
          <w:tab/>
        </w:r>
        <w:r>
          <w:fldChar w:fldCharType="begin"/>
        </w:r>
        <w:r>
          <w:instrText xml:space="preserve"> PAGEREF _Toc7007 \h </w:instrText>
        </w:r>
        <w:r>
          <w:fldChar w:fldCharType="separate"/>
        </w:r>
        <w:r>
          <w:t>42</w:t>
        </w:r>
        <w:r>
          <w:fldChar w:fldCharType="end"/>
        </w:r>
      </w:hyperlink>
    </w:p>
    <w:p>
      <w:pPr>
        <w:pStyle w:val="TOC2"/>
        <w:tabs>
          <w:tab w:val="right" w:leader="dot" w:pos="8306"/>
        </w:tabs>
      </w:pPr>
      <w:hyperlink w:anchor="_Toc855" w:history="1">
        <w:r>
          <w:rPr>
            <w:rFonts w:ascii="仿宋" w:eastAsia="仿宋" w:hAnsi="仿宋" w:cs="仿宋" w:hint="eastAsia"/>
            <w:lang w:eastAsia="zh-CN"/>
          </w:rPr>
          <w:t>(六)、项目实施保障</w:t>
        </w:r>
        <w:r>
          <w:tab/>
        </w:r>
        <w:r>
          <w:fldChar w:fldCharType="begin"/>
        </w:r>
        <w:r>
          <w:instrText xml:space="preserve"> PAGEREF _Toc855 \h </w:instrText>
        </w:r>
        <w:r>
          <w:fldChar w:fldCharType="separate"/>
        </w:r>
        <w:r>
          <w:t>42</w:t>
        </w:r>
        <w:r>
          <w:fldChar w:fldCharType="end"/>
        </w:r>
      </w:hyperlink>
    </w:p>
    <w:p>
      <w:pPr>
        <w:pStyle w:val="TOC2"/>
        <w:tabs>
          <w:tab w:val="right" w:leader="dot" w:pos="8306"/>
        </w:tabs>
      </w:pPr>
      <w:hyperlink w:anchor="_Toc20351" w:history="1">
        <w:r>
          <w:rPr>
            <w:rFonts w:ascii="仿宋" w:eastAsia="仿宋" w:hAnsi="仿宋" w:cs="仿宋" w:hint="eastAsia"/>
            <w:lang w:eastAsia="zh-CN"/>
          </w:rPr>
          <w:t>(七)、安全规范管理</w:t>
        </w:r>
        <w:r>
          <w:tab/>
        </w:r>
        <w:r>
          <w:fldChar w:fldCharType="begin"/>
        </w:r>
        <w:r>
          <w:instrText xml:space="preserve"> PAGEREF _Toc20351 \h </w:instrText>
        </w:r>
        <w:r>
          <w:fldChar w:fldCharType="separate"/>
        </w:r>
        <w:r>
          <w:t>43</w:t>
        </w:r>
        <w:r>
          <w:fldChar w:fldCharType="end"/>
        </w:r>
      </w:hyperlink>
    </w:p>
    <w:p>
      <w:pPr>
        <w:pStyle w:val="TOC1"/>
        <w:tabs>
          <w:tab w:val="right" w:leader="dot" w:pos="8306"/>
        </w:tabs>
      </w:pPr>
      <w:hyperlink w:anchor="_Toc23944" w:history="1">
        <w:r>
          <w:rPr>
            <w:rFonts w:ascii="仿宋" w:eastAsia="仿宋" w:hAnsi="仿宋" w:cs="仿宋" w:hint="eastAsia"/>
            <w:lang w:eastAsia="zh-CN"/>
          </w:rPr>
          <w:t>九、资金管理与财务规划</w:t>
        </w:r>
        <w:r>
          <w:tab/>
        </w:r>
        <w:r>
          <w:fldChar w:fldCharType="begin"/>
        </w:r>
        <w:r>
          <w:instrText xml:space="preserve"> PAGEREF _Toc23944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57" w:history="1">
        <w:r>
          <w:rPr>
            <w:rFonts w:ascii="仿宋" w:eastAsia="仿宋" w:hAnsi="仿宋" w:cs="仿宋" w:hint="eastAsia"/>
            <w:lang w:eastAsia="zh-CN"/>
          </w:rPr>
          <w:t>(一)、项目资金来源与筹措</w:t>
        </w:r>
        <w:r>
          <w:tab/>
        </w:r>
        <w:r>
          <w:fldChar w:fldCharType="begin"/>
        </w:r>
        <w:r>
          <w:instrText xml:space="preserve"> PAGEREF _Toc8157 \h </w:instrText>
        </w:r>
        <w:r>
          <w:fldChar w:fldCharType="separate"/>
        </w:r>
        <w:r>
          <w:t>45</w:t>
        </w:r>
        <w:r>
          <w:fldChar w:fldCharType="end"/>
        </w:r>
      </w:hyperlink>
    </w:p>
    <w:p>
      <w:pPr>
        <w:pStyle w:val="TOC2"/>
        <w:tabs>
          <w:tab w:val="right" w:leader="dot" w:pos="8306"/>
        </w:tabs>
      </w:pPr>
      <w:hyperlink w:anchor="_Toc1985" w:history="1">
        <w:r>
          <w:rPr>
            <w:rFonts w:ascii="仿宋" w:eastAsia="仿宋" w:hAnsi="仿宋" w:cs="仿宋" w:hint="eastAsia"/>
            <w:lang w:eastAsia="zh-CN"/>
          </w:rPr>
          <w:t>(二)、资金使用与监管</w:t>
        </w:r>
        <w:r>
          <w:tab/>
        </w:r>
        <w:r>
          <w:fldChar w:fldCharType="begin"/>
        </w:r>
        <w:r>
          <w:instrText xml:space="preserve"> PAGEREF _Toc1985 \h </w:instrText>
        </w:r>
        <w:r>
          <w:fldChar w:fldCharType="separate"/>
        </w:r>
        <w:r>
          <w:t>46</w:t>
        </w:r>
        <w:r>
          <w:fldChar w:fldCharType="end"/>
        </w:r>
      </w:hyperlink>
    </w:p>
    <w:p>
      <w:pPr>
        <w:pStyle w:val="TOC2"/>
        <w:tabs>
          <w:tab w:val="right" w:leader="dot" w:pos="8306"/>
        </w:tabs>
      </w:pPr>
      <w:hyperlink w:anchor="_Toc9951" w:history="1">
        <w:r>
          <w:rPr>
            <w:rFonts w:ascii="仿宋" w:eastAsia="仿宋" w:hAnsi="仿宋" w:cs="仿宋" w:hint="eastAsia"/>
            <w:lang w:eastAsia="zh-CN"/>
          </w:rPr>
          <w:t>(三)、财务规划与预测</w:t>
        </w:r>
        <w:r>
          <w:tab/>
        </w:r>
        <w:r>
          <w:fldChar w:fldCharType="begin"/>
        </w:r>
        <w:r>
          <w:instrText xml:space="preserve"> PAGEREF _Toc9951 \h </w:instrText>
        </w:r>
        <w:r>
          <w:fldChar w:fldCharType="separate"/>
        </w:r>
        <w:r>
          <w:t>47</w:t>
        </w:r>
        <w:r>
          <w:fldChar w:fldCharType="end"/>
        </w:r>
      </w:hyperlink>
    </w:p>
    <w:p>
      <w:pPr>
        <w:pStyle w:val="TOC1"/>
        <w:tabs>
          <w:tab w:val="right" w:leader="dot" w:pos="8306"/>
        </w:tabs>
      </w:pPr>
      <w:hyperlink w:anchor="_Toc23256" w:history="1">
        <w:r>
          <w:rPr>
            <w:rFonts w:ascii="仿宋" w:eastAsia="仿宋" w:hAnsi="仿宋" w:cs="仿宋" w:hint="eastAsia"/>
            <w:lang w:eastAsia="zh-CN"/>
          </w:rPr>
          <w:t>十、技术创新与产业升级</w:t>
        </w:r>
        <w:r>
          <w:tab/>
        </w:r>
        <w:r>
          <w:fldChar w:fldCharType="begin"/>
        </w:r>
        <w:r>
          <w:instrText xml:space="preserve"> PAGEREF _Toc23256 \h </w:instrText>
        </w:r>
        <w:r>
          <w:fldChar w:fldCharType="separate"/>
        </w:r>
        <w:r>
          <w:t>48</w:t>
        </w:r>
        <w:r>
          <w:fldChar w:fldCharType="end"/>
        </w:r>
      </w:hyperlink>
    </w:p>
    <w:p>
      <w:pPr>
        <w:pStyle w:val="TOC2"/>
        <w:tabs>
          <w:tab w:val="right" w:leader="dot" w:pos="8306"/>
        </w:tabs>
      </w:pPr>
      <w:hyperlink w:anchor="_Toc2531" w:history="1">
        <w:r>
          <w:rPr>
            <w:rFonts w:ascii="仿宋" w:eastAsia="仿宋" w:hAnsi="仿宋" w:cs="仿宋" w:hint="eastAsia"/>
            <w:lang w:eastAsia="zh-CN"/>
          </w:rPr>
          <w:t>(一)、技术创新方向与目标</w:t>
        </w:r>
        <w:r>
          <w:tab/>
        </w:r>
        <w:r>
          <w:fldChar w:fldCharType="begin"/>
        </w:r>
        <w:r>
          <w:instrText xml:space="preserve"> PAGEREF _Toc2531 \h </w:instrText>
        </w:r>
        <w:r>
          <w:fldChar w:fldCharType="separate"/>
        </w:r>
        <w:r>
          <w:t>48</w:t>
        </w:r>
        <w:r>
          <w:fldChar w:fldCharType="end"/>
        </w:r>
      </w:hyperlink>
    </w:p>
    <w:p>
      <w:pPr>
        <w:pStyle w:val="TOC2"/>
        <w:tabs>
          <w:tab w:val="right" w:leader="dot" w:pos="8306"/>
        </w:tabs>
      </w:pPr>
      <w:hyperlink w:anchor="_Toc24333" w:history="1">
        <w:r>
          <w:rPr>
            <w:rFonts w:ascii="仿宋" w:eastAsia="仿宋" w:hAnsi="仿宋" w:cs="仿宋" w:hint="eastAsia"/>
            <w:lang w:eastAsia="zh-CN"/>
          </w:rPr>
          <w:t>(二)、产业升级路径与措施</w:t>
        </w:r>
        <w:r>
          <w:tab/>
        </w:r>
        <w:r>
          <w:fldChar w:fldCharType="begin"/>
        </w:r>
        <w:r>
          <w:instrText xml:space="preserve"> PAGEREF _Toc24333 \h </w:instrText>
        </w:r>
        <w:r>
          <w:fldChar w:fldCharType="separate"/>
        </w:r>
        <w:r>
          <w:t>50</w:t>
        </w:r>
        <w:r>
          <w:fldChar w:fldCharType="end"/>
        </w:r>
      </w:hyperlink>
    </w:p>
    <w:p>
      <w:pPr>
        <w:pStyle w:val="TOC1"/>
        <w:tabs>
          <w:tab w:val="right" w:leader="dot" w:pos="8306"/>
        </w:tabs>
      </w:pPr>
      <w:hyperlink w:anchor="_Toc12063" w:history="1">
        <w:r>
          <w:rPr>
            <w:rFonts w:ascii="仿宋" w:eastAsia="仿宋" w:hAnsi="仿宋" w:cs="仿宋" w:hint="eastAsia"/>
            <w:lang w:eastAsia="zh-CN"/>
          </w:rPr>
          <w:t>十一、项目实施与管理方案</w:t>
        </w:r>
        <w:r>
          <w:tab/>
        </w:r>
        <w:r>
          <w:fldChar w:fldCharType="begin"/>
        </w:r>
        <w:r>
          <w:instrText xml:space="preserve"> PAGEREF _Toc12063 \h </w:instrText>
        </w:r>
        <w:r>
          <w:fldChar w:fldCharType="separate"/>
        </w:r>
        <w:r>
          <w:t>51</w:t>
        </w:r>
        <w:r>
          <w:fldChar w:fldCharType="end"/>
        </w:r>
      </w:hyperlink>
    </w:p>
    <w:p>
      <w:pPr>
        <w:pStyle w:val="TOC2"/>
        <w:tabs>
          <w:tab w:val="right" w:leader="dot" w:pos="8306"/>
        </w:tabs>
      </w:pPr>
      <w:hyperlink w:anchor="_Toc11499" w:history="1">
        <w:r>
          <w:rPr>
            <w:rFonts w:ascii="仿宋" w:eastAsia="仿宋" w:hAnsi="仿宋" w:cs="仿宋" w:hint="eastAsia"/>
            <w:lang w:eastAsia="zh-CN"/>
          </w:rPr>
          <w:t>(一)、项目实施计划</w:t>
        </w:r>
        <w:r>
          <w:tab/>
        </w:r>
        <w:r>
          <w:fldChar w:fldCharType="begin"/>
        </w:r>
        <w:r>
          <w:instrText xml:space="preserve"> PAGEREF _Toc11499 \h </w:instrText>
        </w:r>
        <w:r>
          <w:fldChar w:fldCharType="separate"/>
        </w:r>
        <w:r>
          <w:t>51</w:t>
        </w:r>
        <w:r>
          <w:fldChar w:fldCharType="end"/>
        </w:r>
      </w:hyperlink>
    </w:p>
    <w:p>
      <w:pPr>
        <w:pStyle w:val="TOC2"/>
        <w:tabs>
          <w:tab w:val="right" w:leader="dot" w:pos="8306"/>
        </w:tabs>
      </w:pPr>
      <w:hyperlink w:anchor="_Toc4976" w:history="1">
        <w:r>
          <w:rPr>
            <w:rFonts w:ascii="仿宋" w:eastAsia="仿宋" w:hAnsi="仿宋" w:cs="仿宋" w:hint="eastAsia"/>
            <w:lang w:eastAsia="zh-CN"/>
          </w:rPr>
          <w:t>(二)、项目组织机构与职责</w:t>
        </w:r>
        <w:r>
          <w:tab/>
        </w:r>
        <w:r>
          <w:fldChar w:fldCharType="begin"/>
        </w:r>
        <w:r>
          <w:instrText xml:space="preserve"> PAGEREF _Toc4976 \h </w:instrText>
        </w:r>
        <w:r>
          <w:fldChar w:fldCharType="separate"/>
        </w:r>
        <w:r>
          <w:t>52</w:t>
        </w:r>
        <w:r>
          <w:fldChar w:fldCharType="end"/>
        </w:r>
      </w:hyperlink>
    </w:p>
    <w:p>
      <w:pPr>
        <w:pStyle w:val="TOC2"/>
        <w:tabs>
          <w:tab w:val="right" w:leader="dot" w:pos="8306"/>
        </w:tabs>
      </w:pPr>
      <w:hyperlink w:anchor="_Toc592" w:history="1">
        <w:r>
          <w:rPr>
            <w:rFonts w:ascii="仿宋" w:eastAsia="仿宋" w:hAnsi="仿宋" w:cs="仿宋" w:hint="eastAsia"/>
            <w:lang w:eastAsia="zh-CN"/>
          </w:rPr>
          <w:t>(三)、项目管理与监控体系</w:t>
        </w:r>
        <w:r>
          <w:tab/>
        </w:r>
        <w:r>
          <w:fldChar w:fldCharType="begin"/>
        </w:r>
        <w:r>
          <w:instrText xml:space="preserve"> PAGEREF _Toc592 \h </w:instrText>
        </w:r>
        <w:r>
          <w:fldChar w:fldCharType="separate"/>
        </w:r>
        <w:r>
          <w:t>55</w:t>
        </w:r>
        <w:r>
          <w:fldChar w:fldCharType="end"/>
        </w:r>
      </w:hyperlink>
    </w:p>
    <w:p>
      <w:pPr>
        <w:pStyle w:val="TOC1"/>
        <w:tabs>
          <w:tab w:val="right" w:leader="dot" w:pos="8306"/>
        </w:tabs>
      </w:pPr>
      <w:hyperlink w:anchor="_Toc18386" w:history="1">
        <w:r>
          <w:rPr>
            <w:rFonts w:ascii="仿宋" w:eastAsia="仿宋" w:hAnsi="仿宋" w:cs="仿宋" w:hint="eastAsia"/>
            <w:lang w:eastAsia="zh-CN"/>
          </w:rPr>
          <w:t>十二、土地利用与规划方案</w:t>
        </w:r>
        <w:r>
          <w:tab/>
        </w:r>
        <w:r>
          <w:fldChar w:fldCharType="begin"/>
        </w:r>
        <w:r>
          <w:instrText xml:space="preserve"> PAGEREF _Toc18386 \h </w:instrText>
        </w:r>
        <w:r>
          <w:fldChar w:fldCharType="separate"/>
        </w:r>
        <w:r>
          <w:t>57</w:t>
        </w:r>
        <w:r>
          <w:fldChar w:fldCharType="end"/>
        </w:r>
      </w:hyperlink>
    </w:p>
    <w:p>
      <w:pPr>
        <w:pStyle w:val="TOC2"/>
        <w:tabs>
          <w:tab w:val="right" w:leader="dot" w:pos="8306"/>
        </w:tabs>
      </w:pPr>
      <w:hyperlink w:anchor="_Toc5274" w:history="1">
        <w:r>
          <w:rPr>
            <w:rFonts w:ascii="仿宋" w:eastAsia="仿宋" w:hAnsi="仿宋" w:cs="仿宋" w:hint="eastAsia"/>
            <w:lang w:eastAsia="zh-CN"/>
          </w:rPr>
          <w:t>(一)、项目用地情况分析</w:t>
        </w:r>
        <w:r>
          <w:tab/>
        </w:r>
        <w:r>
          <w:fldChar w:fldCharType="begin"/>
        </w:r>
        <w:r>
          <w:instrText xml:space="preserve"> PAGEREF _Toc5274 \h </w:instrText>
        </w:r>
        <w:r>
          <w:fldChar w:fldCharType="separate"/>
        </w:r>
        <w:r>
          <w:t>57</w:t>
        </w:r>
        <w:r>
          <w:fldChar w:fldCharType="end"/>
        </w:r>
      </w:hyperlink>
    </w:p>
    <w:p>
      <w:pPr>
        <w:pStyle w:val="TOC2"/>
        <w:tabs>
          <w:tab w:val="right" w:leader="dot" w:pos="8306"/>
        </w:tabs>
      </w:pPr>
      <w:hyperlink w:anchor="_Toc6989" w:history="1">
        <w:r>
          <w:rPr>
            <w:rFonts w:ascii="仿宋" w:eastAsia="仿宋" w:hAnsi="仿宋" w:cs="仿宋" w:hint="eastAsia"/>
            <w:lang w:eastAsia="zh-CN"/>
          </w:rPr>
          <w:t>(二)、土地利用规划方案</w:t>
        </w:r>
        <w:r>
          <w:tab/>
        </w:r>
        <w:r>
          <w:fldChar w:fldCharType="begin"/>
        </w:r>
        <w:r>
          <w:instrText xml:space="preserve"> PAGEREF _Toc6989 \h </w:instrText>
        </w:r>
        <w:r>
          <w:fldChar w:fldCharType="separate"/>
        </w:r>
        <w:r>
          <w:t>58</w:t>
        </w:r>
        <w:r>
          <w:fldChar w:fldCharType="end"/>
        </w:r>
      </w:hyperlink>
    </w:p>
    <w:p>
      <w:pPr>
        <w:pStyle w:val="TOC1"/>
        <w:tabs>
          <w:tab w:val="right" w:leader="dot" w:pos="8306"/>
        </w:tabs>
      </w:pPr>
      <w:hyperlink w:anchor="_Toc12612" w:history="1">
        <w:r>
          <w:rPr>
            <w:rFonts w:ascii="仿宋" w:eastAsia="仿宋" w:hAnsi="仿宋" w:cs="仿宋" w:hint="eastAsia"/>
            <w:lang w:eastAsia="zh-CN"/>
          </w:rPr>
          <w:t>十三、企业合规与伦理</w:t>
        </w:r>
        <w:r>
          <w:tab/>
        </w:r>
        <w:r>
          <w:fldChar w:fldCharType="begin"/>
        </w:r>
        <w:r>
          <w:instrText xml:space="preserve"> PAGEREF _Toc12612 \h </w:instrText>
        </w:r>
        <w:r>
          <w:fldChar w:fldCharType="separate"/>
        </w:r>
        <w:r>
          <w:t>59</w:t>
        </w:r>
        <w:r>
          <w:fldChar w:fldCharType="end"/>
        </w:r>
      </w:hyperlink>
    </w:p>
    <w:p>
      <w:pPr>
        <w:pStyle w:val="TOC2"/>
        <w:tabs>
          <w:tab w:val="right" w:leader="dot" w:pos="8306"/>
        </w:tabs>
      </w:pPr>
      <w:hyperlink w:anchor="_Toc23966" w:history="1">
        <w:r>
          <w:rPr>
            <w:rFonts w:ascii="仿宋" w:eastAsia="仿宋" w:hAnsi="仿宋" w:cs="仿宋" w:hint="eastAsia"/>
            <w:lang w:eastAsia="zh-CN"/>
          </w:rPr>
          <w:t>(一)、合规政策与程序</w:t>
        </w:r>
        <w:r>
          <w:tab/>
        </w:r>
        <w:r>
          <w:fldChar w:fldCharType="begin"/>
        </w:r>
        <w:r>
          <w:instrText xml:space="preserve"> PAGEREF _Toc23966 \h </w:instrText>
        </w:r>
        <w:r>
          <w:fldChar w:fldCharType="separate"/>
        </w:r>
        <w:r>
          <w:t>59</w:t>
        </w:r>
        <w:r>
          <w:fldChar w:fldCharType="end"/>
        </w:r>
      </w:hyperlink>
    </w:p>
    <w:p>
      <w:pPr>
        <w:pStyle w:val="TOC2"/>
        <w:tabs>
          <w:tab w:val="right" w:leader="dot" w:pos="8306"/>
        </w:tabs>
      </w:pPr>
      <w:hyperlink w:anchor="_Toc2178" w:history="1">
        <w:r>
          <w:rPr>
            <w:rFonts w:ascii="仿宋" w:eastAsia="仿宋" w:hAnsi="仿宋" w:cs="仿宋" w:hint="eastAsia"/>
            <w:lang w:eastAsia="zh-CN"/>
          </w:rPr>
          <w:t>(二)、伦理规范与培训</w:t>
        </w:r>
        <w:r>
          <w:tab/>
        </w:r>
        <w:r>
          <w:fldChar w:fldCharType="begin"/>
        </w:r>
        <w:r>
          <w:instrText xml:space="preserve"> PAGEREF _Toc2178 \h </w:instrText>
        </w:r>
        <w:r>
          <w:fldChar w:fldCharType="separate"/>
        </w:r>
        <w:r>
          <w:t>60</w:t>
        </w:r>
        <w:r>
          <w:fldChar w:fldCharType="end"/>
        </w:r>
      </w:hyperlink>
    </w:p>
    <w:p>
      <w:pPr>
        <w:pStyle w:val="TOC2"/>
        <w:tabs>
          <w:tab w:val="right" w:leader="dot" w:pos="8306"/>
        </w:tabs>
      </w:pPr>
      <w:hyperlink w:anchor="_Toc18413" w:history="1">
        <w:r>
          <w:rPr>
            <w:rFonts w:ascii="仿宋" w:eastAsia="仿宋" w:hAnsi="仿宋" w:cs="仿宋" w:hint="eastAsia"/>
            <w:lang w:eastAsia="zh-CN"/>
          </w:rPr>
          <w:t>(三)、合规风险评估</w:t>
        </w:r>
        <w:r>
          <w:tab/>
        </w:r>
        <w:r>
          <w:fldChar w:fldCharType="begin"/>
        </w:r>
        <w:r>
          <w:instrText xml:space="preserve"> PAGEREF _Toc18413 \h </w:instrText>
        </w:r>
        <w:r>
          <w:fldChar w:fldCharType="separate"/>
        </w:r>
        <w:r>
          <w:t>61</w:t>
        </w:r>
        <w:r>
          <w:fldChar w:fldCharType="end"/>
        </w:r>
      </w:hyperlink>
    </w:p>
    <w:p>
      <w:pPr>
        <w:pStyle w:val="TOC2"/>
        <w:tabs>
          <w:tab w:val="right" w:leader="dot" w:pos="8306"/>
        </w:tabs>
      </w:pPr>
      <w:hyperlink w:anchor="_Toc6552" w:history="1">
        <w:r>
          <w:rPr>
            <w:rFonts w:ascii="仿宋" w:eastAsia="仿宋" w:hAnsi="仿宋" w:cs="仿宋" w:hint="eastAsia"/>
            <w:lang w:eastAsia="zh-CN"/>
          </w:rPr>
          <w:t>(四)、合规监督与执行</w:t>
        </w:r>
        <w:r>
          <w:tab/>
        </w:r>
        <w:r>
          <w:fldChar w:fldCharType="begin"/>
        </w:r>
        <w:r>
          <w:instrText xml:space="preserve"> PAGEREF _Toc6552 \h </w:instrText>
        </w:r>
        <w:r>
          <w:fldChar w:fldCharType="separate"/>
        </w:r>
        <w:r>
          <w:t>62</w:t>
        </w:r>
        <w:r>
          <w:fldChar w:fldCharType="end"/>
        </w:r>
      </w:hyperlink>
    </w:p>
    <w:p>
      <w:pPr>
        <w:pStyle w:val="TOC1"/>
        <w:tabs>
          <w:tab w:val="right" w:leader="dot" w:pos="8306"/>
        </w:tabs>
      </w:pPr>
      <w:hyperlink w:anchor="_Toc17473" w:history="1">
        <w:r>
          <w:rPr>
            <w:rFonts w:ascii="仿宋" w:eastAsia="仿宋" w:hAnsi="仿宋" w:cs="仿宋" w:hint="eastAsia"/>
            <w:lang w:eastAsia="zh-CN"/>
          </w:rPr>
          <w:t>十四、知识产权管理与保护</w:t>
        </w:r>
        <w:r>
          <w:tab/>
        </w:r>
        <w:r>
          <w:fldChar w:fldCharType="begin"/>
        </w:r>
        <w:r>
          <w:instrText xml:space="preserve"> PAGEREF _Toc17473 \h </w:instrText>
        </w:r>
        <w:r>
          <w:fldChar w:fldCharType="separate"/>
        </w:r>
        <w:r>
          <w:t>63</w:t>
        </w:r>
        <w:r>
          <w:fldChar w:fldCharType="end"/>
        </w:r>
      </w:hyperlink>
    </w:p>
    <w:p>
      <w:pPr>
        <w:pStyle w:val="TOC2"/>
        <w:tabs>
          <w:tab w:val="right" w:leader="dot" w:pos="8306"/>
        </w:tabs>
      </w:pPr>
      <w:hyperlink w:anchor="_Toc14076" w:history="1">
        <w:r>
          <w:rPr>
            <w:rFonts w:ascii="仿宋" w:eastAsia="仿宋" w:hAnsi="仿宋" w:cs="仿宋" w:hint="eastAsia"/>
            <w:lang w:eastAsia="zh-CN"/>
          </w:rPr>
          <w:t>(一)、知识产权管理体系建设</w:t>
        </w:r>
        <w:r>
          <w:tab/>
        </w:r>
        <w:r>
          <w:fldChar w:fldCharType="begin"/>
        </w:r>
        <w:r>
          <w:instrText xml:space="preserve"> PAGEREF _Toc14076 \h </w:instrText>
        </w:r>
        <w:r>
          <w:fldChar w:fldCharType="separate"/>
        </w:r>
        <w:r>
          <w:t>63</w:t>
        </w:r>
        <w:r>
          <w:fldChar w:fldCharType="end"/>
        </w:r>
      </w:hyperlink>
    </w:p>
    <w:p>
      <w:pPr>
        <w:pStyle w:val="TOC2"/>
        <w:tabs>
          <w:tab w:val="right" w:leader="dot" w:pos="8306"/>
        </w:tabs>
      </w:pPr>
      <w:hyperlink w:anchor="_Toc20888" w:history="1">
        <w:r>
          <w:rPr>
            <w:rFonts w:ascii="仿宋" w:eastAsia="仿宋" w:hAnsi="仿宋" w:cs="仿宋" w:hint="eastAsia"/>
            <w:lang w:eastAsia="zh-CN"/>
          </w:rPr>
          <w:t>(二)、知识产权保护措施</w:t>
        </w:r>
        <w:r>
          <w:tab/>
        </w:r>
        <w:r>
          <w:fldChar w:fldCharType="begin"/>
        </w:r>
        <w:r>
          <w:instrText xml:space="preserve"> PAGEREF _Toc20888 \h </w:instrText>
        </w:r>
        <w:r>
          <w:fldChar w:fldCharType="separate"/>
        </w:r>
        <w:r>
          <w:t>64</w:t>
        </w:r>
        <w:r>
          <w:fldChar w:fldCharType="end"/>
        </w:r>
      </w:hyperlink>
    </w:p>
    <w:p>
      <w:pPr>
        <w:pStyle w:val="TOC1"/>
        <w:tabs>
          <w:tab w:val="right" w:leader="dot" w:pos="8306"/>
        </w:tabs>
      </w:pPr>
      <w:hyperlink w:anchor="_Toc2186" w:history="1">
        <w:r>
          <w:rPr>
            <w:rFonts w:ascii="仿宋" w:eastAsia="仿宋" w:hAnsi="仿宋" w:cs="仿宋" w:hint="eastAsia"/>
            <w:lang w:eastAsia="zh-CN"/>
          </w:rPr>
          <w:t>十五、法律法规与政策遵循</w:t>
        </w:r>
        <w:r>
          <w:tab/>
        </w:r>
        <w:r>
          <w:fldChar w:fldCharType="begin"/>
        </w:r>
        <w:r>
          <w:instrText xml:space="preserve"> PAGEREF _Toc2186 \h </w:instrText>
        </w:r>
        <w:r>
          <w:fldChar w:fldCharType="separate"/>
        </w:r>
        <w:r>
          <w:t>65</w:t>
        </w:r>
        <w:r>
          <w:fldChar w:fldCharType="end"/>
        </w:r>
      </w:hyperlink>
    </w:p>
    <w:p>
      <w:pPr>
        <w:pStyle w:val="TOC2"/>
        <w:tabs>
          <w:tab w:val="right" w:leader="dot" w:pos="8306"/>
        </w:tabs>
      </w:pPr>
      <w:hyperlink w:anchor="_Toc29138" w:history="1">
        <w:r>
          <w:rPr>
            <w:rFonts w:ascii="仿宋" w:eastAsia="仿宋" w:hAnsi="仿宋" w:cs="仿宋" w:hint="eastAsia"/>
            <w:lang w:eastAsia="zh-CN"/>
          </w:rPr>
          <w:t>(一)、法律法规遵守</w:t>
        </w:r>
        <w:r>
          <w:tab/>
        </w:r>
        <w:r>
          <w:fldChar w:fldCharType="begin"/>
        </w:r>
        <w:r>
          <w:instrText xml:space="preserve"> PAGEREF _Toc29138 \h </w:instrText>
        </w:r>
        <w:r>
          <w:fldChar w:fldCharType="separate"/>
        </w:r>
        <w:r>
          <w:t>65</w:t>
        </w:r>
        <w:r>
          <w:fldChar w:fldCharType="end"/>
        </w:r>
      </w:hyperlink>
    </w:p>
    <w:p>
      <w:pPr>
        <w:pStyle w:val="TOC2"/>
        <w:tabs>
          <w:tab w:val="right" w:leader="dot" w:pos="8306"/>
        </w:tabs>
      </w:pPr>
      <w:hyperlink w:anchor="_Toc25680" w:history="1">
        <w:r>
          <w:rPr>
            <w:rFonts w:ascii="仿宋" w:eastAsia="仿宋" w:hAnsi="仿宋" w:cs="仿宋" w:hint="eastAsia"/>
            <w:lang w:eastAsia="zh-CN"/>
          </w:rPr>
          <w:t>(二)、政策导向与利用</w:t>
        </w:r>
        <w:r>
          <w:tab/>
        </w:r>
        <w:r>
          <w:fldChar w:fldCharType="begin"/>
        </w:r>
        <w:r>
          <w:instrText xml:space="preserve"> PAGEREF _Toc25680 \h </w:instrText>
        </w:r>
        <w:r>
          <w:fldChar w:fldCharType="separate"/>
        </w:r>
        <w:r>
          <w:t>66</w:t>
        </w:r>
        <w:r>
          <w:fldChar w:fldCharType="end"/>
        </w:r>
      </w:hyperlink>
    </w:p>
    <w:p>
      <w:pPr>
        <w:pStyle w:val="TOC1"/>
        <w:tabs>
          <w:tab w:val="right" w:leader="dot" w:pos="8306"/>
        </w:tabs>
      </w:pPr>
      <w:hyperlink w:anchor="_Toc14281" w:history="1">
        <w:r>
          <w:rPr>
            <w:rFonts w:ascii="仿宋" w:eastAsia="仿宋" w:hAnsi="仿宋" w:cs="仿宋" w:hint="eastAsia"/>
            <w:lang w:eastAsia="zh-CN"/>
          </w:rPr>
          <w:t>十六、创新驱动与持续发展</w:t>
        </w:r>
        <w:r>
          <w:tab/>
        </w:r>
        <w:r>
          <w:fldChar w:fldCharType="begin"/>
        </w:r>
        <w:r>
          <w:instrText xml:space="preserve"> PAGEREF _Toc14281 \h </w:instrText>
        </w:r>
        <w:r>
          <w:fldChar w:fldCharType="separate"/>
        </w:r>
        <w:r>
          <w:t>67</w:t>
        </w:r>
        <w:r>
          <w:fldChar w:fldCharType="end"/>
        </w:r>
      </w:hyperlink>
    </w:p>
    <w:p>
      <w:pPr>
        <w:pStyle w:val="TOC2"/>
        <w:tabs>
          <w:tab w:val="right" w:leader="dot" w:pos="8306"/>
        </w:tabs>
      </w:pPr>
      <w:hyperlink w:anchor="_Toc23224" w:history="1">
        <w:r>
          <w:rPr>
            <w:rFonts w:ascii="仿宋" w:eastAsia="仿宋" w:hAnsi="仿宋" w:cs="仿宋" w:hint="eastAsia"/>
            <w:lang w:eastAsia="zh-CN"/>
          </w:rPr>
          <w:t>(一)、创新驱动战略实施</w:t>
        </w:r>
        <w:r>
          <w:tab/>
        </w:r>
        <w:r>
          <w:fldChar w:fldCharType="begin"/>
        </w:r>
        <w:r>
          <w:instrText xml:space="preserve"> PAGEREF _Toc23224 \h </w:instrText>
        </w:r>
        <w:r>
          <w:fldChar w:fldCharType="separate"/>
        </w:r>
        <w:r>
          <w:t>67</w:t>
        </w:r>
        <w:r>
          <w:fldChar w:fldCharType="end"/>
        </w:r>
      </w:hyperlink>
    </w:p>
    <w:p>
      <w:pPr>
        <w:pStyle w:val="TOC2"/>
        <w:tabs>
          <w:tab w:val="right" w:leader="dot" w:pos="8306"/>
        </w:tabs>
      </w:pPr>
      <w:hyperlink w:anchor="_Toc32585" w:history="1">
        <w:r>
          <w:rPr>
            <w:rFonts w:ascii="仿宋" w:eastAsia="仿宋" w:hAnsi="仿宋" w:cs="仿宋" w:hint="eastAsia"/>
            <w:lang w:eastAsia="zh-CN"/>
          </w:rPr>
          <w:t>(二)、持续发展路径探索</w:t>
        </w:r>
        <w:r>
          <w:tab/>
        </w:r>
        <w:r>
          <w:fldChar w:fldCharType="begin"/>
        </w:r>
        <w:r>
          <w:instrText xml:space="preserve"> PAGEREF _Toc32585 \h </w:instrText>
        </w:r>
        <w:r>
          <w:fldChar w:fldCharType="separate"/>
        </w:r>
        <w:r>
          <w:t>69</w:t>
        </w:r>
        <w:r>
          <w:fldChar w:fldCharType="end"/>
        </w:r>
      </w:hyperlink>
    </w:p>
    <w:p>
      <w:pPr>
        <w:pStyle w:val="TOC1"/>
        <w:tabs>
          <w:tab w:val="right" w:leader="dot" w:pos="8306"/>
        </w:tabs>
      </w:pPr>
      <w:hyperlink w:anchor="_Toc31013" w:history="1">
        <w:r>
          <w:rPr>
            <w:rFonts w:ascii="仿宋" w:eastAsia="仿宋" w:hAnsi="仿宋" w:cs="仿宋" w:hint="eastAsia"/>
            <w:lang w:eastAsia="zh-CN"/>
          </w:rPr>
          <w:t>十七、成果转化与推广应用</w:t>
        </w:r>
        <w:r>
          <w:tab/>
        </w:r>
        <w:r>
          <w:fldChar w:fldCharType="begin"/>
        </w:r>
        <w:r>
          <w:instrText xml:space="preserve"> PAGEREF _Toc31013 \h </w:instrText>
        </w:r>
        <w:r>
          <w:fldChar w:fldCharType="separate"/>
        </w:r>
        <w:r>
          <w:t>73</w:t>
        </w:r>
        <w:r>
          <w:fldChar w:fldCharType="end"/>
        </w:r>
      </w:hyperlink>
    </w:p>
    <w:p>
      <w:pPr>
        <w:pStyle w:val="TOC2"/>
        <w:tabs>
          <w:tab w:val="right" w:leader="dot" w:pos="8306"/>
        </w:tabs>
      </w:pPr>
      <w:hyperlink w:anchor="_Toc26068" w:history="1">
        <w:r>
          <w:rPr>
            <w:rFonts w:ascii="仿宋" w:eastAsia="仿宋" w:hAnsi="仿宋" w:cs="仿宋" w:hint="eastAsia"/>
            <w:lang w:eastAsia="zh-CN"/>
          </w:rPr>
          <w:t>(一)、成果转化策略制定</w:t>
        </w:r>
        <w:r>
          <w:tab/>
        </w:r>
        <w:r>
          <w:fldChar w:fldCharType="begin"/>
        </w:r>
        <w:r>
          <w:instrText xml:space="preserve"> PAGEREF _Toc26068 \h </w:instrText>
        </w:r>
        <w:r>
          <w:fldChar w:fldCharType="separate"/>
        </w:r>
        <w:r>
          <w:t>73</w:t>
        </w:r>
        <w:r>
          <w:fldChar w:fldCharType="end"/>
        </w:r>
      </w:hyperlink>
    </w:p>
    <w:p>
      <w:pPr>
        <w:pStyle w:val="TOC2"/>
        <w:tabs>
          <w:tab w:val="right" w:leader="dot" w:pos="8306"/>
        </w:tabs>
      </w:pPr>
      <w:hyperlink w:anchor="_Toc7731" w:history="1">
        <w:r>
          <w:rPr>
            <w:rFonts w:ascii="仿宋" w:eastAsia="仿宋" w:hAnsi="仿宋" w:cs="仿宋" w:hint="eastAsia"/>
            <w:lang w:eastAsia="zh-CN"/>
          </w:rPr>
          <w:t>(二)、成果推广应用方案</w:t>
        </w:r>
        <w:r>
          <w:tab/>
        </w:r>
        <w:r>
          <w:fldChar w:fldCharType="begin"/>
        </w:r>
        <w:r>
          <w:instrText xml:space="preserve"> PAGEREF _Toc7731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0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6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8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62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00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56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4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5587"/>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https://d.book118.com/448022116016006036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D51A4"/>
    <w:rsid w:val="44AD51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22116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2024-02-02T10:07:00Z</dcterms:created>
  <dcterms:modified xsi:type="dcterms:W3CDTF">2024-02-02T10:08:08Z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06342F48272642E19986A578C179B4EF_11</vt:lpwstr>
  </property>
  <property fmtid="{D5CDD505-2E9C-101B-9397-08002B2CF9AE}" pid="3" name="KSOProductBuildVer">
    <vt:lpwstr>2052-12.1.0.16250</vt:lpwstr>
  </property>
</Properties>
</file>