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液态食品无菌罐装设备项目构思建设方案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3" w:history="1">
        <w:r>
          <w:rPr>
            <w:rFonts w:ascii="仿宋" w:eastAsia="仿宋" w:hAnsi="仿宋" w:cs="仿宋" w:hint="eastAsia"/>
            <w:lang w:eastAsia="zh-CN"/>
          </w:rPr>
          <w:t>序言</w:t>
        </w:r>
        <w:r>
          <w:tab/>
        </w:r>
        <w:r>
          <w:fldChar w:fldCharType="begin"/>
        </w:r>
        <w:r>
          <w:instrText xml:space="preserve"> PAGEREF _Toc15463 \h </w:instrText>
        </w:r>
        <w:r>
          <w:fldChar w:fldCharType="separate"/>
        </w:r>
        <w:r>
          <w:t>3</w:t>
        </w:r>
        <w:r>
          <w:fldChar w:fldCharType="end"/>
        </w:r>
      </w:hyperlink>
    </w:p>
    <w:p>
      <w:pPr>
        <w:pStyle w:val="TOC1"/>
        <w:tabs>
          <w:tab w:val="right" w:leader="dot" w:pos="8306"/>
        </w:tabs>
      </w:pPr>
      <w:hyperlink w:anchor="_Toc12298" w:history="1">
        <w:r>
          <w:rPr>
            <w:rFonts w:ascii="仿宋" w:eastAsia="仿宋" w:hAnsi="仿宋" w:cs="仿宋" w:hint="eastAsia"/>
            <w:lang w:eastAsia="zh-CN"/>
          </w:rPr>
          <w:t>一、环境和生态影响分析</w:t>
        </w:r>
        <w:r>
          <w:tab/>
        </w:r>
        <w:r>
          <w:fldChar w:fldCharType="begin"/>
        </w:r>
        <w:r>
          <w:instrText xml:space="preserve"> PAGEREF _Toc12298 \h </w:instrText>
        </w:r>
        <w:r>
          <w:fldChar w:fldCharType="separate"/>
        </w:r>
        <w:r>
          <w:t>3</w:t>
        </w:r>
        <w:r>
          <w:fldChar w:fldCharType="end"/>
        </w:r>
      </w:hyperlink>
    </w:p>
    <w:p>
      <w:pPr>
        <w:pStyle w:val="TOC2"/>
        <w:tabs>
          <w:tab w:val="right" w:leader="dot" w:pos="8306"/>
        </w:tabs>
      </w:pPr>
      <w:hyperlink w:anchor="_Toc7545" w:history="1">
        <w:r>
          <w:rPr>
            <w:rFonts w:ascii="仿宋" w:eastAsia="仿宋" w:hAnsi="仿宋" w:cs="仿宋" w:hint="eastAsia"/>
            <w:lang w:eastAsia="zh-CN"/>
          </w:rPr>
          <w:t>(一)、环境和生态现状</w:t>
        </w:r>
        <w:r>
          <w:tab/>
        </w:r>
        <w:r>
          <w:fldChar w:fldCharType="begin"/>
        </w:r>
        <w:r>
          <w:instrText xml:space="preserve"> PAGEREF _Toc7545 \h </w:instrText>
        </w:r>
        <w:r>
          <w:fldChar w:fldCharType="separate"/>
        </w:r>
        <w:r>
          <w:t>3</w:t>
        </w:r>
        <w:r>
          <w:fldChar w:fldCharType="end"/>
        </w:r>
      </w:hyperlink>
    </w:p>
    <w:p>
      <w:pPr>
        <w:pStyle w:val="TOC2"/>
        <w:tabs>
          <w:tab w:val="right" w:leader="dot" w:pos="8306"/>
        </w:tabs>
      </w:pPr>
      <w:hyperlink w:anchor="_Toc11542" w:history="1">
        <w:r>
          <w:rPr>
            <w:rFonts w:ascii="仿宋" w:eastAsia="仿宋" w:hAnsi="仿宋" w:cs="仿宋" w:hint="eastAsia"/>
            <w:lang w:eastAsia="zh-CN"/>
          </w:rPr>
          <w:t>(二)、生态环境影响分析</w:t>
        </w:r>
        <w:r>
          <w:tab/>
        </w:r>
        <w:r>
          <w:fldChar w:fldCharType="begin"/>
        </w:r>
        <w:r>
          <w:instrText xml:space="preserve"> PAGEREF _Toc11542 \h </w:instrText>
        </w:r>
        <w:r>
          <w:fldChar w:fldCharType="separate"/>
        </w:r>
        <w:r>
          <w:t>5</w:t>
        </w:r>
        <w:r>
          <w:fldChar w:fldCharType="end"/>
        </w:r>
      </w:hyperlink>
    </w:p>
    <w:p>
      <w:pPr>
        <w:pStyle w:val="TOC2"/>
        <w:tabs>
          <w:tab w:val="right" w:leader="dot" w:pos="8306"/>
        </w:tabs>
      </w:pPr>
      <w:hyperlink w:anchor="_Toc9139" w:history="1">
        <w:r>
          <w:rPr>
            <w:rFonts w:ascii="仿宋" w:eastAsia="仿宋" w:hAnsi="仿宋" w:cs="仿宋" w:hint="eastAsia"/>
            <w:lang w:eastAsia="zh-CN"/>
          </w:rPr>
          <w:t>(三)、生态环境保护措施</w:t>
        </w:r>
        <w:r>
          <w:tab/>
        </w:r>
        <w:r>
          <w:fldChar w:fldCharType="begin"/>
        </w:r>
        <w:r>
          <w:instrText xml:space="preserve"> PAGEREF _Toc9139 \h </w:instrText>
        </w:r>
        <w:r>
          <w:fldChar w:fldCharType="separate"/>
        </w:r>
        <w:r>
          <w:t>6</w:t>
        </w:r>
        <w:r>
          <w:fldChar w:fldCharType="end"/>
        </w:r>
      </w:hyperlink>
    </w:p>
    <w:p>
      <w:pPr>
        <w:pStyle w:val="TOC2"/>
        <w:tabs>
          <w:tab w:val="right" w:leader="dot" w:pos="8306"/>
        </w:tabs>
      </w:pPr>
      <w:hyperlink w:anchor="_Toc2033" w:history="1">
        <w:r>
          <w:rPr>
            <w:rFonts w:ascii="仿宋" w:eastAsia="仿宋" w:hAnsi="仿宋" w:cs="仿宋" w:hint="eastAsia"/>
            <w:lang w:eastAsia="zh-CN"/>
          </w:rPr>
          <w:t>(四)、地质灾害影响分析</w:t>
        </w:r>
        <w:r>
          <w:tab/>
        </w:r>
        <w:r>
          <w:fldChar w:fldCharType="begin"/>
        </w:r>
        <w:r>
          <w:instrText xml:space="preserve"> PAGEREF _Toc2033 \h </w:instrText>
        </w:r>
        <w:r>
          <w:fldChar w:fldCharType="separate"/>
        </w:r>
        <w:r>
          <w:t>8</w:t>
        </w:r>
        <w:r>
          <w:fldChar w:fldCharType="end"/>
        </w:r>
      </w:hyperlink>
    </w:p>
    <w:p>
      <w:pPr>
        <w:pStyle w:val="TOC2"/>
        <w:tabs>
          <w:tab w:val="right" w:leader="dot" w:pos="8306"/>
        </w:tabs>
      </w:pPr>
      <w:hyperlink w:anchor="_Toc6565" w:history="1">
        <w:r>
          <w:rPr>
            <w:rFonts w:ascii="仿宋" w:eastAsia="仿宋" w:hAnsi="仿宋" w:cs="仿宋" w:hint="eastAsia"/>
            <w:lang w:eastAsia="zh-CN"/>
          </w:rPr>
          <w:t>(五)、特殊环境影响</w:t>
        </w:r>
        <w:r>
          <w:tab/>
        </w:r>
        <w:r>
          <w:fldChar w:fldCharType="begin"/>
        </w:r>
        <w:r>
          <w:instrText xml:space="preserve"> PAGEREF _Toc6565 \h </w:instrText>
        </w:r>
        <w:r>
          <w:fldChar w:fldCharType="separate"/>
        </w:r>
        <w:r>
          <w:t>9</w:t>
        </w:r>
        <w:r>
          <w:fldChar w:fldCharType="end"/>
        </w:r>
      </w:hyperlink>
    </w:p>
    <w:p>
      <w:pPr>
        <w:pStyle w:val="TOC1"/>
        <w:tabs>
          <w:tab w:val="right" w:leader="dot" w:pos="8306"/>
        </w:tabs>
      </w:pPr>
      <w:hyperlink w:anchor="_Toc9517" w:history="1">
        <w:r>
          <w:rPr>
            <w:rFonts w:ascii="仿宋" w:eastAsia="仿宋" w:hAnsi="仿宋" w:cs="仿宋" w:hint="eastAsia"/>
            <w:lang w:eastAsia="zh-CN"/>
          </w:rPr>
          <w:t>二、液态食品无菌罐装设备项目概论</w:t>
        </w:r>
        <w:r>
          <w:tab/>
        </w:r>
        <w:r>
          <w:fldChar w:fldCharType="begin"/>
        </w:r>
        <w:r>
          <w:instrText xml:space="preserve"> PAGEREF _Toc9517 \h </w:instrText>
        </w:r>
        <w:r>
          <w:fldChar w:fldCharType="separate"/>
        </w:r>
        <w:r>
          <w:t>10</w:t>
        </w:r>
        <w:r>
          <w:fldChar w:fldCharType="end"/>
        </w:r>
      </w:hyperlink>
    </w:p>
    <w:p>
      <w:pPr>
        <w:pStyle w:val="TOC2"/>
        <w:tabs>
          <w:tab w:val="right" w:leader="dot" w:pos="8306"/>
        </w:tabs>
      </w:pPr>
      <w:hyperlink w:anchor="_Toc3286" w:history="1">
        <w:r>
          <w:rPr>
            <w:rFonts w:ascii="仿宋" w:eastAsia="仿宋" w:hAnsi="仿宋" w:cs="仿宋" w:hint="eastAsia"/>
            <w:lang w:eastAsia="zh-CN"/>
          </w:rPr>
          <w:t>(一)、项目申报单位概况</w:t>
        </w:r>
        <w:r>
          <w:tab/>
        </w:r>
        <w:r>
          <w:fldChar w:fldCharType="begin"/>
        </w:r>
        <w:r>
          <w:instrText xml:space="preserve"> PAGEREF _Toc3286 \h </w:instrText>
        </w:r>
        <w:r>
          <w:fldChar w:fldCharType="separate"/>
        </w:r>
        <w:r>
          <w:t>10</w:t>
        </w:r>
        <w:r>
          <w:fldChar w:fldCharType="end"/>
        </w:r>
      </w:hyperlink>
    </w:p>
    <w:p>
      <w:pPr>
        <w:pStyle w:val="TOC2"/>
        <w:tabs>
          <w:tab w:val="right" w:leader="dot" w:pos="8306"/>
        </w:tabs>
      </w:pPr>
      <w:hyperlink w:anchor="_Toc4749" w:history="1">
        <w:r>
          <w:rPr>
            <w:rFonts w:ascii="仿宋" w:eastAsia="仿宋" w:hAnsi="仿宋" w:cs="仿宋" w:hint="eastAsia"/>
            <w:lang w:eastAsia="zh-CN"/>
          </w:rPr>
          <w:t>(二)、项目概况</w:t>
        </w:r>
        <w:r>
          <w:tab/>
        </w:r>
        <w:r>
          <w:fldChar w:fldCharType="begin"/>
        </w:r>
        <w:r>
          <w:instrText xml:space="preserve"> PAGEREF _Toc4749 \h </w:instrText>
        </w:r>
        <w:r>
          <w:fldChar w:fldCharType="separate"/>
        </w:r>
        <w:r>
          <w:t>11</w:t>
        </w:r>
        <w:r>
          <w:fldChar w:fldCharType="end"/>
        </w:r>
      </w:hyperlink>
    </w:p>
    <w:p>
      <w:pPr>
        <w:pStyle w:val="TOC1"/>
        <w:tabs>
          <w:tab w:val="right" w:leader="dot" w:pos="8306"/>
        </w:tabs>
      </w:pPr>
      <w:hyperlink w:anchor="_Toc30984" w:history="1">
        <w:r>
          <w:rPr>
            <w:rFonts w:ascii="仿宋" w:eastAsia="仿宋" w:hAnsi="仿宋" w:cs="仿宋" w:hint="eastAsia"/>
            <w:lang w:eastAsia="zh-CN"/>
          </w:rPr>
          <w:t>三、财务管理与成本控制</w:t>
        </w:r>
        <w:r>
          <w:tab/>
        </w:r>
        <w:r>
          <w:fldChar w:fldCharType="begin"/>
        </w:r>
        <w:r>
          <w:instrText xml:space="preserve"> PAGEREF _Toc30984 \h </w:instrText>
        </w:r>
        <w:r>
          <w:fldChar w:fldCharType="separate"/>
        </w:r>
        <w:r>
          <w:t>14</w:t>
        </w:r>
        <w:r>
          <w:fldChar w:fldCharType="end"/>
        </w:r>
      </w:hyperlink>
    </w:p>
    <w:p>
      <w:pPr>
        <w:pStyle w:val="TOC2"/>
        <w:tabs>
          <w:tab w:val="right" w:leader="dot" w:pos="8306"/>
        </w:tabs>
      </w:pPr>
      <w:hyperlink w:anchor="_Toc5538" w:history="1">
        <w:r>
          <w:rPr>
            <w:rFonts w:ascii="仿宋" w:eastAsia="仿宋" w:hAnsi="仿宋" w:cs="仿宋" w:hint="eastAsia"/>
            <w:lang w:eastAsia="zh-CN"/>
          </w:rPr>
          <w:t>(一)、财务管理体系建设</w:t>
        </w:r>
        <w:r>
          <w:tab/>
        </w:r>
        <w:r>
          <w:fldChar w:fldCharType="begin"/>
        </w:r>
        <w:r>
          <w:instrText xml:space="preserve"> PAGEREF _Toc5538 \h </w:instrText>
        </w:r>
        <w:r>
          <w:fldChar w:fldCharType="separate"/>
        </w:r>
        <w:r>
          <w:t>14</w:t>
        </w:r>
        <w:r>
          <w:fldChar w:fldCharType="end"/>
        </w:r>
      </w:hyperlink>
    </w:p>
    <w:p>
      <w:pPr>
        <w:pStyle w:val="TOC2"/>
        <w:tabs>
          <w:tab w:val="right" w:leader="dot" w:pos="8306"/>
        </w:tabs>
      </w:pPr>
      <w:hyperlink w:anchor="_Toc27357" w:history="1">
        <w:r>
          <w:rPr>
            <w:rFonts w:ascii="仿宋" w:eastAsia="仿宋" w:hAnsi="仿宋" w:cs="仿宋" w:hint="eastAsia"/>
            <w:lang w:eastAsia="zh-CN"/>
          </w:rPr>
          <w:t>(二)、成本控制措施</w:t>
        </w:r>
        <w:r>
          <w:tab/>
        </w:r>
        <w:r>
          <w:fldChar w:fldCharType="begin"/>
        </w:r>
        <w:r>
          <w:instrText xml:space="preserve"> PAGEREF _Toc27357 \h </w:instrText>
        </w:r>
        <w:r>
          <w:fldChar w:fldCharType="separate"/>
        </w:r>
        <w:r>
          <w:t>16</w:t>
        </w:r>
        <w:r>
          <w:fldChar w:fldCharType="end"/>
        </w:r>
      </w:hyperlink>
    </w:p>
    <w:p>
      <w:pPr>
        <w:pStyle w:val="TOC1"/>
        <w:tabs>
          <w:tab w:val="right" w:leader="dot" w:pos="8306"/>
        </w:tabs>
      </w:pPr>
      <w:hyperlink w:anchor="_Toc22659" w:history="1">
        <w:r>
          <w:rPr>
            <w:rFonts w:ascii="仿宋" w:eastAsia="仿宋" w:hAnsi="仿宋" w:cs="仿宋" w:hint="eastAsia"/>
            <w:lang w:eastAsia="zh-CN"/>
          </w:rPr>
          <w:t>四、建设风险评估分析</w:t>
        </w:r>
        <w:r>
          <w:tab/>
        </w:r>
        <w:r>
          <w:fldChar w:fldCharType="begin"/>
        </w:r>
        <w:r>
          <w:instrText xml:space="preserve"> PAGEREF _Toc22659 \h </w:instrText>
        </w:r>
        <w:r>
          <w:fldChar w:fldCharType="separate"/>
        </w:r>
        <w:r>
          <w:t>17</w:t>
        </w:r>
        <w:r>
          <w:fldChar w:fldCharType="end"/>
        </w:r>
      </w:hyperlink>
    </w:p>
    <w:p>
      <w:pPr>
        <w:pStyle w:val="TOC2"/>
        <w:tabs>
          <w:tab w:val="right" w:leader="dot" w:pos="8306"/>
        </w:tabs>
      </w:pPr>
      <w:hyperlink w:anchor="_Toc15426" w:history="1">
        <w:r>
          <w:rPr>
            <w:rFonts w:ascii="仿宋" w:eastAsia="仿宋" w:hAnsi="仿宋" w:cs="仿宋" w:hint="eastAsia"/>
            <w:lang w:eastAsia="zh-CN"/>
          </w:rPr>
          <w:t>(一)、政策风险分析</w:t>
        </w:r>
        <w:r>
          <w:tab/>
        </w:r>
        <w:r>
          <w:fldChar w:fldCharType="begin"/>
        </w:r>
        <w:r>
          <w:instrText xml:space="preserve"> PAGEREF _Toc15426 \h </w:instrText>
        </w:r>
        <w:r>
          <w:fldChar w:fldCharType="separate"/>
        </w:r>
        <w:r>
          <w:t>17</w:t>
        </w:r>
        <w:r>
          <w:fldChar w:fldCharType="end"/>
        </w:r>
      </w:hyperlink>
    </w:p>
    <w:p>
      <w:pPr>
        <w:pStyle w:val="TOC2"/>
        <w:tabs>
          <w:tab w:val="right" w:leader="dot" w:pos="8306"/>
        </w:tabs>
      </w:pPr>
      <w:hyperlink w:anchor="_Toc27877" w:history="1">
        <w:r>
          <w:rPr>
            <w:rFonts w:ascii="仿宋" w:eastAsia="仿宋" w:hAnsi="仿宋" w:cs="仿宋" w:hint="eastAsia"/>
            <w:lang w:eastAsia="zh-CN"/>
          </w:rPr>
          <w:t>(二)、社会风险分析</w:t>
        </w:r>
        <w:r>
          <w:tab/>
        </w:r>
        <w:r>
          <w:fldChar w:fldCharType="begin"/>
        </w:r>
        <w:r>
          <w:instrText xml:space="preserve"> PAGEREF _Toc27877 \h </w:instrText>
        </w:r>
        <w:r>
          <w:fldChar w:fldCharType="separate"/>
        </w:r>
        <w:r>
          <w:t>18</w:t>
        </w:r>
        <w:r>
          <w:fldChar w:fldCharType="end"/>
        </w:r>
      </w:hyperlink>
    </w:p>
    <w:p>
      <w:pPr>
        <w:pStyle w:val="TOC2"/>
        <w:tabs>
          <w:tab w:val="right" w:leader="dot" w:pos="8306"/>
        </w:tabs>
      </w:pPr>
      <w:hyperlink w:anchor="_Toc24968" w:history="1">
        <w:r>
          <w:rPr>
            <w:rFonts w:ascii="仿宋" w:eastAsia="仿宋" w:hAnsi="仿宋" w:cs="仿宋" w:hint="eastAsia"/>
            <w:lang w:eastAsia="zh-CN"/>
          </w:rPr>
          <w:t>(三)、市场风险分析</w:t>
        </w:r>
        <w:r>
          <w:tab/>
        </w:r>
        <w:r>
          <w:fldChar w:fldCharType="begin"/>
        </w:r>
        <w:r>
          <w:instrText xml:space="preserve"> PAGEREF _Toc24968 \h </w:instrText>
        </w:r>
        <w:r>
          <w:fldChar w:fldCharType="separate"/>
        </w:r>
        <w:r>
          <w:t>20</w:t>
        </w:r>
        <w:r>
          <w:fldChar w:fldCharType="end"/>
        </w:r>
      </w:hyperlink>
    </w:p>
    <w:p>
      <w:pPr>
        <w:pStyle w:val="TOC2"/>
        <w:tabs>
          <w:tab w:val="right" w:leader="dot" w:pos="8306"/>
        </w:tabs>
      </w:pPr>
      <w:hyperlink w:anchor="_Toc24935" w:history="1">
        <w:r>
          <w:rPr>
            <w:rFonts w:ascii="仿宋" w:eastAsia="仿宋" w:hAnsi="仿宋" w:cs="仿宋" w:hint="eastAsia"/>
            <w:lang w:eastAsia="zh-CN"/>
          </w:rPr>
          <w:t>(四)、资金风险分析</w:t>
        </w:r>
        <w:r>
          <w:tab/>
        </w:r>
        <w:r>
          <w:fldChar w:fldCharType="begin"/>
        </w:r>
        <w:r>
          <w:instrText xml:space="preserve"> PAGEREF _Toc24935 \h </w:instrText>
        </w:r>
        <w:r>
          <w:fldChar w:fldCharType="separate"/>
        </w:r>
        <w:r>
          <w:t>20</w:t>
        </w:r>
        <w:r>
          <w:fldChar w:fldCharType="end"/>
        </w:r>
      </w:hyperlink>
    </w:p>
    <w:p>
      <w:pPr>
        <w:pStyle w:val="TOC2"/>
        <w:tabs>
          <w:tab w:val="right" w:leader="dot" w:pos="8306"/>
        </w:tabs>
      </w:pPr>
      <w:hyperlink w:anchor="_Toc13347" w:history="1">
        <w:r>
          <w:rPr>
            <w:rFonts w:ascii="仿宋" w:eastAsia="仿宋" w:hAnsi="仿宋" w:cs="仿宋" w:hint="eastAsia"/>
            <w:lang w:eastAsia="zh-CN"/>
          </w:rPr>
          <w:t>(五)、技术风险分析</w:t>
        </w:r>
        <w:r>
          <w:tab/>
        </w:r>
        <w:r>
          <w:fldChar w:fldCharType="begin"/>
        </w:r>
        <w:r>
          <w:instrText xml:space="preserve"> PAGEREF _Toc13347 \h </w:instrText>
        </w:r>
        <w:r>
          <w:fldChar w:fldCharType="separate"/>
        </w:r>
        <w:r>
          <w:t>21</w:t>
        </w:r>
        <w:r>
          <w:fldChar w:fldCharType="end"/>
        </w:r>
      </w:hyperlink>
    </w:p>
    <w:p>
      <w:pPr>
        <w:pStyle w:val="TOC2"/>
        <w:tabs>
          <w:tab w:val="right" w:leader="dot" w:pos="8306"/>
        </w:tabs>
      </w:pPr>
      <w:hyperlink w:anchor="_Toc16848" w:history="1">
        <w:r>
          <w:rPr>
            <w:rFonts w:ascii="仿宋" w:eastAsia="仿宋" w:hAnsi="仿宋" w:cs="仿宋" w:hint="eastAsia"/>
            <w:lang w:eastAsia="zh-CN"/>
          </w:rPr>
          <w:t>(六)、财务风险分析</w:t>
        </w:r>
        <w:r>
          <w:tab/>
        </w:r>
        <w:r>
          <w:fldChar w:fldCharType="begin"/>
        </w:r>
        <w:r>
          <w:instrText xml:space="preserve"> PAGEREF _Toc16848 \h </w:instrText>
        </w:r>
        <w:r>
          <w:fldChar w:fldCharType="separate"/>
        </w:r>
        <w:r>
          <w:t>23</w:t>
        </w:r>
        <w:r>
          <w:fldChar w:fldCharType="end"/>
        </w:r>
      </w:hyperlink>
    </w:p>
    <w:p>
      <w:pPr>
        <w:pStyle w:val="TOC2"/>
        <w:tabs>
          <w:tab w:val="right" w:leader="dot" w:pos="8306"/>
        </w:tabs>
      </w:pPr>
      <w:hyperlink w:anchor="_Toc20569" w:history="1">
        <w:r>
          <w:rPr>
            <w:rFonts w:ascii="仿宋" w:eastAsia="仿宋" w:hAnsi="仿宋" w:cs="仿宋" w:hint="eastAsia"/>
            <w:lang w:eastAsia="zh-CN"/>
          </w:rPr>
          <w:t>(七)、管理风险分析</w:t>
        </w:r>
        <w:r>
          <w:tab/>
        </w:r>
        <w:r>
          <w:fldChar w:fldCharType="begin"/>
        </w:r>
        <w:r>
          <w:instrText xml:space="preserve"> PAGEREF _Toc20569 \h </w:instrText>
        </w:r>
        <w:r>
          <w:fldChar w:fldCharType="separate"/>
        </w:r>
        <w:r>
          <w:t>24</w:t>
        </w:r>
        <w:r>
          <w:fldChar w:fldCharType="end"/>
        </w:r>
      </w:hyperlink>
    </w:p>
    <w:p>
      <w:pPr>
        <w:pStyle w:val="TOC2"/>
        <w:tabs>
          <w:tab w:val="right" w:leader="dot" w:pos="8306"/>
        </w:tabs>
      </w:pPr>
      <w:hyperlink w:anchor="_Toc25219" w:history="1">
        <w:r>
          <w:rPr>
            <w:rFonts w:ascii="仿宋" w:eastAsia="仿宋" w:hAnsi="仿宋" w:cs="仿宋" w:hint="eastAsia"/>
            <w:lang w:eastAsia="zh-CN"/>
          </w:rPr>
          <w:t>(八)、其它风险分析</w:t>
        </w:r>
        <w:r>
          <w:tab/>
        </w:r>
        <w:r>
          <w:fldChar w:fldCharType="begin"/>
        </w:r>
        <w:r>
          <w:instrText xml:space="preserve"> PAGEREF _Toc25219 \h </w:instrText>
        </w:r>
        <w:r>
          <w:fldChar w:fldCharType="separate"/>
        </w:r>
        <w:r>
          <w:t>26</w:t>
        </w:r>
        <w:r>
          <w:fldChar w:fldCharType="end"/>
        </w:r>
      </w:hyperlink>
    </w:p>
    <w:p>
      <w:pPr>
        <w:pStyle w:val="TOC2"/>
        <w:tabs>
          <w:tab w:val="right" w:leader="dot" w:pos="8306"/>
        </w:tabs>
      </w:pPr>
      <w:hyperlink w:anchor="_Toc1382" w:history="1">
        <w:r>
          <w:rPr>
            <w:rFonts w:ascii="仿宋" w:eastAsia="仿宋" w:hAnsi="仿宋" w:cs="仿宋" w:hint="eastAsia"/>
            <w:lang w:eastAsia="zh-CN"/>
          </w:rPr>
          <w:t>(九)、社会影响评估</w:t>
        </w:r>
        <w:r>
          <w:tab/>
        </w:r>
        <w:r>
          <w:fldChar w:fldCharType="begin"/>
        </w:r>
        <w:r>
          <w:instrText xml:space="preserve"> PAGEREF _Toc1382 \h </w:instrText>
        </w:r>
        <w:r>
          <w:fldChar w:fldCharType="separate"/>
        </w:r>
        <w:r>
          <w:t>27</w:t>
        </w:r>
        <w:r>
          <w:fldChar w:fldCharType="end"/>
        </w:r>
      </w:hyperlink>
    </w:p>
    <w:p>
      <w:pPr>
        <w:pStyle w:val="TOC1"/>
        <w:tabs>
          <w:tab w:val="right" w:leader="dot" w:pos="8306"/>
        </w:tabs>
      </w:pPr>
      <w:hyperlink w:anchor="_Toc6281" w:history="1">
        <w:r>
          <w:rPr>
            <w:rFonts w:ascii="仿宋" w:eastAsia="仿宋" w:hAnsi="仿宋" w:cs="仿宋" w:hint="eastAsia"/>
            <w:lang w:eastAsia="zh-CN"/>
          </w:rPr>
          <w:t>五、项目监理与质量保证</w:t>
        </w:r>
        <w:r>
          <w:tab/>
        </w:r>
        <w:r>
          <w:fldChar w:fldCharType="begin"/>
        </w:r>
        <w:r>
          <w:instrText xml:space="preserve"> PAGEREF _Toc6281 \h </w:instrText>
        </w:r>
        <w:r>
          <w:fldChar w:fldCharType="separate"/>
        </w:r>
        <w:r>
          <w:t>29</w:t>
        </w:r>
        <w:r>
          <w:fldChar w:fldCharType="end"/>
        </w:r>
      </w:hyperlink>
    </w:p>
    <w:p>
      <w:pPr>
        <w:pStyle w:val="TOC2"/>
        <w:tabs>
          <w:tab w:val="right" w:leader="dot" w:pos="8306"/>
        </w:tabs>
      </w:pPr>
      <w:hyperlink w:anchor="_Toc5099" w:history="1">
        <w:r>
          <w:rPr>
            <w:rFonts w:ascii="仿宋" w:eastAsia="仿宋" w:hAnsi="仿宋" w:cs="仿宋" w:hint="eastAsia"/>
            <w:lang w:eastAsia="zh-CN"/>
          </w:rPr>
          <w:t>(一)、监理体系构建</w:t>
        </w:r>
        <w:r>
          <w:tab/>
        </w:r>
        <w:r>
          <w:fldChar w:fldCharType="begin"/>
        </w:r>
        <w:r>
          <w:instrText xml:space="preserve"> PAGEREF _Toc5099 \h </w:instrText>
        </w:r>
        <w:r>
          <w:fldChar w:fldCharType="separate"/>
        </w:r>
        <w:r>
          <w:t>29</w:t>
        </w:r>
        <w:r>
          <w:fldChar w:fldCharType="end"/>
        </w:r>
      </w:hyperlink>
    </w:p>
    <w:p>
      <w:pPr>
        <w:pStyle w:val="TOC2"/>
        <w:tabs>
          <w:tab w:val="right" w:leader="dot" w:pos="8306"/>
        </w:tabs>
      </w:pPr>
      <w:hyperlink w:anchor="_Toc19156" w:history="1">
        <w:r>
          <w:rPr>
            <w:rFonts w:ascii="仿宋" w:eastAsia="仿宋" w:hAnsi="仿宋" w:cs="仿宋" w:hint="eastAsia"/>
            <w:lang w:eastAsia="zh-CN"/>
          </w:rPr>
          <w:t>(二)、质量保证体系实施</w:t>
        </w:r>
        <w:r>
          <w:tab/>
        </w:r>
        <w:r>
          <w:fldChar w:fldCharType="begin"/>
        </w:r>
        <w:r>
          <w:instrText xml:space="preserve"> PAGEREF _Toc19156 \h </w:instrText>
        </w:r>
        <w:r>
          <w:fldChar w:fldCharType="separate"/>
        </w:r>
        <w:r>
          <w:t>30</w:t>
        </w:r>
        <w:r>
          <w:fldChar w:fldCharType="end"/>
        </w:r>
      </w:hyperlink>
    </w:p>
    <w:p>
      <w:pPr>
        <w:pStyle w:val="TOC2"/>
        <w:tabs>
          <w:tab w:val="right" w:leader="dot" w:pos="8306"/>
        </w:tabs>
      </w:pPr>
      <w:hyperlink w:anchor="_Toc5276" w:history="1">
        <w:r>
          <w:rPr>
            <w:rFonts w:ascii="仿宋" w:eastAsia="仿宋" w:hAnsi="仿宋" w:cs="仿宋" w:hint="eastAsia"/>
            <w:lang w:eastAsia="zh-CN"/>
          </w:rPr>
          <w:t>(三)、监理与质量控制流程</w:t>
        </w:r>
        <w:r>
          <w:tab/>
        </w:r>
        <w:r>
          <w:fldChar w:fldCharType="begin"/>
        </w:r>
        <w:r>
          <w:instrText xml:space="preserve"> PAGEREF _Toc5276 \h </w:instrText>
        </w:r>
        <w:r>
          <w:fldChar w:fldCharType="separate"/>
        </w:r>
        <w:r>
          <w:t>31</w:t>
        </w:r>
        <w:r>
          <w:fldChar w:fldCharType="end"/>
        </w:r>
      </w:hyperlink>
    </w:p>
    <w:p>
      <w:pPr>
        <w:pStyle w:val="TOC1"/>
        <w:tabs>
          <w:tab w:val="right" w:leader="dot" w:pos="8306"/>
        </w:tabs>
      </w:pPr>
      <w:hyperlink w:anchor="_Toc28329" w:history="1">
        <w:r>
          <w:rPr>
            <w:rFonts w:ascii="仿宋" w:eastAsia="仿宋" w:hAnsi="仿宋" w:cs="仿宋" w:hint="eastAsia"/>
            <w:lang w:eastAsia="zh-CN"/>
          </w:rPr>
          <w:t>六、发展规划、产业政策和行业准入分析</w:t>
        </w:r>
        <w:r>
          <w:tab/>
        </w:r>
        <w:r>
          <w:fldChar w:fldCharType="begin"/>
        </w:r>
        <w:r>
          <w:instrText xml:space="preserve"> PAGEREF _Toc28329 \h </w:instrText>
        </w:r>
        <w:r>
          <w:fldChar w:fldCharType="separate"/>
        </w:r>
        <w:r>
          <w:t>31</w:t>
        </w:r>
        <w:r>
          <w:fldChar w:fldCharType="end"/>
        </w:r>
      </w:hyperlink>
    </w:p>
    <w:p>
      <w:pPr>
        <w:pStyle w:val="TOC2"/>
        <w:tabs>
          <w:tab w:val="right" w:leader="dot" w:pos="8306"/>
        </w:tabs>
      </w:pPr>
      <w:hyperlink w:anchor="_Toc29061" w:history="1">
        <w:r>
          <w:rPr>
            <w:rFonts w:ascii="仿宋" w:eastAsia="仿宋" w:hAnsi="仿宋" w:cs="仿宋" w:hint="eastAsia"/>
            <w:lang w:eastAsia="zh-CN"/>
          </w:rPr>
          <w:t>(一)、发展规划分析</w:t>
        </w:r>
        <w:r>
          <w:tab/>
        </w:r>
        <w:r>
          <w:fldChar w:fldCharType="begin"/>
        </w:r>
        <w:r>
          <w:instrText xml:space="preserve"> PAGEREF _Toc29061 \h </w:instrText>
        </w:r>
        <w:r>
          <w:fldChar w:fldCharType="separate"/>
        </w:r>
        <w:r>
          <w:t>31</w:t>
        </w:r>
        <w:r>
          <w:fldChar w:fldCharType="end"/>
        </w:r>
      </w:hyperlink>
    </w:p>
    <w:p>
      <w:pPr>
        <w:pStyle w:val="TOC2"/>
        <w:tabs>
          <w:tab w:val="right" w:leader="dot" w:pos="8306"/>
        </w:tabs>
      </w:pPr>
      <w:hyperlink w:anchor="_Toc20566" w:history="1">
        <w:r>
          <w:rPr>
            <w:rFonts w:ascii="仿宋" w:eastAsia="仿宋" w:hAnsi="仿宋" w:cs="仿宋" w:hint="eastAsia"/>
            <w:lang w:eastAsia="zh-CN"/>
          </w:rPr>
          <w:t>(二)、产业政策分析</w:t>
        </w:r>
        <w:r>
          <w:tab/>
        </w:r>
        <w:r>
          <w:fldChar w:fldCharType="begin"/>
        </w:r>
        <w:r>
          <w:instrText xml:space="preserve"> PAGEREF _Toc20566 \h </w:instrText>
        </w:r>
        <w:r>
          <w:fldChar w:fldCharType="separate"/>
        </w:r>
        <w:r>
          <w:t>33</w:t>
        </w:r>
        <w:r>
          <w:fldChar w:fldCharType="end"/>
        </w:r>
      </w:hyperlink>
    </w:p>
    <w:p>
      <w:pPr>
        <w:pStyle w:val="TOC2"/>
        <w:tabs>
          <w:tab w:val="right" w:leader="dot" w:pos="8306"/>
        </w:tabs>
      </w:pPr>
      <w:hyperlink w:anchor="_Toc28262" w:history="1">
        <w:r>
          <w:rPr>
            <w:rFonts w:ascii="仿宋" w:eastAsia="仿宋" w:hAnsi="仿宋" w:cs="仿宋" w:hint="eastAsia"/>
            <w:lang w:eastAsia="zh-CN"/>
          </w:rPr>
          <w:t>(三)、行业准入分析</w:t>
        </w:r>
        <w:r>
          <w:tab/>
        </w:r>
        <w:r>
          <w:fldChar w:fldCharType="begin"/>
        </w:r>
        <w:r>
          <w:instrText xml:space="preserve"> PAGEREF _Toc28262 \h </w:instrText>
        </w:r>
        <w:r>
          <w:fldChar w:fldCharType="separate"/>
        </w:r>
        <w:r>
          <w:t>34</w:t>
        </w:r>
        <w:r>
          <w:fldChar w:fldCharType="end"/>
        </w:r>
      </w:hyperlink>
    </w:p>
    <w:p>
      <w:pPr>
        <w:pStyle w:val="TOC1"/>
        <w:tabs>
          <w:tab w:val="right" w:leader="dot" w:pos="8306"/>
        </w:tabs>
      </w:pPr>
      <w:hyperlink w:anchor="_Toc21150" w:history="1">
        <w:r>
          <w:rPr>
            <w:rFonts w:ascii="仿宋" w:eastAsia="仿宋" w:hAnsi="仿宋" w:cs="仿宋" w:hint="eastAsia"/>
            <w:lang w:eastAsia="zh-CN"/>
          </w:rPr>
          <w:t>七、项目质量与标准</w:t>
        </w:r>
        <w:r>
          <w:tab/>
        </w:r>
        <w:r>
          <w:fldChar w:fldCharType="begin"/>
        </w:r>
        <w:r>
          <w:instrText xml:space="preserve"> PAGEREF _Toc21150 \h </w:instrText>
        </w:r>
        <w:r>
          <w:fldChar w:fldCharType="separate"/>
        </w:r>
        <w:r>
          <w:t>36</w:t>
        </w:r>
        <w:r>
          <w:fldChar w:fldCharType="end"/>
        </w:r>
      </w:hyperlink>
    </w:p>
    <w:p>
      <w:pPr>
        <w:pStyle w:val="TOC2"/>
        <w:tabs>
          <w:tab w:val="right" w:leader="dot" w:pos="8306"/>
        </w:tabs>
      </w:pPr>
      <w:hyperlink w:anchor="_Toc24815" w:history="1">
        <w:r>
          <w:rPr>
            <w:rFonts w:ascii="仿宋" w:eastAsia="仿宋" w:hAnsi="仿宋" w:cs="仿宋" w:hint="eastAsia"/>
            <w:lang w:eastAsia="zh-CN"/>
          </w:rPr>
          <w:t>(一)、质量保障体系</w:t>
        </w:r>
        <w:r>
          <w:tab/>
        </w:r>
        <w:r>
          <w:fldChar w:fldCharType="begin"/>
        </w:r>
        <w:r>
          <w:instrText xml:space="preserve"> PAGEREF _Toc24815 \h </w:instrText>
        </w:r>
        <w:r>
          <w:fldChar w:fldCharType="separate"/>
        </w:r>
        <w:r>
          <w:t>36</w:t>
        </w:r>
        <w:r>
          <w:fldChar w:fldCharType="end"/>
        </w:r>
      </w:hyperlink>
    </w:p>
    <w:p>
      <w:pPr>
        <w:pStyle w:val="TOC2"/>
        <w:tabs>
          <w:tab w:val="right" w:leader="dot" w:pos="8306"/>
        </w:tabs>
      </w:pPr>
      <w:hyperlink w:anchor="_Toc25218" w:history="1">
        <w:r>
          <w:rPr>
            <w:rFonts w:ascii="仿宋" w:eastAsia="仿宋" w:hAnsi="仿宋" w:cs="仿宋" w:hint="eastAsia"/>
            <w:lang w:eastAsia="zh-CN"/>
          </w:rPr>
          <w:t>(二)、标准化作业流程</w:t>
        </w:r>
        <w:r>
          <w:tab/>
        </w:r>
        <w:r>
          <w:fldChar w:fldCharType="begin"/>
        </w:r>
        <w:r>
          <w:instrText xml:space="preserve"> PAGEREF _Toc25218 \h </w:instrText>
        </w:r>
        <w:r>
          <w:fldChar w:fldCharType="separate"/>
        </w:r>
        <w:r>
          <w:t>37</w:t>
        </w:r>
        <w:r>
          <w:fldChar w:fldCharType="end"/>
        </w:r>
      </w:hyperlink>
    </w:p>
    <w:p>
      <w:pPr>
        <w:pStyle w:val="TOC2"/>
        <w:tabs>
          <w:tab w:val="right" w:leader="dot" w:pos="8306"/>
        </w:tabs>
      </w:pPr>
      <w:hyperlink w:anchor="_Toc32743" w:history="1">
        <w:r>
          <w:rPr>
            <w:rFonts w:ascii="仿宋" w:eastAsia="仿宋" w:hAnsi="仿宋" w:cs="仿宋" w:hint="eastAsia"/>
            <w:lang w:eastAsia="zh-CN"/>
          </w:rPr>
          <w:t>(三)、质量监控与评估</w:t>
        </w:r>
        <w:r>
          <w:tab/>
        </w:r>
        <w:r>
          <w:fldChar w:fldCharType="begin"/>
        </w:r>
        <w:r>
          <w:instrText xml:space="preserve"> PAGEREF _Toc32743 \h </w:instrText>
        </w:r>
        <w:r>
          <w:fldChar w:fldCharType="separate"/>
        </w:r>
        <w:r>
          <w:t>39</w:t>
        </w:r>
        <w:r>
          <w:fldChar w:fldCharType="end"/>
        </w:r>
      </w:hyperlink>
    </w:p>
    <w:p>
      <w:pPr>
        <w:pStyle w:val="TOC2"/>
        <w:tabs>
          <w:tab w:val="right" w:leader="dot" w:pos="8306"/>
        </w:tabs>
      </w:pPr>
      <w:hyperlink w:anchor="_Toc2638" w:history="1">
        <w:r>
          <w:rPr>
            <w:rFonts w:ascii="仿宋" w:eastAsia="仿宋" w:hAnsi="仿宋" w:cs="仿宋" w:hint="eastAsia"/>
            <w:lang w:eastAsia="zh-CN"/>
          </w:rPr>
          <w:t>(四)、质量改进计划</w:t>
        </w:r>
        <w:r>
          <w:tab/>
        </w:r>
        <w:r>
          <w:fldChar w:fldCharType="begin"/>
        </w:r>
        <w:r>
          <w:instrText xml:space="preserve"> PAGEREF _Toc2638 \h </w:instrText>
        </w:r>
        <w:r>
          <w:fldChar w:fldCharType="separate"/>
        </w:r>
        <w:r>
          <w:t>40</w:t>
        </w:r>
        <w:r>
          <w:fldChar w:fldCharType="end"/>
        </w:r>
      </w:hyperlink>
    </w:p>
    <w:p>
      <w:pPr>
        <w:pStyle w:val="TOC1"/>
        <w:tabs>
          <w:tab w:val="right" w:leader="dot" w:pos="8306"/>
        </w:tabs>
      </w:pPr>
      <w:hyperlink w:anchor="_Toc10372" w:history="1">
        <w:r>
          <w:rPr>
            <w:rFonts w:ascii="仿宋" w:eastAsia="仿宋" w:hAnsi="仿宋" w:cs="仿宋" w:hint="eastAsia"/>
            <w:lang w:eastAsia="zh-CN"/>
          </w:rPr>
          <w:t>八、技术创新与产业升级</w:t>
        </w:r>
        <w:r>
          <w:tab/>
        </w:r>
        <w:r>
          <w:fldChar w:fldCharType="begin"/>
        </w:r>
        <w:r>
          <w:instrText xml:space="preserve"> PAGEREF _Toc10372 \h </w:instrText>
        </w:r>
        <w:r>
          <w:fldChar w:fldCharType="separate"/>
        </w:r>
        <w:r>
          <w:t>41</w:t>
        </w:r>
        <w:r>
          <w:fldChar w:fldCharType="end"/>
        </w:r>
      </w:hyperlink>
    </w:p>
    <w:p>
      <w:pPr>
        <w:pStyle w:val="TOC2"/>
        <w:tabs>
          <w:tab w:val="right" w:leader="dot" w:pos="8306"/>
        </w:tabs>
      </w:pPr>
      <w:hyperlink w:anchor="_Toc9748" w:history="1">
        <w:r>
          <w:rPr>
            <w:rFonts w:ascii="仿宋" w:eastAsia="仿宋" w:hAnsi="仿宋" w:cs="仿宋" w:hint="eastAsia"/>
            <w:lang w:eastAsia="zh-CN"/>
          </w:rPr>
          <w:t>(一)、技术创新方向与目标</w:t>
        </w:r>
        <w:r>
          <w:tab/>
        </w:r>
        <w:r>
          <w:fldChar w:fldCharType="begin"/>
        </w:r>
        <w:r>
          <w:instrText xml:space="preserve"> PAGEREF _Toc9748 \h </w:instrText>
        </w:r>
        <w:r>
          <w:fldChar w:fldCharType="separate"/>
        </w:r>
        <w:r>
          <w:t>41</w:t>
        </w:r>
        <w:r>
          <w:fldChar w:fldCharType="end"/>
        </w:r>
      </w:hyperlink>
    </w:p>
    <w:p>
      <w:pPr>
        <w:pStyle w:val="TOC2"/>
        <w:tabs>
          <w:tab w:val="right" w:leader="dot" w:pos="8306"/>
        </w:tabs>
      </w:pPr>
      <w:hyperlink w:anchor="_Toc13177" w:history="1">
        <w:r>
          <w:rPr>
            <w:rFonts w:ascii="仿宋" w:eastAsia="仿宋" w:hAnsi="仿宋" w:cs="仿宋" w:hint="eastAsia"/>
            <w:lang w:eastAsia="zh-CN"/>
          </w:rPr>
          <w:t>(二)、产业升级路径与措施</w:t>
        </w:r>
        <w:r>
          <w:tab/>
        </w:r>
        <w:r>
          <w:fldChar w:fldCharType="begin"/>
        </w:r>
        <w:r>
          <w:instrText xml:space="preserve"> PAGEREF _Toc13177 \h </w:instrText>
        </w:r>
        <w:r>
          <w:fldChar w:fldCharType="separate"/>
        </w:r>
        <w:r>
          <w:t>42</w:t>
        </w:r>
        <w:r>
          <w:fldChar w:fldCharType="end"/>
        </w:r>
      </w:hyperlink>
    </w:p>
    <w:p>
      <w:pPr>
        <w:pStyle w:val="TOC1"/>
        <w:tabs>
          <w:tab w:val="right" w:leader="dot" w:pos="8306"/>
        </w:tabs>
      </w:pPr>
      <w:hyperlink w:anchor="_Toc3324" w:history="1">
        <w:r>
          <w:rPr>
            <w:rFonts w:ascii="仿宋" w:eastAsia="仿宋" w:hAnsi="仿宋" w:cs="仿宋" w:hint="eastAsia"/>
            <w:lang w:eastAsia="zh-CN"/>
          </w:rPr>
          <w:t>九、土地利用与规划方案</w:t>
        </w:r>
        <w:r>
          <w:tab/>
        </w:r>
        <w:r>
          <w:fldChar w:fldCharType="begin"/>
        </w:r>
        <w:r>
          <w:instrText xml:space="preserve"> PAGEREF _Toc3324 \h </w:instrText>
        </w:r>
        <w:r>
          <w:fldChar w:fldCharType="separate"/>
        </w:r>
        <w:r>
          <w:t>44</w:t>
        </w:r>
        <w:r>
          <w:fldChar w:fldCharType="end"/>
        </w:r>
      </w:hyperlink>
    </w:p>
    <w:p>
      <w:pPr>
        <w:pStyle w:val="TOC2"/>
        <w:tabs>
          <w:tab w:val="right" w:leader="dot" w:pos="8306"/>
        </w:tabs>
      </w:pPr>
      <w:hyperlink w:anchor="_Toc32649" w:history="1">
        <w:r>
          <w:rPr>
            <w:rFonts w:ascii="仿宋" w:eastAsia="仿宋" w:hAnsi="仿宋" w:cs="仿宋" w:hint="eastAsia"/>
            <w:lang w:eastAsia="zh-CN"/>
          </w:rPr>
          <w:t>(一)、项目用地情况分析</w:t>
        </w:r>
        <w:r>
          <w:tab/>
        </w:r>
        <w:r>
          <w:fldChar w:fldCharType="begin"/>
        </w:r>
        <w:r>
          <w:instrText xml:space="preserve"> PAGEREF _Toc32649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1" w:history="1">
        <w:r>
          <w:rPr>
            <w:rFonts w:ascii="仿宋" w:eastAsia="仿宋" w:hAnsi="仿宋" w:cs="仿宋" w:hint="eastAsia"/>
            <w:lang w:eastAsia="zh-CN"/>
          </w:rPr>
          <w:t>(二)、土地利用规划方案</w:t>
        </w:r>
        <w:r>
          <w:tab/>
        </w:r>
        <w:r>
          <w:fldChar w:fldCharType="begin"/>
        </w:r>
        <w:r>
          <w:instrText xml:space="preserve"> PAGEREF _Toc24081 \h </w:instrText>
        </w:r>
        <w:r>
          <w:fldChar w:fldCharType="separate"/>
        </w:r>
        <w:r>
          <w:t>45</w:t>
        </w:r>
        <w:r>
          <w:fldChar w:fldCharType="end"/>
        </w:r>
      </w:hyperlink>
    </w:p>
    <w:p>
      <w:pPr>
        <w:pStyle w:val="TOC1"/>
        <w:tabs>
          <w:tab w:val="right" w:leader="dot" w:pos="8306"/>
        </w:tabs>
      </w:pPr>
      <w:hyperlink w:anchor="_Toc17823" w:history="1">
        <w:r>
          <w:rPr>
            <w:rFonts w:ascii="仿宋" w:eastAsia="仿宋" w:hAnsi="仿宋" w:cs="仿宋" w:hint="eastAsia"/>
            <w:lang w:eastAsia="zh-CN"/>
          </w:rPr>
          <w:t>十、项目变更管理</w:t>
        </w:r>
        <w:r>
          <w:tab/>
        </w:r>
        <w:r>
          <w:fldChar w:fldCharType="begin"/>
        </w:r>
        <w:r>
          <w:instrText xml:space="preserve"> PAGEREF _Toc17823 \h </w:instrText>
        </w:r>
        <w:r>
          <w:fldChar w:fldCharType="separate"/>
        </w:r>
        <w:r>
          <w:t>46</w:t>
        </w:r>
        <w:r>
          <w:fldChar w:fldCharType="end"/>
        </w:r>
      </w:hyperlink>
    </w:p>
    <w:p>
      <w:pPr>
        <w:pStyle w:val="TOC2"/>
        <w:tabs>
          <w:tab w:val="right" w:leader="dot" w:pos="8306"/>
        </w:tabs>
      </w:pPr>
      <w:hyperlink w:anchor="_Toc21616" w:history="1">
        <w:r>
          <w:rPr>
            <w:rFonts w:ascii="仿宋" w:eastAsia="仿宋" w:hAnsi="仿宋" w:cs="仿宋" w:hint="eastAsia"/>
            <w:lang w:eastAsia="zh-CN"/>
          </w:rPr>
          <w:t>(一)、变更控制流程</w:t>
        </w:r>
        <w:r>
          <w:tab/>
        </w:r>
        <w:r>
          <w:fldChar w:fldCharType="begin"/>
        </w:r>
        <w:r>
          <w:instrText xml:space="preserve"> PAGEREF _Toc21616 \h </w:instrText>
        </w:r>
        <w:r>
          <w:fldChar w:fldCharType="separate"/>
        </w:r>
        <w:r>
          <w:t>46</w:t>
        </w:r>
        <w:r>
          <w:fldChar w:fldCharType="end"/>
        </w:r>
      </w:hyperlink>
    </w:p>
    <w:p>
      <w:pPr>
        <w:pStyle w:val="TOC2"/>
        <w:tabs>
          <w:tab w:val="right" w:leader="dot" w:pos="8306"/>
        </w:tabs>
      </w:pPr>
      <w:hyperlink w:anchor="_Toc10941" w:history="1">
        <w:r>
          <w:rPr>
            <w:rFonts w:ascii="仿宋" w:eastAsia="仿宋" w:hAnsi="仿宋" w:cs="仿宋" w:hint="eastAsia"/>
            <w:lang w:eastAsia="zh-CN"/>
          </w:rPr>
          <w:t>(二)、影响评估与处理</w:t>
        </w:r>
        <w:r>
          <w:tab/>
        </w:r>
        <w:r>
          <w:fldChar w:fldCharType="begin"/>
        </w:r>
        <w:r>
          <w:instrText xml:space="preserve"> PAGEREF _Toc10941 \h </w:instrText>
        </w:r>
        <w:r>
          <w:fldChar w:fldCharType="separate"/>
        </w:r>
        <w:r>
          <w:t>47</w:t>
        </w:r>
        <w:r>
          <w:fldChar w:fldCharType="end"/>
        </w:r>
      </w:hyperlink>
    </w:p>
    <w:p>
      <w:pPr>
        <w:pStyle w:val="TOC2"/>
        <w:tabs>
          <w:tab w:val="right" w:leader="dot" w:pos="8306"/>
        </w:tabs>
      </w:pPr>
      <w:hyperlink w:anchor="_Toc26121" w:history="1">
        <w:r>
          <w:rPr>
            <w:rFonts w:ascii="仿宋" w:eastAsia="仿宋" w:hAnsi="仿宋" w:cs="仿宋" w:hint="eastAsia"/>
            <w:lang w:eastAsia="zh-CN"/>
          </w:rPr>
          <w:t>(三)、变更记录与追踪</w:t>
        </w:r>
        <w:r>
          <w:tab/>
        </w:r>
        <w:r>
          <w:fldChar w:fldCharType="begin"/>
        </w:r>
        <w:r>
          <w:instrText xml:space="preserve"> PAGEREF _Toc26121 \h </w:instrText>
        </w:r>
        <w:r>
          <w:fldChar w:fldCharType="separate"/>
        </w:r>
        <w:r>
          <w:t>48</w:t>
        </w:r>
        <w:r>
          <w:fldChar w:fldCharType="end"/>
        </w:r>
      </w:hyperlink>
    </w:p>
    <w:p>
      <w:pPr>
        <w:pStyle w:val="TOC2"/>
        <w:tabs>
          <w:tab w:val="right" w:leader="dot" w:pos="8306"/>
        </w:tabs>
      </w:pPr>
      <w:hyperlink w:anchor="_Toc26172" w:history="1">
        <w:r>
          <w:rPr>
            <w:rFonts w:ascii="仿宋" w:eastAsia="仿宋" w:hAnsi="仿宋" w:cs="仿宋" w:hint="eastAsia"/>
            <w:lang w:eastAsia="zh-CN"/>
          </w:rPr>
          <w:t>(四)、变更管理策略</w:t>
        </w:r>
        <w:r>
          <w:tab/>
        </w:r>
        <w:r>
          <w:fldChar w:fldCharType="begin"/>
        </w:r>
        <w:r>
          <w:instrText xml:space="preserve"> PAGEREF _Toc26172 \h </w:instrText>
        </w:r>
        <w:r>
          <w:fldChar w:fldCharType="separate"/>
        </w:r>
        <w:r>
          <w:t>50</w:t>
        </w:r>
        <w:r>
          <w:fldChar w:fldCharType="end"/>
        </w:r>
      </w:hyperlink>
    </w:p>
    <w:p>
      <w:pPr>
        <w:pStyle w:val="TOC1"/>
        <w:tabs>
          <w:tab w:val="right" w:leader="dot" w:pos="8306"/>
        </w:tabs>
      </w:pPr>
      <w:hyperlink w:anchor="_Toc18770" w:history="1">
        <w:r>
          <w:rPr>
            <w:rFonts w:ascii="仿宋" w:eastAsia="仿宋" w:hAnsi="仿宋" w:cs="仿宋" w:hint="eastAsia"/>
            <w:lang w:eastAsia="zh-CN"/>
          </w:rPr>
          <w:t>十一、环境保护与绿色发展</w:t>
        </w:r>
        <w:r>
          <w:tab/>
        </w:r>
        <w:r>
          <w:fldChar w:fldCharType="begin"/>
        </w:r>
        <w:r>
          <w:instrText xml:space="preserve"> PAGEREF _Toc18770 \h </w:instrText>
        </w:r>
        <w:r>
          <w:fldChar w:fldCharType="separate"/>
        </w:r>
        <w:r>
          <w:t>52</w:t>
        </w:r>
        <w:r>
          <w:fldChar w:fldCharType="end"/>
        </w:r>
      </w:hyperlink>
    </w:p>
    <w:p>
      <w:pPr>
        <w:pStyle w:val="TOC2"/>
        <w:tabs>
          <w:tab w:val="right" w:leader="dot" w:pos="8306"/>
        </w:tabs>
      </w:pPr>
      <w:hyperlink w:anchor="_Toc18225" w:history="1">
        <w:r>
          <w:rPr>
            <w:rFonts w:ascii="仿宋" w:eastAsia="仿宋" w:hAnsi="仿宋" w:cs="仿宋" w:hint="eastAsia"/>
            <w:lang w:eastAsia="zh-CN"/>
          </w:rPr>
          <w:t>(一)、环境保护措施</w:t>
        </w:r>
        <w:r>
          <w:tab/>
        </w:r>
        <w:r>
          <w:fldChar w:fldCharType="begin"/>
        </w:r>
        <w:r>
          <w:instrText xml:space="preserve"> PAGEREF _Toc18225 \h </w:instrText>
        </w:r>
        <w:r>
          <w:fldChar w:fldCharType="separate"/>
        </w:r>
        <w:r>
          <w:t>52</w:t>
        </w:r>
        <w:r>
          <w:fldChar w:fldCharType="end"/>
        </w:r>
      </w:hyperlink>
    </w:p>
    <w:p>
      <w:pPr>
        <w:pStyle w:val="TOC2"/>
        <w:tabs>
          <w:tab w:val="right" w:leader="dot" w:pos="8306"/>
        </w:tabs>
      </w:pPr>
      <w:hyperlink w:anchor="_Toc8601" w:history="1">
        <w:r>
          <w:rPr>
            <w:rFonts w:ascii="仿宋" w:eastAsia="仿宋" w:hAnsi="仿宋" w:cs="仿宋" w:hint="eastAsia"/>
            <w:lang w:eastAsia="zh-CN"/>
          </w:rPr>
          <w:t>(二)、绿色发展与可持续发展策略</w:t>
        </w:r>
        <w:r>
          <w:tab/>
        </w:r>
        <w:r>
          <w:fldChar w:fldCharType="begin"/>
        </w:r>
        <w:r>
          <w:instrText xml:space="preserve"> PAGEREF _Toc8601 \h </w:instrText>
        </w:r>
        <w:r>
          <w:fldChar w:fldCharType="separate"/>
        </w:r>
        <w:r>
          <w:t>53</w:t>
        </w:r>
        <w:r>
          <w:fldChar w:fldCharType="end"/>
        </w:r>
      </w:hyperlink>
    </w:p>
    <w:p>
      <w:pPr>
        <w:pStyle w:val="TOC1"/>
        <w:tabs>
          <w:tab w:val="right" w:leader="dot" w:pos="8306"/>
        </w:tabs>
      </w:pPr>
      <w:hyperlink w:anchor="_Toc31234" w:history="1">
        <w:r>
          <w:rPr>
            <w:rFonts w:ascii="仿宋" w:eastAsia="仿宋" w:hAnsi="仿宋" w:cs="仿宋" w:hint="eastAsia"/>
            <w:lang w:eastAsia="zh-CN"/>
          </w:rPr>
          <w:t>十二、环境保护与治理方案</w:t>
        </w:r>
        <w:r>
          <w:tab/>
        </w:r>
        <w:r>
          <w:fldChar w:fldCharType="begin"/>
        </w:r>
        <w:r>
          <w:instrText xml:space="preserve"> PAGEREF _Toc31234 \h </w:instrText>
        </w:r>
        <w:r>
          <w:fldChar w:fldCharType="separate"/>
        </w:r>
        <w:r>
          <w:t>55</w:t>
        </w:r>
        <w:r>
          <w:fldChar w:fldCharType="end"/>
        </w:r>
      </w:hyperlink>
    </w:p>
    <w:p>
      <w:pPr>
        <w:pStyle w:val="TOC2"/>
        <w:tabs>
          <w:tab w:val="right" w:leader="dot" w:pos="8306"/>
        </w:tabs>
      </w:pPr>
      <w:hyperlink w:anchor="_Toc20184" w:history="1">
        <w:r>
          <w:rPr>
            <w:rFonts w:ascii="仿宋" w:eastAsia="仿宋" w:hAnsi="仿宋" w:cs="仿宋" w:hint="eastAsia"/>
            <w:lang w:eastAsia="zh-CN"/>
          </w:rPr>
          <w:t>(一)、项目环境影响评估</w:t>
        </w:r>
        <w:r>
          <w:tab/>
        </w:r>
        <w:r>
          <w:fldChar w:fldCharType="begin"/>
        </w:r>
        <w:r>
          <w:instrText xml:space="preserve"> PAGEREF _Toc20184 \h </w:instrText>
        </w:r>
        <w:r>
          <w:fldChar w:fldCharType="separate"/>
        </w:r>
        <w:r>
          <w:t>55</w:t>
        </w:r>
        <w:r>
          <w:fldChar w:fldCharType="end"/>
        </w:r>
      </w:hyperlink>
    </w:p>
    <w:p>
      <w:pPr>
        <w:pStyle w:val="TOC2"/>
        <w:tabs>
          <w:tab w:val="right" w:leader="dot" w:pos="8306"/>
        </w:tabs>
      </w:pPr>
      <w:hyperlink w:anchor="_Toc14170" w:history="1">
        <w:r>
          <w:rPr>
            <w:rFonts w:ascii="仿宋" w:eastAsia="仿宋" w:hAnsi="仿宋" w:cs="仿宋" w:hint="eastAsia"/>
            <w:lang w:eastAsia="zh-CN"/>
          </w:rPr>
          <w:t>(二)、环境保护措施与治理方案</w:t>
        </w:r>
        <w:r>
          <w:tab/>
        </w:r>
        <w:r>
          <w:fldChar w:fldCharType="begin"/>
        </w:r>
        <w:r>
          <w:instrText xml:space="preserve"> PAGEREF _Toc14170 \h </w:instrText>
        </w:r>
        <w:r>
          <w:fldChar w:fldCharType="separate"/>
        </w:r>
        <w:r>
          <w:t>55</w:t>
        </w:r>
        <w:r>
          <w:fldChar w:fldCharType="end"/>
        </w:r>
      </w:hyperlink>
    </w:p>
    <w:p>
      <w:pPr>
        <w:pStyle w:val="TOC1"/>
        <w:tabs>
          <w:tab w:val="right" w:leader="dot" w:pos="8306"/>
        </w:tabs>
      </w:pPr>
      <w:hyperlink w:anchor="_Toc1333" w:history="1">
        <w:r>
          <w:rPr>
            <w:rFonts w:ascii="仿宋" w:eastAsia="仿宋" w:hAnsi="仿宋" w:cs="仿宋" w:hint="eastAsia"/>
            <w:lang w:eastAsia="zh-CN"/>
          </w:rPr>
          <w:t>十三、质量管理与控制</w:t>
        </w:r>
        <w:r>
          <w:tab/>
        </w:r>
        <w:r>
          <w:fldChar w:fldCharType="begin"/>
        </w:r>
        <w:r>
          <w:instrText xml:space="preserve"> PAGEREF _Toc1333 \h </w:instrText>
        </w:r>
        <w:r>
          <w:fldChar w:fldCharType="separate"/>
        </w:r>
        <w:r>
          <w:t>56</w:t>
        </w:r>
        <w:r>
          <w:fldChar w:fldCharType="end"/>
        </w:r>
      </w:hyperlink>
    </w:p>
    <w:p>
      <w:pPr>
        <w:pStyle w:val="TOC2"/>
        <w:tabs>
          <w:tab w:val="right" w:leader="dot" w:pos="8306"/>
        </w:tabs>
      </w:pPr>
      <w:hyperlink w:anchor="_Toc4140" w:history="1">
        <w:r>
          <w:rPr>
            <w:rFonts w:ascii="仿宋" w:eastAsia="仿宋" w:hAnsi="仿宋" w:cs="仿宋" w:hint="eastAsia"/>
            <w:lang w:eastAsia="zh-CN"/>
          </w:rPr>
          <w:t>(一)、质量管理体系建设</w:t>
        </w:r>
        <w:r>
          <w:tab/>
        </w:r>
        <w:r>
          <w:fldChar w:fldCharType="begin"/>
        </w:r>
        <w:r>
          <w:instrText xml:space="preserve"> PAGEREF _Toc4140 \h </w:instrText>
        </w:r>
        <w:r>
          <w:fldChar w:fldCharType="separate"/>
        </w:r>
        <w:r>
          <w:t>56</w:t>
        </w:r>
        <w:r>
          <w:fldChar w:fldCharType="end"/>
        </w:r>
      </w:hyperlink>
    </w:p>
    <w:p>
      <w:pPr>
        <w:pStyle w:val="TOC2"/>
        <w:tabs>
          <w:tab w:val="right" w:leader="dot" w:pos="8306"/>
        </w:tabs>
      </w:pPr>
      <w:hyperlink w:anchor="_Toc12705" w:history="1">
        <w:r>
          <w:rPr>
            <w:rFonts w:ascii="仿宋" w:eastAsia="仿宋" w:hAnsi="仿宋" w:cs="仿宋" w:hint="eastAsia"/>
            <w:lang w:eastAsia="zh-CN"/>
          </w:rPr>
          <w:t>(二)、质量控制措施</w:t>
        </w:r>
        <w:r>
          <w:tab/>
        </w:r>
        <w:r>
          <w:fldChar w:fldCharType="begin"/>
        </w:r>
        <w:r>
          <w:instrText xml:space="preserve"> PAGEREF _Toc12705 \h </w:instrText>
        </w:r>
        <w:r>
          <w:fldChar w:fldCharType="separate"/>
        </w:r>
        <w:r>
          <w:t>57</w:t>
        </w:r>
        <w:r>
          <w:fldChar w:fldCharType="end"/>
        </w:r>
      </w:hyperlink>
    </w:p>
    <w:p>
      <w:pPr>
        <w:pStyle w:val="TOC1"/>
        <w:tabs>
          <w:tab w:val="right" w:leader="dot" w:pos="8306"/>
        </w:tabs>
      </w:pPr>
      <w:hyperlink w:anchor="_Toc26213" w:history="1">
        <w:r>
          <w:rPr>
            <w:rFonts w:ascii="仿宋" w:eastAsia="仿宋" w:hAnsi="仿宋" w:cs="仿宋" w:hint="eastAsia"/>
            <w:lang w:eastAsia="zh-CN"/>
          </w:rPr>
          <w:t>十四、产业协同与集群发展</w:t>
        </w:r>
        <w:r>
          <w:tab/>
        </w:r>
        <w:r>
          <w:fldChar w:fldCharType="begin"/>
        </w:r>
        <w:r>
          <w:instrText xml:space="preserve"> PAGEREF _Toc26213 \h </w:instrText>
        </w:r>
        <w:r>
          <w:fldChar w:fldCharType="separate"/>
        </w:r>
        <w:r>
          <w:t>58</w:t>
        </w:r>
        <w:r>
          <w:fldChar w:fldCharType="end"/>
        </w:r>
      </w:hyperlink>
    </w:p>
    <w:p>
      <w:pPr>
        <w:pStyle w:val="TOC2"/>
        <w:tabs>
          <w:tab w:val="right" w:leader="dot" w:pos="8306"/>
        </w:tabs>
      </w:pPr>
      <w:hyperlink w:anchor="_Toc7204" w:history="1">
        <w:r>
          <w:rPr>
            <w:rFonts w:ascii="仿宋" w:eastAsia="仿宋" w:hAnsi="仿宋" w:cs="仿宋" w:hint="eastAsia"/>
            <w:lang w:eastAsia="zh-CN"/>
          </w:rPr>
          <w:t>(一)、产业协同机制建设</w:t>
        </w:r>
        <w:r>
          <w:tab/>
        </w:r>
        <w:r>
          <w:fldChar w:fldCharType="begin"/>
        </w:r>
        <w:r>
          <w:instrText xml:space="preserve"> PAGEREF _Toc7204 \h </w:instrText>
        </w:r>
        <w:r>
          <w:fldChar w:fldCharType="separate"/>
        </w:r>
        <w:r>
          <w:t>58</w:t>
        </w:r>
        <w:r>
          <w:fldChar w:fldCharType="end"/>
        </w:r>
      </w:hyperlink>
    </w:p>
    <w:p>
      <w:pPr>
        <w:pStyle w:val="TOC2"/>
        <w:tabs>
          <w:tab w:val="right" w:leader="dot" w:pos="8306"/>
        </w:tabs>
      </w:pPr>
      <w:hyperlink w:anchor="_Toc24688" w:history="1">
        <w:r>
          <w:rPr>
            <w:rFonts w:ascii="仿宋" w:eastAsia="仿宋" w:hAnsi="仿宋" w:cs="仿宋" w:hint="eastAsia"/>
            <w:lang w:eastAsia="zh-CN"/>
          </w:rPr>
          <w:t>(二)、产业集群培育与发展</w:t>
        </w:r>
        <w:r>
          <w:tab/>
        </w:r>
        <w:r>
          <w:fldChar w:fldCharType="begin"/>
        </w:r>
        <w:r>
          <w:instrText xml:space="preserve"> PAGEREF _Toc24688 \h </w:instrText>
        </w:r>
        <w:r>
          <w:fldChar w:fldCharType="separate"/>
        </w:r>
        <w:r>
          <w:t>60</w:t>
        </w:r>
        <w:r>
          <w:fldChar w:fldCharType="end"/>
        </w:r>
      </w:hyperlink>
    </w:p>
    <w:p>
      <w:pPr>
        <w:pStyle w:val="TOC1"/>
        <w:tabs>
          <w:tab w:val="right" w:leader="dot" w:pos="8306"/>
        </w:tabs>
      </w:pPr>
      <w:hyperlink w:anchor="_Toc32224" w:history="1">
        <w:r>
          <w:rPr>
            <w:rFonts w:ascii="仿宋" w:eastAsia="仿宋" w:hAnsi="仿宋" w:cs="仿宋" w:hint="eastAsia"/>
            <w:lang w:eastAsia="zh-CN"/>
          </w:rPr>
          <w:t>十五、合作与交流机制建立</w:t>
        </w:r>
        <w:r>
          <w:tab/>
        </w:r>
        <w:r>
          <w:fldChar w:fldCharType="begin"/>
        </w:r>
        <w:r>
          <w:instrText xml:space="preserve"> PAGEREF _Toc32224 \h </w:instrText>
        </w:r>
        <w:r>
          <w:fldChar w:fldCharType="separate"/>
        </w:r>
        <w:r>
          <w:t>60</w:t>
        </w:r>
        <w:r>
          <w:fldChar w:fldCharType="end"/>
        </w:r>
      </w:hyperlink>
    </w:p>
    <w:p>
      <w:pPr>
        <w:pStyle w:val="TOC2"/>
        <w:tabs>
          <w:tab w:val="right" w:leader="dot" w:pos="8306"/>
        </w:tabs>
      </w:pPr>
      <w:hyperlink w:anchor="_Toc21962" w:history="1">
        <w:r>
          <w:rPr>
            <w:rFonts w:ascii="仿宋" w:eastAsia="仿宋" w:hAnsi="仿宋" w:cs="仿宋" w:hint="eastAsia"/>
            <w:lang w:eastAsia="zh-CN"/>
          </w:rPr>
          <w:t>(一)、合作伙伴选择与合作方式</w:t>
        </w:r>
        <w:r>
          <w:tab/>
        </w:r>
        <w:r>
          <w:fldChar w:fldCharType="begin"/>
        </w:r>
        <w:r>
          <w:instrText xml:space="preserve"> PAGEREF _Toc21962 \h </w:instrText>
        </w:r>
        <w:r>
          <w:fldChar w:fldCharType="separate"/>
        </w:r>
        <w:r>
          <w:t>60</w:t>
        </w:r>
        <w:r>
          <w:fldChar w:fldCharType="end"/>
        </w:r>
      </w:hyperlink>
    </w:p>
    <w:p>
      <w:pPr>
        <w:pStyle w:val="TOC2"/>
        <w:tabs>
          <w:tab w:val="right" w:leader="dot" w:pos="8306"/>
        </w:tabs>
      </w:pPr>
      <w:hyperlink w:anchor="_Toc12236" w:history="1">
        <w:r>
          <w:rPr>
            <w:rFonts w:ascii="仿宋" w:eastAsia="仿宋" w:hAnsi="仿宋" w:cs="仿宋" w:hint="eastAsia"/>
            <w:lang w:eastAsia="zh-CN"/>
          </w:rPr>
          <w:t>(二)、交流与合作平台搭建</w:t>
        </w:r>
        <w:r>
          <w:tab/>
        </w:r>
        <w:r>
          <w:fldChar w:fldCharType="begin"/>
        </w:r>
        <w:r>
          <w:instrText xml:space="preserve"> PAGEREF _Toc12236 \h </w:instrText>
        </w:r>
        <w:r>
          <w:fldChar w:fldCharType="separate"/>
        </w:r>
        <w:r>
          <w:t>62</w:t>
        </w:r>
        <w:r>
          <w:fldChar w:fldCharType="end"/>
        </w:r>
      </w:hyperlink>
    </w:p>
    <w:p>
      <w:pPr>
        <w:pStyle w:val="TOC1"/>
        <w:tabs>
          <w:tab w:val="right" w:leader="dot" w:pos="8306"/>
        </w:tabs>
      </w:pPr>
      <w:hyperlink w:anchor="_Toc25903" w:history="1">
        <w:r>
          <w:rPr>
            <w:rFonts w:ascii="仿宋" w:eastAsia="仿宋" w:hAnsi="仿宋" w:cs="仿宋" w:hint="eastAsia"/>
            <w:lang w:eastAsia="zh-CN"/>
          </w:rPr>
          <w:t>十六、项目施工方案</w:t>
        </w:r>
        <w:r>
          <w:tab/>
        </w:r>
        <w:r>
          <w:fldChar w:fldCharType="begin"/>
        </w:r>
        <w:r>
          <w:instrText xml:space="preserve"> PAGEREF _Toc25903 \h </w:instrText>
        </w:r>
        <w:r>
          <w:fldChar w:fldCharType="separate"/>
        </w:r>
        <w:r>
          <w:t>63</w:t>
        </w:r>
        <w:r>
          <w:fldChar w:fldCharType="end"/>
        </w:r>
      </w:hyperlink>
    </w:p>
    <w:p>
      <w:pPr>
        <w:pStyle w:val="TOC2"/>
        <w:tabs>
          <w:tab w:val="right" w:leader="dot" w:pos="8306"/>
        </w:tabs>
      </w:pPr>
      <w:hyperlink w:anchor="_Toc188" w:history="1">
        <w:r>
          <w:rPr>
            <w:rFonts w:ascii="仿宋" w:eastAsia="仿宋" w:hAnsi="仿宋" w:cs="仿宋" w:hint="eastAsia"/>
            <w:lang w:eastAsia="zh-CN"/>
          </w:rPr>
          <w:t>(一)、施工组织设计</w:t>
        </w:r>
        <w:r>
          <w:tab/>
        </w:r>
        <w:r>
          <w:fldChar w:fldCharType="begin"/>
        </w:r>
        <w:r>
          <w:instrText xml:space="preserve"> PAGEREF _Toc188 \h </w:instrText>
        </w:r>
        <w:r>
          <w:fldChar w:fldCharType="separate"/>
        </w:r>
        <w:r>
          <w:t>63</w:t>
        </w:r>
        <w:r>
          <w:fldChar w:fldCharType="end"/>
        </w:r>
      </w:hyperlink>
    </w:p>
    <w:p>
      <w:pPr>
        <w:pStyle w:val="TOC2"/>
        <w:tabs>
          <w:tab w:val="right" w:leader="dot" w:pos="8306"/>
        </w:tabs>
      </w:pPr>
      <w:hyperlink w:anchor="_Toc10532" w:history="1">
        <w:r>
          <w:rPr>
            <w:rFonts w:ascii="仿宋" w:eastAsia="仿宋" w:hAnsi="仿宋" w:cs="仿宋" w:hint="eastAsia"/>
            <w:lang w:eastAsia="zh-CN"/>
          </w:rPr>
          <w:t>(二)、施工工艺与技术路线</w:t>
        </w:r>
        <w:r>
          <w:tab/>
        </w:r>
        <w:r>
          <w:fldChar w:fldCharType="begin"/>
        </w:r>
        <w:r>
          <w:instrText xml:space="preserve"> PAGEREF _Toc10532 \h </w:instrText>
        </w:r>
        <w:r>
          <w:fldChar w:fldCharType="separate"/>
        </w:r>
        <w:r>
          <w:t>65</w:t>
        </w:r>
        <w:r>
          <w:fldChar w:fldCharType="end"/>
        </w:r>
      </w:hyperlink>
    </w:p>
    <w:p>
      <w:pPr>
        <w:pStyle w:val="TOC2"/>
        <w:tabs>
          <w:tab w:val="right" w:leader="dot" w:pos="8306"/>
        </w:tabs>
      </w:pPr>
      <w:hyperlink w:anchor="_Toc29744" w:history="1">
        <w:r>
          <w:rPr>
            <w:rFonts w:ascii="仿宋" w:eastAsia="仿宋" w:hAnsi="仿宋" w:cs="仿宋" w:hint="eastAsia"/>
            <w:lang w:eastAsia="zh-CN"/>
          </w:rPr>
          <w:t>(三)、关键节点施工计划</w:t>
        </w:r>
        <w:r>
          <w:tab/>
        </w:r>
        <w:r>
          <w:fldChar w:fldCharType="begin"/>
        </w:r>
        <w:r>
          <w:instrText xml:space="preserve"> PAGEREF _Toc29744 \h </w:instrText>
        </w:r>
        <w:r>
          <w:fldChar w:fldCharType="separate"/>
        </w:r>
        <w:r>
          <w:t>66</w:t>
        </w:r>
        <w:r>
          <w:fldChar w:fldCharType="end"/>
        </w:r>
      </w:hyperlink>
    </w:p>
    <w:p>
      <w:pPr>
        <w:pStyle w:val="TOC2"/>
        <w:tabs>
          <w:tab w:val="right" w:leader="dot" w:pos="8306"/>
        </w:tabs>
      </w:pPr>
      <w:hyperlink w:anchor="_Toc26096" w:history="1">
        <w:r>
          <w:rPr>
            <w:rFonts w:ascii="仿宋" w:eastAsia="仿宋" w:hAnsi="仿宋" w:cs="仿宋" w:hint="eastAsia"/>
            <w:lang w:eastAsia="zh-CN"/>
          </w:rPr>
          <w:t>(四)、施工现场管理</w:t>
        </w:r>
        <w:r>
          <w:tab/>
        </w:r>
        <w:r>
          <w:fldChar w:fldCharType="begin"/>
        </w:r>
        <w:r>
          <w:instrText xml:space="preserve"> PAGEREF _Toc26096 \h </w:instrText>
        </w:r>
        <w:r>
          <w:fldChar w:fldCharType="separate"/>
        </w:r>
        <w:r>
          <w:t>68</w:t>
        </w:r>
        <w:r>
          <w:fldChar w:fldCharType="end"/>
        </w:r>
      </w:hyperlink>
    </w:p>
    <w:p>
      <w:pPr>
        <w:pStyle w:val="TOC1"/>
        <w:tabs>
          <w:tab w:val="right" w:leader="dot" w:pos="8306"/>
        </w:tabs>
      </w:pPr>
      <w:hyperlink w:anchor="_Toc30967" w:history="1">
        <w:r>
          <w:rPr>
            <w:rFonts w:ascii="仿宋" w:eastAsia="仿宋" w:hAnsi="仿宋" w:cs="仿宋" w:hint="eastAsia"/>
            <w:lang w:eastAsia="zh-CN"/>
          </w:rPr>
          <w:t>十七、成果转化与推广应用</w:t>
        </w:r>
        <w:r>
          <w:tab/>
        </w:r>
        <w:r>
          <w:fldChar w:fldCharType="begin"/>
        </w:r>
        <w:r>
          <w:instrText xml:space="preserve"> PAGEREF _Toc30967 \h </w:instrText>
        </w:r>
        <w:r>
          <w:fldChar w:fldCharType="separate"/>
        </w:r>
        <w:r>
          <w:t>70</w:t>
        </w:r>
        <w:r>
          <w:fldChar w:fldCharType="end"/>
        </w:r>
      </w:hyperlink>
    </w:p>
    <w:p>
      <w:pPr>
        <w:pStyle w:val="TOC2"/>
        <w:tabs>
          <w:tab w:val="right" w:leader="dot" w:pos="8306"/>
        </w:tabs>
      </w:pPr>
      <w:hyperlink w:anchor="_Toc9280" w:history="1">
        <w:r>
          <w:rPr>
            <w:rFonts w:ascii="仿宋" w:eastAsia="仿宋" w:hAnsi="仿宋" w:cs="仿宋" w:hint="eastAsia"/>
            <w:lang w:eastAsia="zh-CN"/>
          </w:rPr>
          <w:t>(一)、成果转化策略制定</w:t>
        </w:r>
        <w:r>
          <w:tab/>
        </w:r>
        <w:r>
          <w:fldChar w:fldCharType="begin"/>
        </w:r>
        <w:r>
          <w:instrText xml:space="preserve"> PAGEREF _Toc9280 \h </w:instrText>
        </w:r>
        <w:r>
          <w:fldChar w:fldCharType="separate"/>
        </w:r>
        <w:r>
          <w:t>70</w:t>
        </w:r>
        <w:r>
          <w:fldChar w:fldCharType="end"/>
        </w:r>
      </w:hyperlink>
    </w:p>
    <w:p>
      <w:pPr>
        <w:pStyle w:val="TOC2"/>
        <w:tabs>
          <w:tab w:val="right" w:leader="dot" w:pos="8306"/>
        </w:tabs>
      </w:pPr>
      <w:hyperlink w:anchor="_Toc23991" w:history="1">
        <w:r>
          <w:rPr>
            <w:rFonts w:ascii="仿宋" w:eastAsia="仿宋" w:hAnsi="仿宋" w:cs="仿宋" w:hint="eastAsia"/>
            <w:lang w:eastAsia="zh-CN"/>
          </w:rPr>
          <w:t>(二)、成果推广应用方案</w:t>
        </w:r>
        <w:r>
          <w:tab/>
        </w:r>
        <w:r>
          <w:fldChar w:fldCharType="begin"/>
        </w:r>
        <w:r>
          <w:instrText xml:space="preserve"> PAGEREF _Toc23991 \h </w:instrText>
        </w:r>
        <w:r>
          <w:fldChar w:fldCharType="separate"/>
        </w:r>
        <w:r>
          <w:t>71</w:t>
        </w:r>
        <w:r>
          <w:fldChar w:fldCharType="end"/>
        </w:r>
      </w:hyperlink>
    </w:p>
    <w:p>
      <w:pPr>
        <w:pStyle w:val="TOC1"/>
        <w:tabs>
          <w:tab w:val="right" w:leader="dot" w:pos="8306"/>
        </w:tabs>
      </w:pPr>
      <w:hyperlink w:anchor="_Toc1548" w:history="1">
        <w:r>
          <w:rPr>
            <w:rFonts w:ascii="仿宋" w:eastAsia="仿宋" w:hAnsi="仿宋" w:cs="仿宋" w:hint="eastAsia"/>
            <w:lang w:eastAsia="zh-CN"/>
          </w:rPr>
          <w:t>十八、人力资源管理与开发</w:t>
        </w:r>
        <w:r>
          <w:tab/>
        </w:r>
        <w:r>
          <w:fldChar w:fldCharType="begin"/>
        </w:r>
        <w:r>
          <w:instrText xml:space="preserve"> PAGEREF _Toc1548 \h </w:instrText>
        </w:r>
        <w:r>
          <w:fldChar w:fldCharType="separate"/>
        </w:r>
        <w:r>
          <w:t>73</w:t>
        </w:r>
        <w:r>
          <w:fldChar w:fldCharType="end"/>
        </w:r>
      </w:hyperlink>
    </w:p>
    <w:p>
      <w:pPr>
        <w:pStyle w:val="TOC2"/>
        <w:tabs>
          <w:tab w:val="right" w:leader="dot" w:pos="8306"/>
        </w:tabs>
      </w:pPr>
      <w:hyperlink w:anchor="_Toc15054" w:history="1">
        <w:r>
          <w:rPr>
            <w:rFonts w:ascii="仿宋" w:eastAsia="仿宋" w:hAnsi="仿宋" w:cs="仿宋" w:hint="eastAsia"/>
            <w:lang w:eastAsia="zh-CN"/>
          </w:rPr>
          <w:t>(一)、人力资源规划</w:t>
        </w:r>
        <w:r>
          <w:tab/>
        </w:r>
        <w:r>
          <w:fldChar w:fldCharType="begin"/>
        </w:r>
        <w:r>
          <w:instrText xml:space="preserve"> PAGEREF _Toc15054 \h </w:instrText>
        </w:r>
        <w:r>
          <w:fldChar w:fldCharType="separate"/>
        </w:r>
        <w:r>
          <w:t>73</w:t>
        </w:r>
        <w:r>
          <w:fldChar w:fldCharType="end"/>
        </w:r>
      </w:hyperlink>
    </w:p>
    <w:p>
      <w:pPr>
        <w:pStyle w:val="TOC2"/>
        <w:tabs>
          <w:tab w:val="right" w:leader="dot" w:pos="8306"/>
        </w:tabs>
      </w:pPr>
      <w:hyperlink w:anchor="_Toc20340" w:history="1">
        <w:r>
          <w:rPr>
            <w:rFonts w:ascii="仿宋" w:eastAsia="仿宋" w:hAnsi="仿宋" w:cs="仿宋" w:hint="eastAsia"/>
            <w:lang w:eastAsia="zh-CN"/>
          </w:rPr>
          <w:t>(二)、人力资源开发与培训</w:t>
        </w:r>
        <w:r>
          <w:tab/>
        </w:r>
        <w:r>
          <w:fldChar w:fldCharType="begin"/>
        </w:r>
        <w:r>
          <w:instrText xml:space="preserve"> PAGEREF _Toc20340 \h </w:instrText>
        </w:r>
        <w:r>
          <w:fldChar w:fldCharType="separate"/>
        </w:r>
        <w:r>
          <w:t>74</w:t>
        </w:r>
        <w:r>
          <w:fldChar w:fldCharType="end"/>
        </w:r>
      </w:hyperlink>
    </w:p>
    <w:p>
      <w:pPr>
        <w:pStyle w:val="TOC1"/>
        <w:tabs>
          <w:tab w:val="right" w:leader="dot" w:pos="8306"/>
        </w:tabs>
      </w:pPr>
      <w:hyperlink w:anchor="_Toc1071" w:history="1">
        <w:r>
          <w:rPr>
            <w:rFonts w:ascii="仿宋" w:eastAsia="仿宋" w:hAnsi="仿宋" w:cs="仿宋" w:hint="eastAsia"/>
            <w:lang w:eastAsia="zh-CN"/>
          </w:rPr>
          <w:t>十九、创新驱动与持续发展</w:t>
        </w:r>
        <w:r>
          <w:tab/>
        </w:r>
        <w:r>
          <w:fldChar w:fldCharType="begin"/>
        </w:r>
        <w:r>
          <w:instrText xml:space="preserve"> PAGEREF _Toc1071 \h </w:instrText>
        </w:r>
        <w:r>
          <w:fldChar w:fldCharType="separate"/>
        </w:r>
        <w:r>
          <w:t>77</w:t>
        </w:r>
        <w:r>
          <w:fldChar w:fldCharType="end"/>
        </w:r>
      </w:hyperlink>
    </w:p>
    <w:p>
      <w:pPr>
        <w:pStyle w:val="TOC2"/>
        <w:tabs>
          <w:tab w:val="right" w:leader="dot" w:pos="8306"/>
        </w:tabs>
      </w:pPr>
      <w:hyperlink w:anchor="_Toc11178" w:history="1">
        <w:r>
          <w:rPr>
            <w:rFonts w:ascii="仿宋" w:eastAsia="仿宋" w:hAnsi="仿宋" w:cs="仿宋" w:hint="eastAsia"/>
            <w:lang w:eastAsia="zh-CN"/>
          </w:rPr>
          <w:t>(一)、创新驱动战略实施</w:t>
        </w:r>
        <w:r>
          <w:tab/>
        </w:r>
        <w:r>
          <w:fldChar w:fldCharType="begin"/>
        </w:r>
        <w:r>
          <w:instrText xml:space="preserve"> PAGEREF _Toc11178 \h </w:instrText>
        </w:r>
        <w:r>
          <w:fldChar w:fldCharType="separate"/>
        </w:r>
        <w:r>
          <w:t>77</w:t>
        </w:r>
        <w:r>
          <w:fldChar w:fldCharType="end"/>
        </w:r>
      </w:hyperlink>
    </w:p>
    <w:p>
      <w:pPr>
        <w:pStyle w:val="TOC2"/>
        <w:tabs>
          <w:tab w:val="right" w:leader="dot" w:pos="8306"/>
        </w:tabs>
      </w:pPr>
      <w:hyperlink w:anchor="_Toc19233" w:history="1">
        <w:r>
          <w:rPr>
            <w:rFonts w:ascii="仿宋" w:eastAsia="仿宋" w:hAnsi="仿宋" w:cs="仿宋" w:hint="eastAsia"/>
            <w:lang w:eastAsia="zh-CN"/>
          </w:rPr>
          <w:t>(二)、持续发展路径探索</w:t>
        </w:r>
        <w:r>
          <w:tab/>
        </w:r>
        <w:r>
          <w:fldChar w:fldCharType="begin"/>
        </w:r>
        <w:r>
          <w:instrText xml:space="preserve"> PAGEREF _Toc19233 \h </w:instrText>
        </w:r>
        <w:r>
          <w:fldChar w:fldCharType="separate"/>
        </w:r>
        <w:r>
          <w:t>78</w:t>
        </w:r>
        <w:r>
          <w:fldChar w:fldCharType="end"/>
        </w:r>
      </w:hyperlink>
    </w:p>
    <w:p>
      <w:pPr>
        <w:pStyle w:val="TOC1"/>
        <w:tabs>
          <w:tab w:val="right" w:leader="dot" w:pos="8306"/>
        </w:tabs>
      </w:pPr>
      <w:hyperlink w:anchor="_Toc13874" w:history="1">
        <w:r>
          <w:rPr>
            <w:rFonts w:ascii="仿宋" w:eastAsia="仿宋" w:hAnsi="仿宋" w:cs="仿宋" w:hint="eastAsia"/>
            <w:lang w:eastAsia="zh-CN"/>
          </w:rPr>
          <w:t>二十、设施与设备管理</w:t>
        </w:r>
        <w:r>
          <w:tab/>
        </w:r>
        <w:r>
          <w:fldChar w:fldCharType="begin"/>
        </w:r>
        <w:r>
          <w:instrText xml:space="preserve"> PAGEREF _Toc13874 \h </w:instrText>
        </w:r>
        <w:r>
          <w:fldChar w:fldCharType="separate"/>
        </w:r>
        <w:r>
          <w:t>83</w:t>
        </w:r>
        <w:r>
          <w:fldChar w:fldCharType="end"/>
        </w:r>
      </w:hyperlink>
    </w:p>
    <w:p>
      <w:pPr>
        <w:pStyle w:val="TOC2"/>
        <w:tabs>
          <w:tab w:val="right" w:leader="dot" w:pos="8306"/>
        </w:tabs>
      </w:pPr>
      <w:hyperlink w:anchor="_Toc14097" w:history="1">
        <w:r>
          <w:rPr>
            <w:rFonts w:ascii="仿宋" w:eastAsia="仿宋" w:hAnsi="仿宋" w:cs="仿宋" w:hint="eastAsia"/>
            <w:lang w:eastAsia="zh-CN"/>
          </w:rPr>
          <w:t>(一)、设施规划与配置</w:t>
        </w:r>
        <w:r>
          <w:tab/>
        </w:r>
        <w:r>
          <w:fldChar w:fldCharType="begin"/>
        </w:r>
        <w:r>
          <w:instrText xml:space="preserve"> PAGEREF _Toc14097 \h </w:instrText>
        </w:r>
        <w:r>
          <w:fldChar w:fldCharType="separate"/>
        </w:r>
        <w:r>
          <w:t>83</w:t>
        </w:r>
        <w:r>
          <w:fldChar w:fldCharType="end"/>
        </w:r>
      </w:hyperlink>
    </w:p>
    <w:p>
      <w:pPr>
        <w:pStyle w:val="TOC2"/>
        <w:tabs>
          <w:tab w:val="right" w:leader="dot" w:pos="8306"/>
        </w:tabs>
      </w:pPr>
      <w:hyperlink w:anchor="_Toc21230" w:history="1">
        <w:r>
          <w:rPr>
            <w:rFonts w:ascii="仿宋" w:eastAsia="仿宋" w:hAnsi="仿宋" w:cs="仿宋" w:hint="eastAsia"/>
            <w:lang w:eastAsia="zh-CN"/>
          </w:rPr>
          <w:t>(二)、设备采购与维护管理</w:t>
        </w:r>
        <w:r>
          <w:tab/>
        </w:r>
        <w:r>
          <w:fldChar w:fldCharType="begin"/>
        </w:r>
        <w:r>
          <w:instrText xml:space="preserve"> PAGEREF _Toc21230 \h </w:instrText>
        </w:r>
        <w:r>
          <w:fldChar w:fldCharType="separate"/>
        </w:r>
        <w:r>
          <w:t>83</w:t>
        </w:r>
        <w:r>
          <w:fldChar w:fldCharType="end"/>
        </w:r>
      </w:hyperlink>
    </w:p>
    <w:p>
      <w:pPr>
        <w:pStyle w:val="TOC2"/>
        <w:tabs>
          <w:tab w:val="right" w:leader="dot" w:pos="8306"/>
        </w:tabs>
      </w:pPr>
      <w:hyperlink w:anchor="_Toc13780" w:history="1">
        <w:r>
          <w:rPr>
            <w:rFonts w:ascii="仿宋" w:eastAsia="仿宋" w:hAnsi="仿宋" w:cs="仿宋" w:hint="eastAsia"/>
            <w:lang w:eastAsia="zh-CN"/>
          </w:rPr>
          <w:t>(三)、设施设备升级策略</w:t>
        </w:r>
        <w:r>
          <w:tab/>
        </w:r>
        <w:r>
          <w:fldChar w:fldCharType="begin"/>
        </w:r>
        <w:r>
          <w:instrText xml:space="preserve"> PAGEREF _Toc13780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54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液态食品无菌罐装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54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液态食品无菌罐装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液态食品无菌罐装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液态食品无菌罐装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1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3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完成初始的地质风险评估后，液态食品无菌罐装设备项目将安装长期地质监测设备，如倾斜仪、裂缝计和地下水位计，以持续监测地质条件的变化。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56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517"/>
      <w:r>
        <w:rPr>
          <w:rFonts w:ascii="仿宋" w:eastAsia="仿宋" w:hAnsi="仿宋" w:cs="仿宋" w:hint="eastAsia"/>
          <w:sz w:val="28"/>
          <w:lang w:eastAsia="zh-CN"/>
        </w:rPr>
        <w:t>二、液态食品无菌罐装设备项目概论</w:t>
      </w:r>
      <w:bookmarkEnd w:id="8"/>
    </w:p>
    <w:p>
      <w:pPr>
        <w:pStyle w:val="Heading2"/>
        <w:rPr>
          <w:rFonts w:ascii="仿宋" w:eastAsia="仿宋" w:hAnsi="仿宋" w:cs="仿宋" w:hint="eastAsia"/>
          <w:lang w:eastAsia="zh-CN"/>
        </w:rPr>
      </w:pPr>
      <w:bookmarkStart w:id="9" w:name="_Toc3286"/>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申报单位是“XXX实业发展公司”，这是一家在其所处行业内备受尊敬的企业。公司自成立以来，通过其在液态食品无菌罐装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液态食品无菌罐装设备项目及其他多个行业领域中都有着显著的贡献。秦XX以其出色的领导才能和敏锐的商业洞察力，带领公司在液态食品无菌罐装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液态食品无菌罐装设备项目的重要合作伙伴。公司专注于[行业名称]领域，以创新作为驱动力，不断推动技术进步和市场扩张。在液态食品无菌罐装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液态食品无菌罐装设备项目中展现了强劲的增长和稳定的财务表现。公司通过有效的策略，在液态食品无菌罐装设备项目中扩大了其市场份额并增强了盈利能力。同时，公司积极承担社会责任，参与各类社会公益项目，增强了其在液态食品无菌罐装设备项目中的品牌形象和社会影响力。</w:t>
      </w:r>
    </w:p>
    <w:p>
      <w:pPr>
        <w:pStyle w:val="Heading2"/>
        <w:ind w:firstLine="560" w:firstLineChars="200"/>
        <w:rPr>
          <w:rFonts w:ascii="仿宋" w:eastAsia="仿宋" w:hAnsi="仿宋" w:cs="仿宋" w:hint="eastAsia"/>
          <w:sz w:val="28"/>
          <w:lang w:eastAsia="zh-CN"/>
        </w:rPr>
      </w:pPr>
      <w:bookmarkStart w:id="10" w:name="_Toc4749"/>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https://d.book118.com/448027014107006033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70BAF"/>
    <w:rsid w:val="01270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2701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2024-01-24T06:14:00Z</dcterms:created>
  <dcterms:modified xsi:type="dcterms:W3CDTF">2024-01-24T06:14:40Z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4CC6CB4334884D2D87418E7E4CD67F57_11</vt:lpwstr>
  </property>
  <property fmtid="{D5CDD505-2E9C-101B-9397-08002B2CF9AE}" pid="3" name="KSOProductBuildVer">
    <vt:lpwstr>2052-12.1.0.16120</vt:lpwstr>
  </property>
</Properties>
</file>