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PPO项目融资计划书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689" w:history="1">
        <w:r>
          <w:rPr>
            <w:rFonts w:ascii="仿宋" w:eastAsia="仿宋" w:hAnsi="仿宋" w:cs="仿宋" w:hint="eastAsia"/>
            <w:lang w:eastAsia="zh-CN"/>
          </w:rPr>
          <w:t>序言</w:t>
        </w:r>
        <w:r>
          <w:tab/>
        </w:r>
        <w:r>
          <w:fldChar w:fldCharType="begin"/>
        </w:r>
        <w:r>
          <w:instrText xml:space="preserve"> PAGEREF _Toc29689 \h </w:instrText>
        </w:r>
        <w:r>
          <w:fldChar w:fldCharType="separate"/>
        </w:r>
        <w:r>
          <w:t>3</w:t>
        </w:r>
        <w:r>
          <w:fldChar w:fldCharType="end"/>
        </w:r>
      </w:hyperlink>
    </w:p>
    <w:p>
      <w:pPr>
        <w:pStyle w:val="TOC1"/>
        <w:tabs>
          <w:tab w:val="right" w:leader="dot" w:pos="8306"/>
        </w:tabs>
      </w:pPr>
      <w:hyperlink w:anchor="_Toc17762" w:history="1">
        <w:r>
          <w:rPr>
            <w:rFonts w:ascii="仿宋" w:eastAsia="仿宋" w:hAnsi="仿宋" w:cs="仿宋" w:hint="eastAsia"/>
            <w:lang w:eastAsia="zh-CN"/>
          </w:rPr>
          <w:t>一、公司介绍</w:t>
        </w:r>
        <w:r>
          <w:tab/>
        </w:r>
        <w:r>
          <w:fldChar w:fldCharType="begin"/>
        </w:r>
        <w:r>
          <w:instrText xml:space="preserve"> PAGEREF _Toc17762 \h </w:instrText>
        </w:r>
        <w:r>
          <w:fldChar w:fldCharType="separate"/>
        </w:r>
        <w:r>
          <w:t>3</w:t>
        </w:r>
        <w:r>
          <w:fldChar w:fldCharType="end"/>
        </w:r>
      </w:hyperlink>
    </w:p>
    <w:p>
      <w:pPr>
        <w:pStyle w:val="TOC2"/>
        <w:tabs>
          <w:tab w:val="right" w:leader="dot" w:pos="8306"/>
        </w:tabs>
      </w:pPr>
      <w:hyperlink w:anchor="_Toc1508" w:history="1">
        <w:r>
          <w:rPr>
            <w:rFonts w:ascii="仿宋" w:eastAsia="仿宋" w:hAnsi="仿宋" w:cs="仿宋" w:hint="eastAsia"/>
            <w:lang w:eastAsia="zh-CN"/>
          </w:rPr>
          <w:t>(一)、综述</w:t>
        </w:r>
        <w:r>
          <w:tab/>
        </w:r>
        <w:r>
          <w:fldChar w:fldCharType="begin"/>
        </w:r>
        <w:r>
          <w:instrText xml:space="preserve"> PAGEREF _Toc1508 \h </w:instrText>
        </w:r>
        <w:r>
          <w:fldChar w:fldCharType="separate"/>
        </w:r>
        <w:r>
          <w:t>3</w:t>
        </w:r>
        <w:r>
          <w:fldChar w:fldCharType="end"/>
        </w:r>
      </w:hyperlink>
    </w:p>
    <w:p>
      <w:pPr>
        <w:pStyle w:val="TOC2"/>
        <w:tabs>
          <w:tab w:val="right" w:leader="dot" w:pos="8306"/>
        </w:tabs>
      </w:pPr>
      <w:hyperlink w:anchor="_Toc25752" w:history="1">
        <w:r>
          <w:rPr>
            <w:rFonts w:ascii="仿宋" w:eastAsia="仿宋" w:hAnsi="仿宋" w:cs="仿宋" w:hint="eastAsia"/>
            <w:lang w:eastAsia="zh-CN"/>
          </w:rPr>
          <w:t>(二)、公司定位</w:t>
        </w:r>
        <w:r>
          <w:tab/>
        </w:r>
        <w:r>
          <w:fldChar w:fldCharType="begin"/>
        </w:r>
        <w:r>
          <w:instrText xml:space="preserve"> PAGEREF _Toc25752 \h </w:instrText>
        </w:r>
        <w:r>
          <w:fldChar w:fldCharType="separate"/>
        </w:r>
        <w:r>
          <w:t>4</w:t>
        </w:r>
        <w:r>
          <w:fldChar w:fldCharType="end"/>
        </w:r>
      </w:hyperlink>
    </w:p>
    <w:p>
      <w:pPr>
        <w:pStyle w:val="TOC2"/>
        <w:tabs>
          <w:tab w:val="right" w:leader="dot" w:pos="8306"/>
        </w:tabs>
      </w:pPr>
      <w:hyperlink w:anchor="_Toc27777" w:history="1">
        <w:r>
          <w:rPr>
            <w:rFonts w:ascii="仿宋" w:eastAsia="仿宋" w:hAnsi="仿宋" w:cs="仿宋" w:hint="eastAsia"/>
            <w:lang w:eastAsia="zh-CN"/>
          </w:rPr>
          <w:t>(三)、商业模式</w:t>
        </w:r>
        <w:r>
          <w:tab/>
        </w:r>
        <w:r>
          <w:fldChar w:fldCharType="begin"/>
        </w:r>
        <w:r>
          <w:instrText xml:space="preserve"> PAGEREF _Toc27777 \h </w:instrText>
        </w:r>
        <w:r>
          <w:fldChar w:fldCharType="separate"/>
        </w:r>
        <w:r>
          <w:t>5</w:t>
        </w:r>
        <w:r>
          <w:fldChar w:fldCharType="end"/>
        </w:r>
      </w:hyperlink>
    </w:p>
    <w:p>
      <w:pPr>
        <w:pStyle w:val="TOC2"/>
        <w:tabs>
          <w:tab w:val="right" w:leader="dot" w:pos="8306"/>
        </w:tabs>
      </w:pPr>
      <w:hyperlink w:anchor="_Toc6825" w:history="1">
        <w:r>
          <w:rPr>
            <w:rFonts w:ascii="仿宋" w:eastAsia="仿宋" w:hAnsi="仿宋" w:cs="仿宋" w:hint="eastAsia"/>
            <w:lang w:eastAsia="zh-CN"/>
          </w:rPr>
          <w:t>(四)、销售模式</w:t>
        </w:r>
        <w:r>
          <w:tab/>
        </w:r>
        <w:r>
          <w:fldChar w:fldCharType="begin"/>
        </w:r>
        <w:r>
          <w:instrText xml:space="preserve"> PAGEREF _Toc6825 \h </w:instrText>
        </w:r>
        <w:r>
          <w:fldChar w:fldCharType="separate"/>
        </w:r>
        <w:r>
          <w:t>6</w:t>
        </w:r>
        <w:r>
          <w:fldChar w:fldCharType="end"/>
        </w:r>
      </w:hyperlink>
    </w:p>
    <w:p>
      <w:pPr>
        <w:pStyle w:val="TOC2"/>
        <w:tabs>
          <w:tab w:val="right" w:leader="dot" w:pos="8306"/>
        </w:tabs>
      </w:pPr>
      <w:hyperlink w:anchor="_Toc26804" w:history="1">
        <w:r>
          <w:rPr>
            <w:rFonts w:ascii="仿宋" w:eastAsia="仿宋" w:hAnsi="仿宋" w:cs="仿宋" w:hint="eastAsia"/>
            <w:lang w:eastAsia="zh-CN"/>
          </w:rPr>
          <w:t>(五)、产品流向</w:t>
        </w:r>
        <w:r>
          <w:tab/>
        </w:r>
        <w:r>
          <w:fldChar w:fldCharType="begin"/>
        </w:r>
        <w:r>
          <w:instrText xml:space="preserve"> PAGEREF _Toc26804 \h </w:instrText>
        </w:r>
        <w:r>
          <w:fldChar w:fldCharType="separate"/>
        </w:r>
        <w:r>
          <w:t>7</w:t>
        </w:r>
        <w:r>
          <w:fldChar w:fldCharType="end"/>
        </w:r>
      </w:hyperlink>
    </w:p>
    <w:p>
      <w:pPr>
        <w:pStyle w:val="TOC2"/>
        <w:tabs>
          <w:tab w:val="right" w:leader="dot" w:pos="8306"/>
        </w:tabs>
      </w:pPr>
      <w:hyperlink w:anchor="_Toc13951" w:history="1">
        <w:r>
          <w:rPr>
            <w:rFonts w:ascii="仿宋" w:eastAsia="仿宋" w:hAnsi="仿宋" w:cs="仿宋" w:hint="eastAsia"/>
            <w:lang w:eastAsia="zh-CN"/>
          </w:rPr>
          <w:t>(六)、股东及经营团队</w:t>
        </w:r>
        <w:r>
          <w:tab/>
        </w:r>
        <w:r>
          <w:fldChar w:fldCharType="begin"/>
        </w:r>
        <w:r>
          <w:instrText xml:space="preserve"> PAGEREF _Toc13951 \h </w:instrText>
        </w:r>
        <w:r>
          <w:fldChar w:fldCharType="separate"/>
        </w:r>
        <w:r>
          <w:t>8</w:t>
        </w:r>
        <w:r>
          <w:fldChar w:fldCharType="end"/>
        </w:r>
      </w:hyperlink>
    </w:p>
    <w:p>
      <w:pPr>
        <w:pStyle w:val="TOC2"/>
        <w:tabs>
          <w:tab w:val="right" w:leader="dot" w:pos="8306"/>
        </w:tabs>
      </w:pPr>
      <w:hyperlink w:anchor="_Toc8461" w:history="1">
        <w:r>
          <w:rPr>
            <w:rFonts w:ascii="仿宋" w:eastAsia="仿宋" w:hAnsi="仿宋" w:cs="仿宋" w:hint="eastAsia"/>
            <w:lang w:eastAsia="zh-CN"/>
          </w:rPr>
          <w:t>(七)、发展历程</w:t>
        </w:r>
        <w:r>
          <w:tab/>
        </w:r>
        <w:r>
          <w:fldChar w:fldCharType="begin"/>
        </w:r>
        <w:r>
          <w:instrText xml:space="preserve"> PAGEREF _Toc8461 \h </w:instrText>
        </w:r>
        <w:r>
          <w:fldChar w:fldCharType="separate"/>
        </w:r>
        <w:r>
          <w:t>10</w:t>
        </w:r>
        <w:r>
          <w:fldChar w:fldCharType="end"/>
        </w:r>
      </w:hyperlink>
    </w:p>
    <w:p>
      <w:pPr>
        <w:pStyle w:val="TOC2"/>
        <w:tabs>
          <w:tab w:val="right" w:leader="dot" w:pos="8306"/>
        </w:tabs>
      </w:pPr>
      <w:hyperlink w:anchor="_Toc12935" w:history="1">
        <w:r>
          <w:rPr>
            <w:rFonts w:ascii="仿宋" w:eastAsia="仿宋" w:hAnsi="仿宋" w:cs="仿宋" w:hint="eastAsia"/>
            <w:lang w:eastAsia="zh-CN"/>
          </w:rPr>
          <w:t>(八)、核心竞争力</w:t>
        </w:r>
        <w:r>
          <w:tab/>
        </w:r>
        <w:r>
          <w:fldChar w:fldCharType="begin"/>
        </w:r>
        <w:r>
          <w:instrText xml:space="preserve"> PAGEREF _Toc12935 \h </w:instrText>
        </w:r>
        <w:r>
          <w:fldChar w:fldCharType="separate"/>
        </w:r>
        <w:r>
          <w:t>11</w:t>
        </w:r>
        <w:r>
          <w:fldChar w:fldCharType="end"/>
        </w:r>
      </w:hyperlink>
    </w:p>
    <w:p>
      <w:pPr>
        <w:pStyle w:val="TOC1"/>
        <w:tabs>
          <w:tab w:val="right" w:leader="dot" w:pos="8306"/>
        </w:tabs>
      </w:pPr>
      <w:hyperlink w:anchor="_Toc25562" w:history="1">
        <w:r>
          <w:rPr>
            <w:rFonts w:ascii="仿宋" w:eastAsia="仿宋" w:hAnsi="仿宋" w:cs="仿宋" w:hint="eastAsia"/>
            <w:lang w:eastAsia="zh-CN"/>
          </w:rPr>
          <w:t>二、环境和生态影响分析</w:t>
        </w:r>
        <w:r>
          <w:tab/>
        </w:r>
        <w:r>
          <w:fldChar w:fldCharType="begin"/>
        </w:r>
        <w:r>
          <w:instrText xml:space="preserve"> PAGEREF _Toc25562 \h </w:instrText>
        </w:r>
        <w:r>
          <w:fldChar w:fldCharType="separate"/>
        </w:r>
        <w:r>
          <w:t>12</w:t>
        </w:r>
        <w:r>
          <w:fldChar w:fldCharType="end"/>
        </w:r>
      </w:hyperlink>
    </w:p>
    <w:p>
      <w:pPr>
        <w:pStyle w:val="TOC2"/>
        <w:tabs>
          <w:tab w:val="right" w:leader="dot" w:pos="8306"/>
        </w:tabs>
      </w:pPr>
      <w:hyperlink w:anchor="_Toc21258" w:history="1">
        <w:r>
          <w:rPr>
            <w:rFonts w:ascii="仿宋" w:eastAsia="仿宋" w:hAnsi="仿宋" w:cs="仿宋" w:hint="eastAsia"/>
            <w:lang w:eastAsia="zh-CN"/>
          </w:rPr>
          <w:t>(一)、环境和生态现状</w:t>
        </w:r>
        <w:r>
          <w:tab/>
        </w:r>
        <w:r>
          <w:fldChar w:fldCharType="begin"/>
        </w:r>
        <w:r>
          <w:instrText xml:space="preserve"> PAGEREF _Toc21258 \h </w:instrText>
        </w:r>
        <w:r>
          <w:fldChar w:fldCharType="separate"/>
        </w:r>
        <w:r>
          <w:t>12</w:t>
        </w:r>
        <w:r>
          <w:fldChar w:fldCharType="end"/>
        </w:r>
      </w:hyperlink>
    </w:p>
    <w:p>
      <w:pPr>
        <w:pStyle w:val="TOC2"/>
        <w:tabs>
          <w:tab w:val="right" w:leader="dot" w:pos="8306"/>
        </w:tabs>
      </w:pPr>
      <w:hyperlink w:anchor="_Toc7855" w:history="1">
        <w:r>
          <w:rPr>
            <w:rFonts w:ascii="仿宋" w:eastAsia="仿宋" w:hAnsi="仿宋" w:cs="仿宋" w:hint="eastAsia"/>
            <w:lang w:eastAsia="zh-CN"/>
          </w:rPr>
          <w:t>(二)、生态环境影响分析</w:t>
        </w:r>
        <w:r>
          <w:tab/>
        </w:r>
        <w:r>
          <w:fldChar w:fldCharType="begin"/>
        </w:r>
        <w:r>
          <w:instrText xml:space="preserve"> PAGEREF _Toc7855 \h </w:instrText>
        </w:r>
        <w:r>
          <w:fldChar w:fldCharType="separate"/>
        </w:r>
        <w:r>
          <w:t>13</w:t>
        </w:r>
        <w:r>
          <w:fldChar w:fldCharType="end"/>
        </w:r>
      </w:hyperlink>
    </w:p>
    <w:p>
      <w:pPr>
        <w:pStyle w:val="TOC2"/>
        <w:tabs>
          <w:tab w:val="right" w:leader="dot" w:pos="8306"/>
        </w:tabs>
      </w:pPr>
      <w:hyperlink w:anchor="_Toc18448" w:history="1">
        <w:r>
          <w:rPr>
            <w:rFonts w:ascii="仿宋" w:eastAsia="仿宋" w:hAnsi="仿宋" w:cs="仿宋" w:hint="eastAsia"/>
            <w:lang w:eastAsia="zh-CN"/>
          </w:rPr>
          <w:t>(三)、生态环境保护措施</w:t>
        </w:r>
        <w:r>
          <w:tab/>
        </w:r>
        <w:r>
          <w:fldChar w:fldCharType="begin"/>
        </w:r>
        <w:r>
          <w:instrText xml:space="preserve"> PAGEREF _Toc18448 \h </w:instrText>
        </w:r>
        <w:r>
          <w:fldChar w:fldCharType="separate"/>
        </w:r>
        <w:r>
          <w:t>14</w:t>
        </w:r>
        <w:r>
          <w:fldChar w:fldCharType="end"/>
        </w:r>
      </w:hyperlink>
    </w:p>
    <w:p>
      <w:pPr>
        <w:pStyle w:val="TOC2"/>
        <w:tabs>
          <w:tab w:val="right" w:leader="dot" w:pos="8306"/>
        </w:tabs>
      </w:pPr>
      <w:hyperlink w:anchor="_Toc24366" w:history="1">
        <w:r>
          <w:rPr>
            <w:rFonts w:ascii="仿宋" w:eastAsia="仿宋" w:hAnsi="仿宋" w:cs="仿宋" w:hint="eastAsia"/>
            <w:lang w:eastAsia="zh-CN"/>
          </w:rPr>
          <w:t>(四)、四地质灾害影响分析</w:t>
        </w:r>
        <w:r>
          <w:tab/>
        </w:r>
        <w:r>
          <w:fldChar w:fldCharType="begin"/>
        </w:r>
        <w:r>
          <w:instrText xml:space="preserve"> PAGEREF _Toc24366 \h </w:instrText>
        </w:r>
        <w:r>
          <w:fldChar w:fldCharType="separate"/>
        </w:r>
        <w:r>
          <w:t>15</w:t>
        </w:r>
        <w:r>
          <w:fldChar w:fldCharType="end"/>
        </w:r>
      </w:hyperlink>
    </w:p>
    <w:p>
      <w:pPr>
        <w:pStyle w:val="TOC2"/>
        <w:tabs>
          <w:tab w:val="right" w:leader="dot" w:pos="8306"/>
        </w:tabs>
      </w:pPr>
      <w:hyperlink w:anchor="_Toc30597" w:history="1">
        <w:r>
          <w:rPr>
            <w:rFonts w:ascii="仿宋" w:eastAsia="仿宋" w:hAnsi="仿宋" w:cs="仿宋" w:hint="eastAsia"/>
            <w:lang w:eastAsia="zh-CN"/>
          </w:rPr>
          <w:t>(五)、五特殊环境影响</w:t>
        </w:r>
        <w:r>
          <w:tab/>
        </w:r>
        <w:r>
          <w:fldChar w:fldCharType="begin"/>
        </w:r>
        <w:r>
          <w:instrText xml:space="preserve"> PAGEREF _Toc30597 \h </w:instrText>
        </w:r>
        <w:r>
          <w:fldChar w:fldCharType="separate"/>
        </w:r>
        <w:r>
          <w:t>17</w:t>
        </w:r>
        <w:r>
          <w:fldChar w:fldCharType="end"/>
        </w:r>
      </w:hyperlink>
    </w:p>
    <w:p>
      <w:pPr>
        <w:pStyle w:val="TOC1"/>
        <w:tabs>
          <w:tab w:val="right" w:leader="dot" w:pos="8306"/>
        </w:tabs>
      </w:pPr>
      <w:hyperlink w:anchor="_Toc3864" w:history="1">
        <w:r>
          <w:rPr>
            <w:rFonts w:ascii="仿宋" w:eastAsia="仿宋" w:hAnsi="仿宋" w:cs="仿宋" w:hint="eastAsia"/>
            <w:lang w:eastAsia="zh-CN"/>
          </w:rPr>
          <w:t>三、发展规划产业政策和行业准入分析</w:t>
        </w:r>
        <w:r>
          <w:tab/>
        </w:r>
        <w:r>
          <w:fldChar w:fldCharType="begin"/>
        </w:r>
        <w:r>
          <w:instrText xml:space="preserve"> PAGEREF _Toc3864 \h </w:instrText>
        </w:r>
        <w:r>
          <w:fldChar w:fldCharType="separate"/>
        </w:r>
        <w:r>
          <w:t>18</w:t>
        </w:r>
        <w:r>
          <w:fldChar w:fldCharType="end"/>
        </w:r>
      </w:hyperlink>
    </w:p>
    <w:p>
      <w:pPr>
        <w:pStyle w:val="TOC2"/>
        <w:tabs>
          <w:tab w:val="right" w:leader="dot" w:pos="8306"/>
        </w:tabs>
      </w:pPr>
      <w:hyperlink w:anchor="_Toc31111" w:history="1">
        <w:r>
          <w:rPr>
            <w:rFonts w:ascii="仿宋" w:eastAsia="仿宋" w:hAnsi="仿宋" w:cs="仿宋" w:hint="eastAsia"/>
            <w:lang w:eastAsia="zh-CN"/>
          </w:rPr>
          <w:t>(一)、发展规划分析</w:t>
        </w:r>
        <w:r>
          <w:tab/>
        </w:r>
        <w:r>
          <w:fldChar w:fldCharType="begin"/>
        </w:r>
        <w:r>
          <w:instrText xml:space="preserve"> PAGEREF _Toc31111 \h </w:instrText>
        </w:r>
        <w:r>
          <w:fldChar w:fldCharType="separate"/>
        </w:r>
        <w:r>
          <w:t>18</w:t>
        </w:r>
        <w:r>
          <w:fldChar w:fldCharType="end"/>
        </w:r>
      </w:hyperlink>
    </w:p>
    <w:p>
      <w:pPr>
        <w:pStyle w:val="TOC2"/>
        <w:tabs>
          <w:tab w:val="right" w:leader="dot" w:pos="8306"/>
        </w:tabs>
      </w:pPr>
      <w:hyperlink w:anchor="_Toc28147" w:history="1">
        <w:r>
          <w:rPr>
            <w:rFonts w:ascii="仿宋" w:eastAsia="仿宋" w:hAnsi="仿宋" w:cs="仿宋" w:hint="eastAsia"/>
            <w:lang w:eastAsia="zh-CN"/>
          </w:rPr>
          <w:t>(二)、产业政策分析</w:t>
        </w:r>
        <w:r>
          <w:tab/>
        </w:r>
        <w:r>
          <w:fldChar w:fldCharType="begin"/>
        </w:r>
        <w:r>
          <w:instrText xml:space="preserve"> PAGEREF _Toc28147 \h </w:instrText>
        </w:r>
        <w:r>
          <w:fldChar w:fldCharType="separate"/>
        </w:r>
        <w:r>
          <w:t>19</w:t>
        </w:r>
        <w:r>
          <w:fldChar w:fldCharType="end"/>
        </w:r>
      </w:hyperlink>
    </w:p>
    <w:p>
      <w:pPr>
        <w:pStyle w:val="TOC2"/>
        <w:tabs>
          <w:tab w:val="right" w:leader="dot" w:pos="8306"/>
        </w:tabs>
      </w:pPr>
      <w:hyperlink w:anchor="_Toc24566" w:history="1">
        <w:r>
          <w:rPr>
            <w:rFonts w:ascii="仿宋" w:eastAsia="仿宋" w:hAnsi="仿宋" w:cs="仿宋" w:hint="eastAsia"/>
            <w:lang w:eastAsia="zh-CN"/>
          </w:rPr>
          <w:t>(三)、行业准入分析</w:t>
        </w:r>
        <w:r>
          <w:tab/>
        </w:r>
        <w:r>
          <w:fldChar w:fldCharType="begin"/>
        </w:r>
        <w:r>
          <w:instrText xml:space="preserve"> PAGEREF _Toc24566 \h </w:instrText>
        </w:r>
        <w:r>
          <w:fldChar w:fldCharType="separate"/>
        </w:r>
        <w:r>
          <w:t>20</w:t>
        </w:r>
        <w:r>
          <w:fldChar w:fldCharType="end"/>
        </w:r>
      </w:hyperlink>
    </w:p>
    <w:p>
      <w:pPr>
        <w:pStyle w:val="TOC1"/>
        <w:tabs>
          <w:tab w:val="right" w:leader="dot" w:pos="8306"/>
        </w:tabs>
      </w:pPr>
      <w:hyperlink w:anchor="_Toc7364" w:history="1">
        <w:r>
          <w:rPr>
            <w:rFonts w:ascii="仿宋" w:eastAsia="仿宋" w:hAnsi="仿宋" w:cs="仿宋" w:hint="eastAsia"/>
            <w:lang w:eastAsia="zh-CN"/>
          </w:rPr>
          <w:t>四、资源开发及综合利用分析</w:t>
        </w:r>
        <w:r>
          <w:tab/>
        </w:r>
        <w:r>
          <w:fldChar w:fldCharType="begin"/>
        </w:r>
        <w:r>
          <w:instrText xml:space="preserve"> PAGEREF _Toc7364 \h </w:instrText>
        </w:r>
        <w:r>
          <w:fldChar w:fldCharType="separate"/>
        </w:r>
        <w:r>
          <w:t>21</w:t>
        </w:r>
        <w:r>
          <w:fldChar w:fldCharType="end"/>
        </w:r>
      </w:hyperlink>
    </w:p>
    <w:p>
      <w:pPr>
        <w:pStyle w:val="TOC2"/>
        <w:tabs>
          <w:tab w:val="right" w:leader="dot" w:pos="8306"/>
        </w:tabs>
      </w:pPr>
      <w:hyperlink w:anchor="_Toc27590" w:history="1">
        <w:r>
          <w:rPr>
            <w:rFonts w:ascii="仿宋" w:eastAsia="仿宋" w:hAnsi="仿宋" w:cs="仿宋" w:hint="eastAsia"/>
            <w:lang w:eastAsia="zh-CN"/>
          </w:rPr>
          <w:t>(一)、资源开发方案</w:t>
        </w:r>
        <w:r>
          <w:tab/>
        </w:r>
        <w:r>
          <w:fldChar w:fldCharType="begin"/>
        </w:r>
        <w:r>
          <w:instrText xml:space="preserve"> PAGEREF _Toc27590 \h </w:instrText>
        </w:r>
        <w:r>
          <w:fldChar w:fldCharType="separate"/>
        </w:r>
        <w:r>
          <w:t>21</w:t>
        </w:r>
        <w:r>
          <w:fldChar w:fldCharType="end"/>
        </w:r>
      </w:hyperlink>
    </w:p>
    <w:p>
      <w:pPr>
        <w:pStyle w:val="TOC2"/>
        <w:tabs>
          <w:tab w:val="right" w:leader="dot" w:pos="8306"/>
        </w:tabs>
      </w:pPr>
      <w:hyperlink w:anchor="_Toc29869" w:history="1">
        <w:r>
          <w:rPr>
            <w:rFonts w:ascii="仿宋" w:eastAsia="仿宋" w:hAnsi="仿宋" w:cs="仿宋" w:hint="eastAsia"/>
            <w:lang w:eastAsia="zh-CN"/>
          </w:rPr>
          <w:t>(二)、资源利用方案</w:t>
        </w:r>
        <w:r>
          <w:tab/>
        </w:r>
        <w:r>
          <w:fldChar w:fldCharType="begin"/>
        </w:r>
        <w:r>
          <w:instrText xml:space="preserve"> PAGEREF _Toc29869 \h </w:instrText>
        </w:r>
        <w:r>
          <w:fldChar w:fldCharType="separate"/>
        </w:r>
        <w:r>
          <w:t>21</w:t>
        </w:r>
        <w:r>
          <w:fldChar w:fldCharType="end"/>
        </w:r>
      </w:hyperlink>
    </w:p>
    <w:p>
      <w:pPr>
        <w:pStyle w:val="TOC2"/>
        <w:tabs>
          <w:tab w:val="right" w:leader="dot" w:pos="8306"/>
        </w:tabs>
      </w:pPr>
      <w:hyperlink w:anchor="_Toc9635" w:history="1">
        <w:r>
          <w:rPr>
            <w:rFonts w:ascii="仿宋" w:eastAsia="仿宋" w:hAnsi="仿宋" w:cs="仿宋" w:hint="eastAsia"/>
            <w:lang w:eastAsia="zh-CN"/>
          </w:rPr>
          <w:t>(三)、资源节约措施</w:t>
        </w:r>
        <w:r>
          <w:tab/>
        </w:r>
        <w:r>
          <w:fldChar w:fldCharType="begin"/>
        </w:r>
        <w:r>
          <w:instrText xml:space="preserve"> PAGEREF _Toc9635 \h </w:instrText>
        </w:r>
        <w:r>
          <w:fldChar w:fldCharType="separate"/>
        </w:r>
        <w:r>
          <w:t>23</w:t>
        </w:r>
        <w:r>
          <w:fldChar w:fldCharType="end"/>
        </w:r>
      </w:hyperlink>
    </w:p>
    <w:p>
      <w:pPr>
        <w:pStyle w:val="TOC1"/>
        <w:tabs>
          <w:tab w:val="right" w:leader="dot" w:pos="8306"/>
        </w:tabs>
      </w:pPr>
      <w:hyperlink w:anchor="_Toc26482" w:history="1">
        <w:r>
          <w:rPr>
            <w:rFonts w:ascii="仿宋" w:eastAsia="仿宋" w:hAnsi="仿宋" w:cs="仿宋" w:hint="eastAsia"/>
            <w:lang w:eastAsia="zh-CN"/>
          </w:rPr>
          <w:t>五、四经营所依赖的核心资源</w:t>
        </w:r>
        <w:r>
          <w:tab/>
        </w:r>
        <w:r>
          <w:fldChar w:fldCharType="begin"/>
        </w:r>
        <w:r>
          <w:instrText xml:space="preserve"> PAGEREF _Toc26482 \h </w:instrText>
        </w:r>
        <w:r>
          <w:fldChar w:fldCharType="separate"/>
        </w:r>
        <w:r>
          <w:t>24</w:t>
        </w:r>
        <w:r>
          <w:fldChar w:fldCharType="end"/>
        </w:r>
      </w:hyperlink>
    </w:p>
    <w:p>
      <w:pPr>
        <w:pStyle w:val="TOC2"/>
        <w:tabs>
          <w:tab w:val="right" w:leader="dot" w:pos="8306"/>
        </w:tabs>
      </w:pPr>
      <w:hyperlink w:anchor="_Toc15584" w:history="1">
        <w:r>
          <w:rPr>
            <w:rFonts w:ascii="仿宋" w:eastAsia="仿宋" w:hAnsi="仿宋" w:cs="仿宋" w:hint="eastAsia"/>
            <w:lang w:eastAsia="zh-CN"/>
          </w:rPr>
          <w:t>(一)、管理团队</w:t>
        </w:r>
        <w:r>
          <w:tab/>
        </w:r>
        <w:r>
          <w:fldChar w:fldCharType="begin"/>
        </w:r>
        <w:r>
          <w:instrText xml:space="preserve"> PAGEREF _Toc15584 \h </w:instrText>
        </w:r>
        <w:r>
          <w:fldChar w:fldCharType="separate"/>
        </w:r>
        <w:r>
          <w:t>24</w:t>
        </w:r>
        <w:r>
          <w:fldChar w:fldCharType="end"/>
        </w:r>
      </w:hyperlink>
    </w:p>
    <w:p>
      <w:pPr>
        <w:pStyle w:val="TOC2"/>
        <w:tabs>
          <w:tab w:val="right" w:leader="dot" w:pos="8306"/>
        </w:tabs>
      </w:pPr>
      <w:hyperlink w:anchor="_Toc24882" w:history="1">
        <w:r>
          <w:rPr>
            <w:rFonts w:ascii="仿宋" w:eastAsia="仿宋" w:hAnsi="仿宋" w:cs="仿宋" w:hint="eastAsia"/>
            <w:lang w:eastAsia="zh-CN"/>
          </w:rPr>
          <w:t>(二)、主要固定资产</w:t>
        </w:r>
        <w:r>
          <w:tab/>
        </w:r>
        <w:r>
          <w:fldChar w:fldCharType="begin"/>
        </w:r>
        <w:r>
          <w:instrText xml:space="preserve"> PAGEREF _Toc24882 \h </w:instrText>
        </w:r>
        <w:r>
          <w:fldChar w:fldCharType="separate"/>
        </w:r>
        <w:r>
          <w:t>25</w:t>
        </w:r>
        <w:r>
          <w:fldChar w:fldCharType="end"/>
        </w:r>
      </w:hyperlink>
    </w:p>
    <w:p>
      <w:pPr>
        <w:pStyle w:val="TOC2"/>
        <w:tabs>
          <w:tab w:val="right" w:leader="dot" w:pos="8306"/>
        </w:tabs>
      </w:pPr>
      <w:hyperlink w:anchor="_Toc26324" w:history="1">
        <w:r>
          <w:rPr>
            <w:rFonts w:ascii="仿宋" w:eastAsia="仿宋" w:hAnsi="仿宋" w:cs="仿宋" w:hint="eastAsia"/>
            <w:lang w:eastAsia="zh-CN"/>
          </w:rPr>
          <w:t>(三)、企业荣誉</w:t>
        </w:r>
        <w:r>
          <w:tab/>
        </w:r>
        <w:r>
          <w:fldChar w:fldCharType="begin"/>
        </w:r>
        <w:r>
          <w:instrText xml:space="preserve"> PAGEREF _Toc26324 \h </w:instrText>
        </w:r>
        <w:r>
          <w:fldChar w:fldCharType="separate"/>
        </w:r>
        <w:r>
          <w:t>25</w:t>
        </w:r>
        <w:r>
          <w:fldChar w:fldCharType="end"/>
        </w:r>
      </w:hyperlink>
    </w:p>
    <w:p>
      <w:pPr>
        <w:pStyle w:val="TOC2"/>
        <w:tabs>
          <w:tab w:val="right" w:leader="dot" w:pos="8306"/>
        </w:tabs>
      </w:pPr>
      <w:hyperlink w:anchor="_Toc7383" w:history="1">
        <w:r>
          <w:rPr>
            <w:rFonts w:ascii="仿宋" w:eastAsia="仿宋" w:hAnsi="仿宋" w:cs="仿宋" w:hint="eastAsia"/>
            <w:lang w:eastAsia="zh-CN"/>
          </w:rPr>
          <w:t>(四)、股份公司组织机构主要职能部门情况</w:t>
        </w:r>
        <w:r>
          <w:tab/>
        </w:r>
        <w:r>
          <w:fldChar w:fldCharType="begin"/>
        </w:r>
        <w:r>
          <w:instrText xml:space="preserve"> PAGEREF _Toc7383 \h </w:instrText>
        </w:r>
        <w:r>
          <w:fldChar w:fldCharType="separate"/>
        </w:r>
        <w:r>
          <w:t>26</w:t>
        </w:r>
        <w:r>
          <w:fldChar w:fldCharType="end"/>
        </w:r>
      </w:hyperlink>
    </w:p>
    <w:p>
      <w:pPr>
        <w:pStyle w:val="TOC2"/>
        <w:tabs>
          <w:tab w:val="right" w:leader="dot" w:pos="8306"/>
        </w:tabs>
      </w:pPr>
      <w:hyperlink w:anchor="_Toc2566" w:history="1">
        <w:r>
          <w:rPr>
            <w:rFonts w:ascii="仿宋" w:eastAsia="仿宋" w:hAnsi="仿宋" w:cs="仿宋" w:hint="eastAsia"/>
            <w:lang w:eastAsia="zh-CN"/>
          </w:rPr>
          <w:t>(五)、公司经营理念</w:t>
        </w:r>
        <w:r>
          <w:tab/>
        </w:r>
        <w:r>
          <w:fldChar w:fldCharType="begin"/>
        </w:r>
        <w:r>
          <w:instrText xml:space="preserve"> PAGEREF _Toc2566 \h </w:instrText>
        </w:r>
        <w:r>
          <w:fldChar w:fldCharType="separate"/>
        </w:r>
        <w:r>
          <w:t>27</w:t>
        </w:r>
        <w:r>
          <w:fldChar w:fldCharType="end"/>
        </w:r>
      </w:hyperlink>
    </w:p>
    <w:p>
      <w:pPr>
        <w:pStyle w:val="TOC1"/>
        <w:tabs>
          <w:tab w:val="right" w:leader="dot" w:pos="8306"/>
        </w:tabs>
      </w:pPr>
      <w:hyperlink w:anchor="_Toc10500" w:history="1">
        <w:r>
          <w:rPr>
            <w:rFonts w:ascii="仿宋" w:eastAsia="仿宋" w:hAnsi="仿宋" w:cs="仿宋" w:hint="eastAsia"/>
            <w:lang w:eastAsia="zh-CN"/>
          </w:rPr>
          <w:t>六、融资规模及资金使用计划</w:t>
        </w:r>
        <w:r>
          <w:tab/>
        </w:r>
        <w:r>
          <w:fldChar w:fldCharType="begin"/>
        </w:r>
        <w:r>
          <w:instrText xml:space="preserve"> PAGEREF _Toc10500 \h </w:instrText>
        </w:r>
        <w:r>
          <w:fldChar w:fldCharType="separate"/>
        </w:r>
        <w:r>
          <w:t>27</w:t>
        </w:r>
        <w:r>
          <w:fldChar w:fldCharType="end"/>
        </w:r>
      </w:hyperlink>
    </w:p>
    <w:p>
      <w:pPr>
        <w:pStyle w:val="TOC2"/>
        <w:tabs>
          <w:tab w:val="right" w:leader="dot" w:pos="8306"/>
        </w:tabs>
      </w:pPr>
      <w:hyperlink w:anchor="_Toc7130" w:history="1">
        <w:r>
          <w:rPr>
            <w:rFonts w:ascii="仿宋" w:eastAsia="仿宋" w:hAnsi="仿宋" w:cs="仿宋" w:hint="eastAsia"/>
            <w:lang w:eastAsia="zh-CN"/>
          </w:rPr>
          <w:t>(一)、资金计划</w:t>
        </w:r>
        <w:r>
          <w:tab/>
        </w:r>
        <w:r>
          <w:fldChar w:fldCharType="begin"/>
        </w:r>
        <w:r>
          <w:instrText xml:space="preserve"> PAGEREF _Toc7130 \h </w:instrText>
        </w:r>
        <w:r>
          <w:fldChar w:fldCharType="separate"/>
        </w:r>
        <w:r>
          <w:t>27</w:t>
        </w:r>
        <w:r>
          <w:fldChar w:fldCharType="end"/>
        </w:r>
      </w:hyperlink>
    </w:p>
    <w:p>
      <w:pPr>
        <w:pStyle w:val="TOC2"/>
        <w:tabs>
          <w:tab w:val="right" w:leader="dot" w:pos="8306"/>
        </w:tabs>
      </w:pPr>
      <w:hyperlink w:anchor="_Toc2451" w:history="1">
        <w:r>
          <w:rPr>
            <w:rFonts w:ascii="仿宋" w:eastAsia="仿宋" w:hAnsi="仿宋" w:cs="仿宋" w:hint="eastAsia"/>
            <w:lang w:eastAsia="zh-CN"/>
          </w:rPr>
          <w:t>(二)、募集资金用途</w:t>
        </w:r>
        <w:r>
          <w:tab/>
        </w:r>
        <w:r>
          <w:fldChar w:fldCharType="begin"/>
        </w:r>
        <w:r>
          <w:instrText xml:space="preserve"> PAGEREF _Toc2451 \h </w:instrText>
        </w:r>
        <w:r>
          <w:fldChar w:fldCharType="separate"/>
        </w:r>
        <w:r>
          <w:t>27</w:t>
        </w:r>
        <w:r>
          <w:fldChar w:fldCharType="end"/>
        </w:r>
      </w:hyperlink>
    </w:p>
    <w:p>
      <w:pPr>
        <w:pStyle w:val="TOC2"/>
        <w:tabs>
          <w:tab w:val="right" w:leader="dot" w:pos="8306"/>
        </w:tabs>
      </w:pPr>
      <w:hyperlink w:anchor="_Toc3239" w:history="1">
        <w:r>
          <w:rPr>
            <w:rFonts w:ascii="仿宋" w:eastAsia="仿宋" w:hAnsi="仿宋" w:cs="仿宋" w:hint="eastAsia"/>
            <w:lang w:eastAsia="zh-CN"/>
          </w:rPr>
          <w:t>(三)、资金使用计划</w:t>
        </w:r>
        <w:r>
          <w:tab/>
        </w:r>
        <w:r>
          <w:fldChar w:fldCharType="begin"/>
        </w:r>
        <w:r>
          <w:instrText xml:space="preserve"> PAGEREF _Toc3239 \h </w:instrText>
        </w:r>
        <w:r>
          <w:fldChar w:fldCharType="separate"/>
        </w:r>
        <w:r>
          <w:t>29</w:t>
        </w:r>
        <w:r>
          <w:fldChar w:fldCharType="end"/>
        </w:r>
      </w:hyperlink>
    </w:p>
    <w:p>
      <w:pPr>
        <w:pStyle w:val="TOC1"/>
        <w:tabs>
          <w:tab w:val="right" w:leader="dot" w:pos="8306"/>
        </w:tabs>
      </w:pPr>
      <w:hyperlink w:anchor="_Toc478" w:history="1">
        <w:r>
          <w:rPr>
            <w:rFonts w:ascii="仿宋" w:eastAsia="仿宋" w:hAnsi="仿宋" w:cs="仿宋" w:hint="eastAsia"/>
            <w:lang w:eastAsia="zh-CN"/>
          </w:rPr>
          <w:t>七、财务分析及盈利预测</w:t>
        </w:r>
        <w:r>
          <w:tab/>
        </w:r>
        <w:r>
          <w:fldChar w:fldCharType="begin"/>
        </w:r>
        <w:r>
          <w:instrText xml:space="preserve"> PAGEREF _Toc478 \h </w:instrText>
        </w:r>
        <w:r>
          <w:fldChar w:fldCharType="separate"/>
        </w:r>
        <w:r>
          <w:t>30</w:t>
        </w:r>
        <w:r>
          <w:fldChar w:fldCharType="end"/>
        </w:r>
      </w:hyperlink>
    </w:p>
    <w:p>
      <w:pPr>
        <w:pStyle w:val="TOC2"/>
        <w:tabs>
          <w:tab w:val="right" w:leader="dot" w:pos="8306"/>
        </w:tabs>
      </w:pPr>
      <w:hyperlink w:anchor="_Toc15696" w:history="1">
        <w:r>
          <w:rPr>
            <w:rFonts w:ascii="仿宋" w:eastAsia="仿宋" w:hAnsi="仿宋" w:cs="仿宋" w:hint="eastAsia"/>
            <w:lang w:eastAsia="zh-CN"/>
          </w:rPr>
          <w:t>(一)、过往财务情况</w:t>
        </w:r>
        <w:r>
          <w:tab/>
        </w:r>
        <w:r>
          <w:fldChar w:fldCharType="begin"/>
        </w:r>
        <w:r>
          <w:instrText xml:space="preserve"> PAGEREF _Toc15696 \h </w:instrText>
        </w:r>
        <w:r>
          <w:fldChar w:fldCharType="separate"/>
        </w:r>
        <w:r>
          <w:t>30</w:t>
        </w:r>
        <w:r>
          <w:fldChar w:fldCharType="end"/>
        </w:r>
      </w:hyperlink>
    </w:p>
    <w:p>
      <w:pPr>
        <w:pStyle w:val="TOC2"/>
        <w:tabs>
          <w:tab w:val="right" w:leader="dot" w:pos="8306"/>
        </w:tabs>
      </w:pPr>
      <w:hyperlink w:anchor="_Toc13924" w:history="1">
        <w:r>
          <w:rPr>
            <w:rFonts w:ascii="仿宋" w:eastAsia="仿宋" w:hAnsi="仿宋" w:cs="仿宋" w:hint="eastAsia"/>
            <w:lang w:eastAsia="zh-CN"/>
          </w:rPr>
          <w:t>(二)、20XX-20XX年盈利预测</w:t>
        </w:r>
        <w:r>
          <w:tab/>
        </w:r>
        <w:r>
          <w:fldChar w:fldCharType="begin"/>
        </w:r>
        <w:r>
          <w:instrText xml:space="preserve"> PAGEREF _Toc13924 \h </w:instrText>
        </w:r>
        <w:r>
          <w:fldChar w:fldCharType="separate"/>
        </w:r>
        <w:r>
          <w:t>30</w:t>
        </w:r>
        <w:r>
          <w:fldChar w:fldCharType="end"/>
        </w:r>
      </w:hyperlink>
    </w:p>
    <w:p>
      <w:pPr>
        <w:pStyle w:val="TOC2"/>
        <w:tabs>
          <w:tab w:val="right" w:leader="dot" w:pos="8306"/>
        </w:tabs>
      </w:pPr>
      <w:hyperlink w:anchor="_Toc4827" w:history="1">
        <w:r>
          <w:rPr>
            <w:rFonts w:ascii="仿宋" w:eastAsia="仿宋" w:hAnsi="仿宋" w:cs="仿宋" w:hint="eastAsia"/>
            <w:lang w:eastAsia="zh-CN"/>
          </w:rPr>
          <w:t>(三)、营业成本</w:t>
        </w:r>
        <w:r>
          <w:tab/>
        </w:r>
        <w:r>
          <w:fldChar w:fldCharType="begin"/>
        </w:r>
        <w:r>
          <w:instrText xml:space="preserve"> PAGEREF _Toc4827 \h </w:instrText>
        </w:r>
        <w:r>
          <w:fldChar w:fldCharType="separate"/>
        </w:r>
        <w:r>
          <w:t>31</w:t>
        </w:r>
        <w:r>
          <w:fldChar w:fldCharType="end"/>
        </w:r>
      </w:hyperlink>
    </w:p>
    <w:p>
      <w:pPr>
        <w:pStyle w:val="TOC2"/>
        <w:tabs>
          <w:tab w:val="right" w:leader="dot" w:pos="8306"/>
        </w:tabs>
      </w:pPr>
      <w:hyperlink w:anchor="_Toc2189" w:history="1">
        <w:r>
          <w:rPr>
            <w:rFonts w:ascii="仿宋" w:eastAsia="仿宋" w:hAnsi="仿宋" w:cs="仿宋" w:hint="eastAsia"/>
            <w:lang w:eastAsia="zh-CN"/>
          </w:rPr>
          <w:t>(四)、营业税金及附加预测</w:t>
        </w:r>
        <w:r>
          <w:tab/>
        </w:r>
        <w:r>
          <w:fldChar w:fldCharType="begin"/>
        </w:r>
        <w:r>
          <w:instrText xml:space="preserve"> PAGEREF _Toc2189 \h </w:instrText>
        </w:r>
        <w:r>
          <w:fldChar w:fldCharType="separate"/>
        </w:r>
        <w:r>
          <w:t>32</w:t>
        </w:r>
        <w:r>
          <w:fldChar w:fldCharType="end"/>
        </w:r>
      </w:hyperlink>
    </w:p>
    <w:p>
      <w:pPr>
        <w:pStyle w:val="TOC2"/>
        <w:tabs>
          <w:tab w:val="right" w:leader="dot" w:pos="8306"/>
        </w:tabs>
      </w:pPr>
      <w:hyperlink w:anchor="_Toc8097" w:history="1">
        <w:r>
          <w:rPr>
            <w:rFonts w:ascii="仿宋" w:eastAsia="仿宋" w:hAnsi="仿宋" w:cs="仿宋" w:hint="eastAsia"/>
            <w:lang w:eastAsia="zh-CN"/>
          </w:rPr>
          <w:t>(五)、营业费用预测</w:t>
        </w:r>
        <w:r>
          <w:tab/>
        </w:r>
        <w:r>
          <w:fldChar w:fldCharType="begin"/>
        </w:r>
        <w:r>
          <w:instrText xml:space="preserve"> PAGEREF _Toc8097 \h </w:instrText>
        </w:r>
        <w:r>
          <w:fldChar w:fldCharType="separate"/>
        </w:r>
        <w:r>
          <w:t>32</w:t>
        </w:r>
        <w:r>
          <w:fldChar w:fldCharType="end"/>
        </w:r>
      </w:hyperlink>
    </w:p>
    <w:p>
      <w:pPr>
        <w:pStyle w:val="TOC2"/>
        <w:tabs>
          <w:tab w:val="right" w:leader="dot" w:pos="8306"/>
        </w:tabs>
      </w:pPr>
      <w:hyperlink w:anchor="_Toc26010" w:history="1">
        <w:r>
          <w:rPr>
            <w:rFonts w:ascii="仿宋" w:eastAsia="仿宋" w:hAnsi="仿宋" w:cs="仿宋" w:hint="eastAsia"/>
            <w:lang w:eastAsia="zh-CN"/>
          </w:rPr>
          <w:t>(六)、管理费用预测</w:t>
        </w:r>
        <w:r>
          <w:tab/>
        </w:r>
        <w:r>
          <w:fldChar w:fldCharType="begin"/>
        </w:r>
        <w:r>
          <w:instrText xml:space="preserve"> PAGEREF _Toc26010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74" w:history="1">
        <w:r>
          <w:rPr>
            <w:rFonts w:ascii="仿宋" w:eastAsia="仿宋" w:hAnsi="仿宋" w:cs="仿宋" w:hint="eastAsia"/>
            <w:lang w:eastAsia="zh-CN"/>
          </w:rPr>
          <w:t>(七)、财务费用预测</w:t>
        </w:r>
        <w:r>
          <w:tab/>
        </w:r>
        <w:r>
          <w:fldChar w:fldCharType="begin"/>
        </w:r>
        <w:r>
          <w:instrText xml:space="preserve"> PAGEREF _Toc22274 \h </w:instrText>
        </w:r>
        <w:r>
          <w:fldChar w:fldCharType="separate"/>
        </w:r>
        <w:r>
          <w:t>33</w:t>
        </w:r>
        <w:r>
          <w:fldChar w:fldCharType="end"/>
        </w:r>
      </w:hyperlink>
    </w:p>
    <w:p>
      <w:pPr>
        <w:pStyle w:val="TOC1"/>
        <w:tabs>
          <w:tab w:val="right" w:leader="dot" w:pos="8306"/>
        </w:tabs>
      </w:pPr>
      <w:hyperlink w:anchor="_Toc18945" w:history="1">
        <w:r>
          <w:rPr>
            <w:rFonts w:ascii="仿宋" w:eastAsia="仿宋" w:hAnsi="仿宋" w:cs="仿宋" w:hint="eastAsia"/>
            <w:lang w:eastAsia="zh-CN"/>
          </w:rPr>
          <w:t>八、风险因素</w:t>
        </w:r>
        <w:r>
          <w:tab/>
        </w:r>
        <w:r>
          <w:fldChar w:fldCharType="begin"/>
        </w:r>
        <w:r>
          <w:instrText xml:space="preserve"> PAGEREF _Toc18945 \h </w:instrText>
        </w:r>
        <w:r>
          <w:fldChar w:fldCharType="separate"/>
        </w:r>
        <w:r>
          <w:t>33</w:t>
        </w:r>
        <w:r>
          <w:fldChar w:fldCharType="end"/>
        </w:r>
      </w:hyperlink>
    </w:p>
    <w:p>
      <w:pPr>
        <w:pStyle w:val="TOC2"/>
        <w:tabs>
          <w:tab w:val="right" w:leader="dot" w:pos="8306"/>
        </w:tabs>
      </w:pPr>
      <w:hyperlink w:anchor="_Toc10187" w:history="1">
        <w:r>
          <w:rPr>
            <w:rFonts w:ascii="仿宋" w:eastAsia="仿宋" w:hAnsi="仿宋" w:cs="仿宋" w:hint="eastAsia"/>
            <w:lang w:eastAsia="zh-CN"/>
          </w:rPr>
          <w:t>(一)、市场风险</w:t>
        </w:r>
        <w:r>
          <w:tab/>
        </w:r>
        <w:r>
          <w:fldChar w:fldCharType="begin"/>
        </w:r>
        <w:r>
          <w:instrText xml:space="preserve"> PAGEREF _Toc10187 \h </w:instrText>
        </w:r>
        <w:r>
          <w:fldChar w:fldCharType="separate"/>
        </w:r>
        <w:r>
          <w:t>33</w:t>
        </w:r>
        <w:r>
          <w:fldChar w:fldCharType="end"/>
        </w:r>
      </w:hyperlink>
    </w:p>
    <w:p>
      <w:pPr>
        <w:pStyle w:val="TOC2"/>
        <w:tabs>
          <w:tab w:val="right" w:leader="dot" w:pos="8306"/>
        </w:tabs>
      </w:pPr>
      <w:hyperlink w:anchor="_Toc1227" w:history="1">
        <w:r>
          <w:rPr>
            <w:rFonts w:ascii="仿宋" w:eastAsia="仿宋" w:hAnsi="仿宋" w:cs="仿宋" w:hint="eastAsia"/>
            <w:lang w:eastAsia="zh-CN"/>
          </w:rPr>
          <w:t>(二)、价格风险</w:t>
        </w:r>
        <w:r>
          <w:tab/>
        </w:r>
        <w:r>
          <w:fldChar w:fldCharType="begin"/>
        </w:r>
        <w:r>
          <w:instrText xml:space="preserve"> PAGEREF _Toc1227 \h </w:instrText>
        </w:r>
        <w:r>
          <w:fldChar w:fldCharType="separate"/>
        </w:r>
        <w:r>
          <w:t>35</w:t>
        </w:r>
        <w:r>
          <w:fldChar w:fldCharType="end"/>
        </w:r>
      </w:hyperlink>
    </w:p>
    <w:p>
      <w:pPr>
        <w:pStyle w:val="TOC2"/>
        <w:tabs>
          <w:tab w:val="right" w:leader="dot" w:pos="8306"/>
        </w:tabs>
      </w:pPr>
      <w:hyperlink w:anchor="_Toc31400" w:history="1">
        <w:r>
          <w:rPr>
            <w:rFonts w:ascii="仿宋" w:eastAsia="仿宋" w:hAnsi="仿宋" w:cs="仿宋" w:hint="eastAsia"/>
            <w:lang w:eastAsia="zh-CN"/>
          </w:rPr>
          <w:t>(三)、人才风险</w:t>
        </w:r>
        <w:r>
          <w:tab/>
        </w:r>
        <w:r>
          <w:fldChar w:fldCharType="begin"/>
        </w:r>
        <w:r>
          <w:instrText xml:space="preserve"> PAGEREF _Toc31400 \h </w:instrText>
        </w:r>
        <w:r>
          <w:fldChar w:fldCharType="separate"/>
        </w:r>
        <w:r>
          <w:t>36</w:t>
        </w:r>
        <w:r>
          <w:fldChar w:fldCharType="end"/>
        </w:r>
      </w:hyperlink>
    </w:p>
    <w:p>
      <w:pPr>
        <w:pStyle w:val="TOC2"/>
        <w:tabs>
          <w:tab w:val="right" w:leader="dot" w:pos="8306"/>
        </w:tabs>
      </w:pPr>
      <w:hyperlink w:anchor="_Toc25252" w:history="1">
        <w:r>
          <w:rPr>
            <w:rFonts w:ascii="仿宋" w:eastAsia="仿宋" w:hAnsi="仿宋" w:cs="仿宋" w:hint="eastAsia"/>
            <w:lang w:eastAsia="zh-CN"/>
          </w:rPr>
          <w:t>(四)、服务风险</w:t>
        </w:r>
        <w:r>
          <w:tab/>
        </w:r>
        <w:r>
          <w:fldChar w:fldCharType="begin"/>
        </w:r>
        <w:r>
          <w:instrText xml:space="preserve"> PAGEREF _Toc25252 \h </w:instrText>
        </w:r>
        <w:r>
          <w:fldChar w:fldCharType="separate"/>
        </w:r>
        <w:r>
          <w:t>37</w:t>
        </w:r>
        <w:r>
          <w:fldChar w:fldCharType="end"/>
        </w:r>
      </w:hyperlink>
    </w:p>
    <w:p>
      <w:pPr>
        <w:pStyle w:val="TOC2"/>
        <w:tabs>
          <w:tab w:val="right" w:leader="dot" w:pos="8306"/>
        </w:tabs>
      </w:pPr>
      <w:hyperlink w:anchor="_Toc15714" w:history="1">
        <w:r>
          <w:rPr>
            <w:rFonts w:ascii="仿宋" w:eastAsia="仿宋" w:hAnsi="仿宋" w:cs="仿宋" w:hint="eastAsia"/>
            <w:lang w:eastAsia="zh-CN"/>
          </w:rPr>
          <w:t>(五)、投资风险</w:t>
        </w:r>
        <w:r>
          <w:tab/>
        </w:r>
        <w:r>
          <w:fldChar w:fldCharType="begin"/>
        </w:r>
        <w:r>
          <w:instrText xml:space="preserve"> PAGEREF _Toc15714 \h </w:instrText>
        </w:r>
        <w:r>
          <w:fldChar w:fldCharType="separate"/>
        </w:r>
        <w:r>
          <w:t>38</w:t>
        </w:r>
        <w:r>
          <w:fldChar w:fldCharType="end"/>
        </w:r>
      </w:hyperlink>
    </w:p>
    <w:p>
      <w:pPr>
        <w:pStyle w:val="TOC2"/>
        <w:tabs>
          <w:tab w:val="right" w:leader="dot" w:pos="8306"/>
        </w:tabs>
      </w:pPr>
      <w:hyperlink w:anchor="_Toc26311" w:history="1">
        <w:r>
          <w:rPr>
            <w:rFonts w:ascii="仿宋" w:eastAsia="仿宋" w:hAnsi="仿宋" w:cs="仿宋" w:hint="eastAsia"/>
            <w:lang w:eastAsia="zh-CN"/>
          </w:rPr>
          <w:t>(六)、自然灾害风险</w:t>
        </w:r>
        <w:r>
          <w:tab/>
        </w:r>
        <w:r>
          <w:fldChar w:fldCharType="begin"/>
        </w:r>
        <w:r>
          <w:instrText xml:space="preserve"> PAGEREF _Toc26311 \h </w:instrText>
        </w:r>
        <w:r>
          <w:fldChar w:fldCharType="separate"/>
        </w:r>
        <w:r>
          <w:t>39</w:t>
        </w:r>
        <w:r>
          <w:fldChar w:fldCharType="end"/>
        </w:r>
      </w:hyperlink>
    </w:p>
    <w:p>
      <w:pPr>
        <w:pStyle w:val="TOC2"/>
        <w:tabs>
          <w:tab w:val="right" w:leader="dot" w:pos="8306"/>
        </w:tabs>
      </w:pPr>
      <w:hyperlink w:anchor="_Toc10413" w:history="1">
        <w:r>
          <w:rPr>
            <w:rFonts w:ascii="仿宋" w:eastAsia="仿宋" w:hAnsi="仿宋" w:cs="仿宋" w:hint="eastAsia"/>
            <w:lang w:eastAsia="zh-CN"/>
          </w:rPr>
          <w:t>(七)、新产品开发风险</w:t>
        </w:r>
        <w:r>
          <w:tab/>
        </w:r>
        <w:r>
          <w:fldChar w:fldCharType="begin"/>
        </w:r>
        <w:r>
          <w:instrText xml:space="preserve"> PAGEREF _Toc10413 \h </w:instrText>
        </w:r>
        <w:r>
          <w:fldChar w:fldCharType="separate"/>
        </w:r>
        <w:r>
          <w:t>40</w:t>
        </w:r>
        <w:r>
          <w:fldChar w:fldCharType="end"/>
        </w:r>
      </w:hyperlink>
    </w:p>
    <w:p>
      <w:pPr>
        <w:pStyle w:val="TOC2"/>
        <w:tabs>
          <w:tab w:val="right" w:leader="dot" w:pos="8306"/>
        </w:tabs>
      </w:pPr>
      <w:hyperlink w:anchor="_Toc10219" w:history="1">
        <w:r>
          <w:rPr>
            <w:rFonts w:ascii="仿宋" w:eastAsia="仿宋" w:hAnsi="仿宋" w:cs="仿宋" w:hint="eastAsia"/>
            <w:lang w:eastAsia="zh-CN"/>
          </w:rPr>
          <w:t>(八)、原材料价格波动风险</w:t>
        </w:r>
        <w:r>
          <w:tab/>
        </w:r>
        <w:r>
          <w:fldChar w:fldCharType="begin"/>
        </w:r>
        <w:r>
          <w:instrText xml:space="preserve"> PAGEREF _Toc10219 \h </w:instrText>
        </w:r>
        <w:r>
          <w:fldChar w:fldCharType="separate"/>
        </w:r>
        <w:r>
          <w:t>41</w:t>
        </w:r>
        <w:r>
          <w:fldChar w:fldCharType="end"/>
        </w:r>
      </w:hyperlink>
    </w:p>
    <w:p>
      <w:pPr>
        <w:pStyle w:val="TOC2"/>
        <w:tabs>
          <w:tab w:val="right" w:leader="dot" w:pos="8306"/>
        </w:tabs>
      </w:pPr>
      <w:hyperlink w:anchor="_Toc7639" w:history="1">
        <w:r>
          <w:rPr>
            <w:rFonts w:ascii="仿宋" w:eastAsia="仿宋" w:hAnsi="仿宋" w:cs="仿宋" w:hint="eastAsia"/>
            <w:lang w:eastAsia="zh-CN"/>
          </w:rPr>
          <w:t>(九)、产品价格波动风险</w:t>
        </w:r>
        <w:r>
          <w:tab/>
        </w:r>
        <w:r>
          <w:fldChar w:fldCharType="begin"/>
        </w:r>
        <w:r>
          <w:instrText xml:space="preserve"> PAGEREF _Toc7639 \h </w:instrText>
        </w:r>
        <w:r>
          <w:fldChar w:fldCharType="separate"/>
        </w:r>
        <w:r>
          <w:t>42</w:t>
        </w:r>
        <w:r>
          <w:fldChar w:fldCharType="end"/>
        </w:r>
      </w:hyperlink>
    </w:p>
    <w:p>
      <w:pPr>
        <w:pStyle w:val="TOC2"/>
        <w:tabs>
          <w:tab w:val="right" w:leader="dot" w:pos="8306"/>
        </w:tabs>
      </w:pPr>
      <w:hyperlink w:anchor="_Toc22990" w:history="1">
        <w:r>
          <w:rPr>
            <w:rFonts w:ascii="仿宋" w:eastAsia="仿宋" w:hAnsi="仿宋" w:cs="仿宋" w:hint="eastAsia"/>
            <w:lang w:eastAsia="zh-CN"/>
          </w:rPr>
          <w:t>(十)、产能扩大后的销售风险</w:t>
        </w:r>
        <w:r>
          <w:tab/>
        </w:r>
        <w:r>
          <w:fldChar w:fldCharType="begin"/>
        </w:r>
        <w:r>
          <w:instrText xml:space="preserve"> PAGEREF _Toc22990 \h </w:instrText>
        </w:r>
        <w:r>
          <w:fldChar w:fldCharType="separate"/>
        </w:r>
        <w:r>
          <w:t>43</w:t>
        </w:r>
        <w:r>
          <w:fldChar w:fldCharType="end"/>
        </w:r>
      </w:hyperlink>
    </w:p>
    <w:p>
      <w:pPr>
        <w:pStyle w:val="TOC2"/>
        <w:tabs>
          <w:tab w:val="right" w:leader="dot" w:pos="8306"/>
        </w:tabs>
      </w:pPr>
      <w:hyperlink w:anchor="_Toc8866" w:history="1">
        <w:r>
          <w:rPr>
            <w:rFonts w:ascii="仿宋" w:eastAsia="仿宋" w:hAnsi="仿宋" w:cs="仿宋" w:hint="eastAsia"/>
            <w:lang w:eastAsia="zh-CN"/>
          </w:rPr>
          <w:t>(十一)、公司成长性风险</w:t>
        </w:r>
        <w:r>
          <w:tab/>
        </w:r>
        <w:r>
          <w:fldChar w:fldCharType="begin"/>
        </w:r>
        <w:r>
          <w:instrText xml:space="preserve"> PAGEREF _Toc8866 \h </w:instrText>
        </w:r>
        <w:r>
          <w:fldChar w:fldCharType="separate"/>
        </w:r>
        <w:r>
          <w:t>44</w:t>
        </w:r>
        <w:r>
          <w:fldChar w:fldCharType="end"/>
        </w:r>
      </w:hyperlink>
    </w:p>
    <w:p>
      <w:pPr>
        <w:pStyle w:val="TOC1"/>
        <w:tabs>
          <w:tab w:val="right" w:leader="dot" w:pos="8306"/>
        </w:tabs>
      </w:pPr>
      <w:hyperlink w:anchor="_Toc4138" w:history="1">
        <w:r>
          <w:rPr>
            <w:rFonts w:ascii="仿宋" w:eastAsia="仿宋" w:hAnsi="仿宋" w:cs="仿宋" w:hint="eastAsia"/>
            <w:lang w:eastAsia="zh-CN"/>
          </w:rPr>
          <w:t>九、营销策略</w:t>
        </w:r>
        <w:r>
          <w:tab/>
        </w:r>
        <w:r>
          <w:fldChar w:fldCharType="begin"/>
        </w:r>
        <w:r>
          <w:instrText xml:space="preserve"> PAGEREF _Toc4138 \h </w:instrText>
        </w:r>
        <w:r>
          <w:fldChar w:fldCharType="separate"/>
        </w:r>
        <w:r>
          <w:t>45</w:t>
        </w:r>
        <w:r>
          <w:fldChar w:fldCharType="end"/>
        </w:r>
      </w:hyperlink>
    </w:p>
    <w:p>
      <w:pPr>
        <w:pStyle w:val="TOC2"/>
        <w:tabs>
          <w:tab w:val="right" w:leader="dot" w:pos="8306"/>
        </w:tabs>
      </w:pPr>
      <w:hyperlink w:anchor="_Toc29946" w:history="1">
        <w:r>
          <w:rPr>
            <w:rFonts w:ascii="仿宋" w:eastAsia="仿宋" w:hAnsi="仿宋" w:cs="仿宋" w:hint="eastAsia"/>
            <w:lang w:eastAsia="zh-CN"/>
          </w:rPr>
          <w:t>(一)、市场定位</w:t>
        </w:r>
        <w:r>
          <w:tab/>
        </w:r>
        <w:r>
          <w:fldChar w:fldCharType="begin"/>
        </w:r>
        <w:r>
          <w:instrText xml:space="preserve"> PAGEREF _Toc29946 \h </w:instrText>
        </w:r>
        <w:r>
          <w:fldChar w:fldCharType="separate"/>
        </w:r>
        <w:r>
          <w:t>45</w:t>
        </w:r>
        <w:r>
          <w:fldChar w:fldCharType="end"/>
        </w:r>
      </w:hyperlink>
    </w:p>
    <w:p>
      <w:pPr>
        <w:pStyle w:val="TOC2"/>
        <w:tabs>
          <w:tab w:val="right" w:leader="dot" w:pos="8306"/>
        </w:tabs>
      </w:pPr>
      <w:hyperlink w:anchor="_Toc28161" w:history="1">
        <w:r>
          <w:rPr>
            <w:rFonts w:ascii="仿宋" w:eastAsia="仿宋" w:hAnsi="仿宋" w:cs="仿宋" w:hint="eastAsia"/>
            <w:lang w:eastAsia="zh-CN"/>
          </w:rPr>
          <w:t>(二)、定价策略</w:t>
        </w:r>
        <w:r>
          <w:tab/>
        </w:r>
        <w:r>
          <w:fldChar w:fldCharType="begin"/>
        </w:r>
        <w:r>
          <w:instrText xml:space="preserve"> PAGEREF _Toc28161 \h </w:instrText>
        </w:r>
        <w:r>
          <w:fldChar w:fldCharType="separate"/>
        </w:r>
        <w:r>
          <w:t>46</w:t>
        </w:r>
        <w:r>
          <w:fldChar w:fldCharType="end"/>
        </w:r>
      </w:hyperlink>
    </w:p>
    <w:p>
      <w:pPr>
        <w:pStyle w:val="TOC2"/>
        <w:tabs>
          <w:tab w:val="right" w:leader="dot" w:pos="8306"/>
        </w:tabs>
      </w:pPr>
      <w:hyperlink w:anchor="_Toc15733" w:history="1">
        <w:r>
          <w:rPr>
            <w:rFonts w:ascii="仿宋" w:eastAsia="仿宋" w:hAnsi="仿宋" w:cs="仿宋" w:hint="eastAsia"/>
            <w:lang w:eastAsia="zh-CN"/>
          </w:rPr>
          <w:t>(三)、推广和广告</w:t>
        </w:r>
        <w:r>
          <w:tab/>
        </w:r>
        <w:r>
          <w:fldChar w:fldCharType="begin"/>
        </w:r>
        <w:r>
          <w:instrText xml:space="preserve"> PAGEREF _Toc15733 \h </w:instrText>
        </w:r>
        <w:r>
          <w:fldChar w:fldCharType="separate"/>
        </w:r>
        <w:r>
          <w:t>47</w:t>
        </w:r>
        <w:r>
          <w:fldChar w:fldCharType="end"/>
        </w:r>
      </w:hyperlink>
    </w:p>
    <w:p>
      <w:pPr>
        <w:pStyle w:val="TOC1"/>
        <w:tabs>
          <w:tab w:val="right" w:leader="dot" w:pos="8306"/>
        </w:tabs>
      </w:pPr>
      <w:hyperlink w:anchor="_Toc19628" w:history="1">
        <w:r>
          <w:rPr>
            <w:rFonts w:ascii="仿宋" w:eastAsia="仿宋" w:hAnsi="仿宋" w:cs="仿宋" w:hint="eastAsia"/>
            <w:lang w:eastAsia="zh-CN"/>
          </w:rPr>
          <w:t>十、法律与合规事务</w:t>
        </w:r>
        <w:r>
          <w:tab/>
        </w:r>
        <w:r>
          <w:fldChar w:fldCharType="begin"/>
        </w:r>
        <w:r>
          <w:instrText xml:space="preserve"> PAGEREF _Toc19628 \h </w:instrText>
        </w:r>
        <w:r>
          <w:fldChar w:fldCharType="separate"/>
        </w:r>
        <w:r>
          <w:t>49</w:t>
        </w:r>
        <w:r>
          <w:fldChar w:fldCharType="end"/>
        </w:r>
      </w:hyperlink>
    </w:p>
    <w:p>
      <w:pPr>
        <w:pStyle w:val="TOC2"/>
        <w:tabs>
          <w:tab w:val="right" w:leader="dot" w:pos="8306"/>
        </w:tabs>
      </w:pPr>
      <w:hyperlink w:anchor="_Toc24254" w:history="1">
        <w:r>
          <w:rPr>
            <w:rFonts w:ascii="仿宋" w:eastAsia="仿宋" w:hAnsi="仿宋" w:cs="仿宋" w:hint="eastAsia"/>
            <w:lang w:eastAsia="zh-CN"/>
          </w:rPr>
          <w:t>(一)、法律合规体系</w:t>
        </w:r>
        <w:r>
          <w:tab/>
        </w:r>
        <w:r>
          <w:fldChar w:fldCharType="begin"/>
        </w:r>
        <w:r>
          <w:instrText xml:space="preserve"> PAGEREF _Toc24254 \h </w:instrText>
        </w:r>
        <w:r>
          <w:fldChar w:fldCharType="separate"/>
        </w:r>
        <w:r>
          <w:t>49</w:t>
        </w:r>
        <w:r>
          <w:fldChar w:fldCharType="end"/>
        </w:r>
      </w:hyperlink>
    </w:p>
    <w:p>
      <w:pPr>
        <w:pStyle w:val="TOC2"/>
        <w:tabs>
          <w:tab w:val="right" w:leader="dot" w:pos="8306"/>
        </w:tabs>
      </w:pPr>
      <w:hyperlink w:anchor="_Toc23" w:history="1">
        <w:r>
          <w:rPr>
            <w:rFonts w:ascii="仿宋" w:eastAsia="仿宋" w:hAnsi="仿宋" w:cs="仿宋" w:hint="eastAsia"/>
            <w:lang w:eastAsia="zh-CN"/>
          </w:rPr>
          <w:t>(二)、知识产权保护</w:t>
        </w:r>
        <w:r>
          <w:tab/>
        </w:r>
        <w:r>
          <w:fldChar w:fldCharType="begin"/>
        </w:r>
        <w:r>
          <w:instrText xml:space="preserve"> PAGEREF _Toc23 \h </w:instrText>
        </w:r>
        <w:r>
          <w:fldChar w:fldCharType="separate"/>
        </w:r>
        <w:r>
          <w:t>50</w:t>
        </w:r>
        <w:r>
          <w:fldChar w:fldCharType="end"/>
        </w:r>
      </w:hyperlink>
    </w:p>
    <w:p>
      <w:pPr>
        <w:pStyle w:val="TOC2"/>
        <w:tabs>
          <w:tab w:val="right" w:leader="dot" w:pos="8306"/>
        </w:tabs>
      </w:pPr>
      <w:hyperlink w:anchor="_Toc4433" w:history="1">
        <w:r>
          <w:rPr>
            <w:rFonts w:ascii="仿宋" w:eastAsia="仿宋" w:hAnsi="仿宋" w:cs="仿宋" w:hint="eastAsia"/>
            <w:lang w:eastAsia="zh-CN"/>
          </w:rPr>
          <w:t>(三)、争议解决与法律事务</w:t>
        </w:r>
        <w:r>
          <w:tab/>
        </w:r>
        <w:r>
          <w:fldChar w:fldCharType="begin"/>
        </w:r>
        <w:r>
          <w:instrText xml:space="preserve"> PAGEREF _Toc4433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68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17762"/>
      <w:r>
        <w:rPr>
          <w:rFonts w:ascii="仿宋" w:eastAsia="仿宋" w:hAnsi="仿宋" w:cs="仿宋" w:hint="eastAsia"/>
          <w:sz w:val="28"/>
          <w:lang w:eastAsia="zh-CN"/>
        </w:rPr>
        <w:t>一、公司介绍</w:t>
      </w:r>
      <w:bookmarkEnd w:id="2"/>
    </w:p>
    <w:p>
      <w:pPr>
        <w:pStyle w:val="Heading2"/>
        <w:rPr>
          <w:rFonts w:ascii="仿宋" w:eastAsia="仿宋" w:hAnsi="仿宋" w:cs="仿宋" w:hint="eastAsia"/>
          <w:lang w:eastAsia="zh-CN"/>
        </w:rPr>
      </w:pPr>
      <w:bookmarkStart w:id="3" w:name="_Toc1508"/>
      <w:r>
        <w:rPr>
          <w:rFonts w:ascii="仿宋" w:eastAsia="仿宋" w:hAnsi="仿宋" w:cs="仿宋" w:hint="eastAsia"/>
          <w:lang w:eastAsia="zh-CN"/>
        </w:rPr>
        <w:t>(一)、综述</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XXPPO项目公司（以下简称“XX公司”）是一个成立于20XX年XXX月的专注于XXXX产品研发和生产的民营股份制企业，其前身是原XXX公司。公司注册资本为XXX万元，注册法人为XXX，注册地址位于XXX。</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XX公司的股权结构清晰，由一支懂得XXXX业务的行业精英和拥有丰富企业经营管理经验的管理人才组成的主要经营团队。公司的团队具备坚实的业界经验，这使其能够在竞争激烈的市场中保持竞争力。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目前拥有全职员工XXX名，平均年龄为XXX岁。其中，专业技术人员共计XXX人，其中包括XXX名中、高级职称人员，他们拥有丰富的领域知识和经验。拥有本科及以上学历的员工共计XXX人，为公司的不断发展提供了人才储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XX公司的产品组合广泛，包括但不限于：XXXXX产品等。这些产品在市场上享有很高的声誉，得益于公司在研发和生产方面的精益求精。公司一直致力于不断改进产品，以满足客户的不断变化的需求。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自公司成立以来，XX公司一直坚守本土XXXX行业，着眼于XXXXX市场的广阔前景。凭借其强大的产品研发能力，公司不断开拓创新，业绩取得了长足的发展。公司在20XX年实现了令人瞩目的销售业绩，这为未来的增长奠定了坚实的基础。XX公司将继续积极应对市场挑战，致力于在XXXXX行业中发挥领先作用。</w:t>
      </w:r>
    </w:p>
    <w:p>
      <w:pPr>
        <w:pStyle w:val="Heading2"/>
        <w:ind w:firstLine="560" w:firstLineChars="200"/>
        <w:rPr>
          <w:rFonts w:ascii="仿宋" w:eastAsia="仿宋" w:hAnsi="仿宋" w:cs="仿宋" w:hint="eastAsia"/>
          <w:sz w:val="28"/>
          <w:lang w:eastAsia="zh-CN"/>
        </w:rPr>
      </w:pPr>
      <w:bookmarkStart w:id="4" w:name="_Toc25752"/>
      <w:r>
        <w:rPr>
          <w:rFonts w:ascii="仿宋" w:eastAsia="仿宋" w:hAnsi="仿宋" w:cs="仿宋" w:hint="eastAsia"/>
          <w:sz w:val="28"/>
          <w:lang w:eastAsia="zh-CN"/>
        </w:rPr>
        <w:t>(二)、公司定位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公司定位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将始终坚持以客户为中心的理念，致力于提供卓越的PPO产品，以满足客户多样化的需求。公司以技术创新和质量卓越为核心竞争力，追求可持续的增长，并以社会责任为引领。公司的使命是为客户创造卓越价值，为员工提供发展机会，为社会贡献可持续的经济和环境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愿景是成为PPO行业的领先企业，以其卓越的产品和服务在市场上占据主导地位。公司将不断改进其产品质量，提高生产效率，以确保客户对公司的信赖和满意度。公司将致力于在生产过程中采取可持续的做法，以减少对环境的影响，实现绿色可持续发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公司使命和愿景，XX公司将不断投资于研发，以开发创新的产品和解决方案。公司将加强内部管理，培养和吸引具备卓越技能和经验的员工，以提高生产效率和产品质量。公司还将积极参与社会公益事业，履行企业社会责任，为社区和社会的可持续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总之，XX公司将以客户满意度、产品质量、技术创新、环境友好和社会责任为核心价值，为客户、员工和社会创造价值，努力成为XXXX行业的领先企业。</w:t>
      </w:r>
    </w:p>
    <w:p>
      <w:pPr>
        <w:pStyle w:val="Heading2"/>
        <w:ind w:firstLine="560" w:firstLineChars="200"/>
        <w:rPr>
          <w:rFonts w:ascii="仿宋" w:eastAsia="仿宋" w:hAnsi="仿宋" w:cs="仿宋" w:hint="eastAsia"/>
          <w:sz w:val="28"/>
          <w:lang w:eastAsia="zh-CN"/>
        </w:rPr>
      </w:pPr>
      <w:bookmarkStart w:id="5" w:name="_Toc27777"/>
      <w:r>
        <w:rPr>
          <w:rFonts w:ascii="仿宋" w:eastAsia="仿宋" w:hAnsi="仿宋" w:cs="仿宋" w:hint="eastAsia"/>
          <w:sz w:val="28"/>
          <w:lang w:eastAsia="zh-CN"/>
        </w:rPr>
        <w:t>(三)、商业模式</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PPO</w:t>
      </w:r>
    </w:p>
    <w:p>
      <w:pPr>
        <w:ind w:firstLine="560" w:firstLineChars="200"/>
        <w:rPr>
          <w:rFonts w:ascii="仿宋" w:eastAsia="仿宋" w:hAnsi="仿宋" w:cs="仿宋" w:hint="eastAsia"/>
          <w:sz w:val="28"/>
        </w:rPr>
      </w:pPr>
      <w:r>
        <w:rPr>
          <w:rFonts w:ascii="仿宋" w:eastAsia="仿宋" w:hAnsi="仿宋" w:cs="仿宋" w:hint="eastAsia"/>
          <w:sz w:val="28"/>
          <w:lang w:eastAsia="zh-CN"/>
        </w:rPr>
        <w:t>商业模式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一、主营业务描述</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XX公司的主营业务是生产和销售高精度XXXX产品。公司专注于PPO行业，为客户提供卓越的产品和解决方案。主营业务涵盖XXXX领域的研发、生产、销售和售后服务。公司的业务范围包括但不限于XXXX。</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致力于满足客户的多样化需求，提供定制化的产品和解决方案。公司的核心竞争力在于技术创新、产品质量和客户满意度。公司采用先进的生产工艺和设备，以确保产品的高精度和可靠性。公司的专业团队将不断研发新产品，以适应市场的变化和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二、主要产品及用途介绍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XX公司的主要产品系列包括但不限于以下几种：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XXXXX产品：这些产品广泛用于XXXX领域，如XXXXX等。它们具有高精度和稳定性，可满足客户对XXXX的需求。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XXXXX产品：这些产品通常用于XXXXX等应用，具有出色的性能和可靠性。它们广泛应用于XPPO行业。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XXXXX产品：这些产品主要用于XXXXX，具有XXXXX特性，可满足客户的XXXX需求。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XXXXX产品：这些产品适用于XXXXX，具有XXXXX的特点，可以满足客户的XXXX需求。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公司的产品广泛用于XXXXX，XXXXX等领域，为客户提供高质量和高性能的XXXX产品。公司的产品具有XXXXX，可满足不同客户的XXXX需求。同时，公司还提供XXXXX服务，以确保客户能够充分利用公司的产品。</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XX公司的主要产品涵盖多个领域，为客户提供高精度和高性能的XXXX产品和解决方案。公司将不断追求技术创新，以适应市场的变化和客户的需求。</w:t>
      </w:r>
    </w:p>
    <w:p>
      <w:pPr>
        <w:pStyle w:val="Heading2"/>
        <w:ind w:firstLine="560" w:firstLineChars="200"/>
        <w:rPr>
          <w:rFonts w:ascii="仿宋" w:eastAsia="仿宋" w:hAnsi="仿宋" w:cs="仿宋" w:hint="eastAsia"/>
          <w:sz w:val="28"/>
          <w:lang w:eastAsia="zh-CN"/>
        </w:rPr>
      </w:pPr>
      <w:bookmarkStart w:id="6" w:name="_Toc6825"/>
      <w:r>
        <w:rPr>
          <w:rFonts w:ascii="仿宋" w:eastAsia="仿宋" w:hAnsi="仿宋" w:cs="仿宋" w:hint="eastAsia"/>
          <w:sz w:val="28"/>
          <w:lang w:eastAsia="zh-CN"/>
        </w:rPr>
        <w:t>(四)、销售模式</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XX公司采用多元化的销售模式，以满足不同客户的需求，并扩大市场份额。1. 直销模式：公司建立了专业的销售团队，直接面向客户销售产品。这种模式允许公司与客户建立密切的关系，深入了解他们的需求，并提供定制化的解决方案。公司的销售团队通过电话、电子邮件和面对面会议与客户沟通，以确保他们得到及时的支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https://d.book118.com/448051105024006036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PPO项目融资计划书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93C36"/>
    <w:rsid w:val="4DC93C3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448051105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2023-12-19T18:31:00Z</dcterms:created>
  <dcterms:modified xsi:type="dcterms:W3CDTF">2023-12-19T18:31:45Z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5DA5946846EA4BDD947F2B672B8187A9_11</vt:lpwstr>
  </property>
  <property fmtid="{D5CDD505-2E9C-101B-9397-08002B2CF9AE}" pid="3" name="KSOProductBuildVer">
    <vt:lpwstr>2052-12.1.0.15990</vt:lpwstr>
  </property>
</Properties>
</file>