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节庆用品项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104276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)、节庆用品项目技术工艺分析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(三)、节庆用品项目技术流程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节庆用品项目建设背景及必要性分析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二)、节庆用品项目总平面设计要求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五、节庆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用品项目概论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)、节庆用品项目承办单位基本情况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二)、节庆用品项目概况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三)、节庆用品项目评价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、节庆用品项目风险分析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节庆用品项目风险对策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889649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617592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一、节庆用品项目管理与团队协作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、节庆用品项目管理方法论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(二)、节庆用品项目计划与进度管理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五)、节庆用品项目风险管理与应对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旨在规范和指导节庆用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的实施过程。本方案的开展将包括节庆用品项目的目的和背景、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节庆用品行业作为一个充满活力的领域，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8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着科技的迅猛发展，节庆用品行业在技术上取得了显著的突破。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**节庆用品行业**是一片充满活力的领域，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节庆用品行业市场规模庞大，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196" w:firstLine="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着科技的飞速发展，节庆用品行业在技术上取得了显著的突破。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4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用品项目技术工艺分析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ectPr>
          <w:pgSz w:w="11906" w:h="16839"/>
          <w:pgMar w:top="1431" w:right="1750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提供优质产品和服务。保障工艺流程能够满足节庆用品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节庆用品项目建设贯彻“三同时”的原则，注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节庆用品项目拟采用国内成熟的生产工艺，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8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5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节庆</w:t>
      </w:r>
      <w:r>
        <w:rPr>
          <w:rFonts w:ascii="FangSong" w:eastAsia="FangSong" w:hAnsi="FangSong" w:cs="FangSong"/>
          <w:spacing w:val="-4"/>
          <w:sz w:val="28"/>
          <w:szCs w:val="28"/>
        </w:rPr>
        <w:t>用品项目的技术保障措施从设计、施工、试运行到投产、销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以确保节庆用品项目在技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将确保节庆用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三)、节庆用品项目技术流程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在节庆用品项目运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分析工具监测和分析节庆用品项目各环节数据。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共同构建了高效、稳定的节庆用品项目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确保节庆用品项目顺利推进。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保选用的设备能够满足节庆用品项目的技术要求，例如：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选设备与节庆用品项目工艺流程相匹配，例如：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734" w:right="657" w:hanging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的生产能力是否符合节庆用品项目的产能需求。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三、节庆用品项目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9" w:line="415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在节</w:t>
      </w:r>
      <w:r>
        <w:rPr>
          <w:rFonts w:ascii="FangSong" w:eastAsia="FangSong" w:hAnsi="FangSong" w:cs="FangSong"/>
          <w:spacing w:val="-12"/>
          <w:sz w:val="28"/>
          <w:szCs w:val="28"/>
        </w:rPr>
        <w:t>庆</w:t>
      </w:r>
      <w:r>
        <w:rPr>
          <w:rFonts w:ascii="FangSong" w:eastAsia="FangSong" w:hAnsi="FangSong" w:cs="FangSong"/>
          <w:spacing w:val="-8"/>
          <w:sz w:val="28"/>
          <w:szCs w:val="28"/>
        </w:rPr>
        <w:t>用品项目的建筑工程设计过程中，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597" w:right="262" w:hanging="56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计原则，以确保节庆用品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目的可持续发展和建筑结构的安全性：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节庆用品项目总平面设计要求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节庆用品项目总平面设计将充分考虑以下要求，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定，适应节庆用品项目的实际使用需要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庆用品项目所处地区的地质条件和地震风险，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结合节庆用品项目的实际需求和环境条件，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筑工程的设计总体要求是确保节庆用品项目实现预期功能、安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建筑的功能布局满足节庆用品项目需求，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能够达到高标准，满足节庆用品项目的长期发展需求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3" w:right="7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节庆用品项目规划的总建筑面积为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庆用品项目的功能布局和需求，确保各功能区域得到合理的利</w:t>
      </w:r>
      <w:r>
        <w:rPr>
          <w:rFonts w:ascii="FangSong" w:eastAsia="FangSong" w:hAnsi="FangSong" w:cs="FangSong"/>
          <w:spacing w:val="-1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节庆用品项目总投资比例：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节</w:t>
      </w:r>
      <w:r>
        <w:rPr>
          <w:rFonts w:ascii="FangSong" w:eastAsia="FangSong" w:hAnsi="FangSong" w:cs="FangSong"/>
          <w:spacing w:val="-3"/>
          <w:sz w:val="28"/>
          <w:szCs w:val="28"/>
        </w:rPr>
        <w:t>庆用品项目总投资的比例为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未来节庆用品项目运营的需求，同时避免了过度浪费。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节</w:t>
      </w:r>
      <w:r>
        <w:rPr>
          <w:rFonts w:ascii="FangSong" w:eastAsia="FangSong" w:hAnsi="FangSong" w:cs="FangSong"/>
          <w:spacing w:val="-7"/>
          <w:sz w:val="28"/>
          <w:szCs w:val="28"/>
        </w:rPr>
        <w:t>庆用品项目整体布局：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使节庆用品项目更好地适应当地的自然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https://d.book118.com/448055033126006046</w:t>
        </w:r>
      </w:hyperlink>
    </w:p>
    <w:p/>
    <w:sectPr>
      <w:pgSz w:w="11906" w:h="16839"/>
      <w:pgMar w:top="1431" w:right="1623" w:bottom="0" w:left="1785" w:header="0" w:footer="0" w:gutter="0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48055033126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2024-03-13T12:58:34Z</vt:filetime>
  </property>
  <property fmtid="{D5CDD505-2E9C-101B-9397-08002B2CF9AE}" pid="3" name="CRO">
    <vt:lpwstr>wqlLaW5nc29mdCBQREYgdG8gV1BTIDgw</vt:lpwstr>
  </property>
</Properties>
</file>