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地板护理品项目可行性建设方案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8" w:history="1">
        <w:r>
          <w:rPr>
            <w:rFonts w:ascii="仿宋" w:eastAsia="仿宋" w:hAnsi="仿宋" w:cs="仿宋" w:hint="eastAsia"/>
            <w:lang w:eastAsia="zh-CN"/>
          </w:rPr>
          <w:t>前言</w:t>
        </w:r>
        <w:r>
          <w:tab/>
        </w:r>
        <w:r>
          <w:fldChar w:fldCharType="begin"/>
        </w:r>
        <w:r>
          <w:instrText xml:space="preserve"> PAGEREF _Toc7838 \h </w:instrText>
        </w:r>
        <w:r>
          <w:fldChar w:fldCharType="separate"/>
        </w:r>
        <w:r>
          <w:t>3</w:t>
        </w:r>
        <w:r>
          <w:fldChar w:fldCharType="end"/>
        </w:r>
      </w:hyperlink>
    </w:p>
    <w:p>
      <w:pPr>
        <w:pStyle w:val="TOC1"/>
        <w:tabs>
          <w:tab w:val="right" w:leader="dot" w:pos="8306"/>
        </w:tabs>
      </w:pPr>
      <w:hyperlink w:anchor="_Toc3821" w:history="1">
        <w:r>
          <w:rPr>
            <w:rFonts w:ascii="仿宋" w:eastAsia="仿宋" w:hAnsi="仿宋" w:cs="仿宋" w:hint="eastAsia"/>
            <w:lang w:eastAsia="zh-CN"/>
          </w:rPr>
          <w:t>一、地板护理品项目概论</w:t>
        </w:r>
        <w:r>
          <w:tab/>
        </w:r>
        <w:r>
          <w:fldChar w:fldCharType="begin"/>
        </w:r>
        <w:r>
          <w:instrText xml:space="preserve"> PAGEREF _Toc3821 \h </w:instrText>
        </w:r>
        <w:r>
          <w:fldChar w:fldCharType="separate"/>
        </w:r>
        <w:r>
          <w:t>3</w:t>
        </w:r>
        <w:r>
          <w:fldChar w:fldCharType="end"/>
        </w:r>
      </w:hyperlink>
    </w:p>
    <w:p>
      <w:pPr>
        <w:pStyle w:val="TOC2"/>
        <w:tabs>
          <w:tab w:val="right" w:leader="dot" w:pos="8306"/>
        </w:tabs>
      </w:pPr>
      <w:hyperlink w:anchor="_Toc10129" w:history="1">
        <w:r>
          <w:rPr>
            <w:rFonts w:ascii="仿宋" w:eastAsia="仿宋" w:hAnsi="仿宋" w:cs="仿宋" w:hint="eastAsia"/>
            <w:lang w:eastAsia="zh-CN"/>
          </w:rPr>
          <w:t>(一)、项目申报单位概况</w:t>
        </w:r>
        <w:r>
          <w:tab/>
        </w:r>
        <w:r>
          <w:fldChar w:fldCharType="begin"/>
        </w:r>
        <w:r>
          <w:instrText xml:space="preserve"> PAGEREF _Toc10129 \h </w:instrText>
        </w:r>
        <w:r>
          <w:fldChar w:fldCharType="separate"/>
        </w:r>
        <w:r>
          <w:t>3</w:t>
        </w:r>
        <w:r>
          <w:fldChar w:fldCharType="end"/>
        </w:r>
      </w:hyperlink>
    </w:p>
    <w:p>
      <w:pPr>
        <w:pStyle w:val="TOC2"/>
        <w:tabs>
          <w:tab w:val="right" w:leader="dot" w:pos="8306"/>
        </w:tabs>
      </w:pPr>
      <w:hyperlink w:anchor="_Toc13473" w:history="1">
        <w:r>
          <w:rPr>
            <w:rFonts w:ascii="仿宋" w:eastAsia="仿宋" w:hAnsi="仿宋" w:cs="仿宋" w:hint="eastAsia"/>
            <w:lang w:eastAsia="zh-CN"/>
          </w:rPr>
          <w:t>(二)、项目概况</w:t>
        </w:r>
        <w:r>
          <w:tab/>
        </w:r>
        <w:r>
          <w:fldChar w:fldCharType="begin"/>
        </w:r>
        <w:r>
          <w:instrText xml:space="preserve"> PAGEREF _Toc13473 \h </w:instrText>
        </w:r>
        <w:r>
          <w:fldChar w:fldCharType="separate"/>
        </w:r>
        <w:r>
          <w:t>4</w:t>
        </w:r>
        <w:r>
          <w:fldChar w:fldCharType="end"/>
        </w:r>
      </w:hyperlink>
    </w:p>
    <w:p>
      <w:pPr>
        <w:pStyle w:val="TOC1"/>
        <w:tabs>
          <w:tab w:val="right" w:leader="dot" w:pos="8306"/>
        </w:tabs>
      </w:pPr>
      <w:hyperlink w:anchor="_Toc3436" w:history="1">
        <w:r>
          <w:rPr>
            <w:rFonts w:ascii="仿宋" w:eastAsia="仿宋" w:hAnsi="仿宋" w:cs="仿宋" w:hint="eastAsia"/>
            <w:lang w:eastAsia="zh-CN"/>
          </w:rPr>
          <w:t>二、环境和生态影响分析</w:t>
        </w:r>
        <w:r>
          <w:tab/>
        </w:r>
        <w:r>
          <w:fldChar w:fldCharType="begin"/>
        </w:r>
        <w:r>
          <w:instrText xml:space="preserve"> PAGEREF _Toc3436 \h </w:instrText>
        </w:r>
        <w:r>
          <w:fldChar w:fldCharType="separate"/>
        </w:r>
        <w:r>
          <w:t>7</w:t>
        </w:r>
        <w:r>
          <w:fldChar w:fldCharType="end"/>
        </w:r>
      </w:hyperlink>
    </w:p>
    <w:p>
      <w:pPr>
        <w:pStyle w:val="TOC2"/>
        <w:tabs>
          <w:tab w:val="right" w:leader="dot" w:pos="8306"/>
        </w:tabs>
      </w:pPr>
      <w:hyperlink w:anchor="_Toc13387" w:history="1">
        <w:r>
          <w:rPr>
            <w:rFonts w:ascii="仿宋" w:eastAsia="仿宋" w:hAnsi="仿宋" w:cs="仿宋" w:hint="eastAsia"/>
            <w:lang w:eastAsia="zh-CN"/>
          </w:rPr>
          <w:t>(一)、环境和生态现状</w:t>
        </w:r>
        <w:r>
          <w:tab/>
        </w:r>
        <w:r>
          <w:fldChar w:fldCharType="begin"/>
        </w:r>
        <w:r>
          <w:instrText xml:space="preserve"> PAGEREF _Toc13387 \h </w:instrText>
        </w:r>
        <w:r>
          <w:fldChar w:fldCharType="separate"/>
        </w:r>
        <w:r>
          <w:t>7</w:t>
        </w:r>
        <w:r>
          <w:fldChar w:fldCharType="end"/>
        </w:r>
      </w:hyperlink>
    </w:p>
    <w:p>
      <w:pPr>
        <w:pStyle w:val="TOC2"/>
        <w:tabs>
          <w:tab w:val="right" w:leader="dot" w:pos="8306"/>
        </w:tabs>
      </w:pPr>
      <w:hyperlink w:anchor="_Toc22621" w:history="1">
        <w:r>
          <w:rPr>
            <w:rFonts w:ascii="仿宋" w:eastAsia="仿宋" w:hAnsi="仿宋" w:cs="仿宋" w:hint="eastAsia"/>
            <w:lang w:eastAsia="zh-CN"/>
          </w:rPr>
          <w:t>(二)、生态环境影响分析</w:t>
        </w:r>
        <w:r>
          <w:tab/>
        </w:r>
        <w:r>
          <w:fldChar w:fldCharType="begin"/>
        </w:r>
        <w:r>
          <w:instrText xml:space="preserve"> PAGEREF _Toc22621 \h </w:instrText>
        </w:r>
        <w:r>
          <w:fldChar w:fldCharType="separate"/>
        </w:r>
        <w:r>
          <w:t>9</w:t>
        </w:r>
        <w:r>
          <w:fldChar w:fldCharType="end"/>
        </w:r>
      </w:hyperlink>
    </w:p>
    <w:p>
      <w:pPr>
        <w:pStyle w:val="TOC2"/>
        <w:tabs>
          <w:tab w:val="right" w:leader="dot" w:pos="8306"/>
        </w:tabs>
      </w:pPr>
      <w:hyperlink w:anchor="_Toc23752" w:history="1">
        <w:r>
          <w:rPr>
            <w:rFonts w:ascii="仿宋" w:eastAsia="仿宋" w:hAnsi="仿宋" w:cs="仿宋" w:hint="eastAsia"/>
            <w:lang w:eastAsia="zh-CN"/>
          </w:rPr>
          <w:t>(三)、生态环境保护措施</w:t>
        </w:r>
        <w:r>
          <w:tab/>
        </w:r>
        <w:r>
          <w:fldChar w:fldCharType="begin"/>
        </w:r>
        <w:r>
          <w:instrText xml:space="preserve"> PAGEREF _Toc23752 \h </w:instrText>
        </w:r>
        <w:r>
          <w:fldChar w:fldCharType="separate"/>
        </w:r>
        <w:r>
          <w:t>10</w:t>
        </w:r>
        <w:r>
          <w:fldChar w:fldCharType="end"/>
        </w:r>
      </w:hyperlink>
    </w:p>
    <w:p>
      <w:pPr>
        <w:pStyle w:val="TOC2"/>
        <w:tabs>
          <w:tab w:val="right" w:leader="dot" w:pos="8306"/>
        </w:tabs>
      </w:pPr>
      <w:hyperlink w:anchor="_Toc3471" w:history="1">
        <w:r>
          <w:rPr>
            <w:rFonts w:ascii="仿宋" w:eastAsia="仿宋" w:hAnsi="仿宋" w:cs="仿宋" w:hint="eastAsia"/>
            <w:lang w:eastAsia="zh-CN"/>
          </w:rPr>
          <w:t>(四)、地质灾害影响分析</w:t>
        </w:r>
        <w:r>
          <w:tab/>
        </w:r>
        <w:r>
          <w:fldChar w:fldCharType="begin"/>
        </w:r>
        <w:r>
          <w:instrText xml:space="preserve"> PAGEREF _Toc3471 \h </w:instrText>
        </w:r>
        <w:r>
          <w:fldChar w:fldCharType="separate"/>
        </w:r>
        <w:r>
          <w:t>12</w:t>
        </w:r>
        <w:r>
          <w:fldChar w:fldCharType="end"/>
        </w:r>
      </w:hyperlink>
    </w:p>
    <w:p>
      <w:pPr>
        <w:pStyle w:val="TOC2"/>
        <w:tabs>
          <w:tab w:val="right" w:leader="dot" w:pos="8306"/>
        </w:tabs>
      </w:pPr>
      <w:hyperlink w:anchor="_Toc20822" w:history="1">
        <w:r>
          <w:rPr>
            <w:rFonts w:ascii="仿宋" w:eastAsia="仿宋" w:hAnsi="仿宋" w:cs="仿宋" w:hint="eastAsia"/>
            <w:lang w:eastAsia="zh-CN"/>
          </w:rPr>
          <w:t>(五)、特殊环境影响</w:t>
        </w:r>
        <w:r>
          <w:tab/>
        </w:r>
        <w:r>
          <w:fldChar w:fldCharType="begin"/>
        </w:r>
        <w:r>
          <w:instrText xml:space="preserve"> PAGEREF _Toc20822 \h </w:instrText>
        </w:r>
        <w:r>
          <w:fldChar w:fldCharType="separate"/>
        </w:r>
        <w:r>
          <w:t>13</w:t>
        </w:r>
        <w:r>
          <w:fldChar w:fldCharType="end"/>
        </w:r>
      </w:hyperlink>
    </w:p>
    <w:p>
      <w:pPr>
        <w:pStyle w:val="TOC1"/>
        <w:tabs>
          <w:tab w:val="right" w:leader="dot" w:pos="8306"/>
        </w:tabs>
      </w:pPr>
      <w:hyperlink w:anchor="_Toc4889" w:history="1">
        <w:r>
          <w:rPr>
            <w:rFonts w:ascii="仿宋" w:eastAsia="仿宋" w:hAnsi="仿宋" w:cs="仿宋" w:hint="eastAsia"/>
            <w:lang w:eastAsia="zh-CN"/>
          </w:rPr>
          <w:t>三、项目选址研究</w:t>
        </w:r>
        <w:r>
          <w:tab/>
        </w:r>
        <w:r>
          <w:fldChar w:fldCharType="begin"/>
        </w:r>
        <w:r>
          <w:instrText xml:space="preserve"> PAGEREF _Toc4889 \h </w:instrText>
        </w:r>
        <w:r>
          <w:fldChar w:fldCharType="separate"/>
        </w:r>
        <w:r>
          <w:t>14</w:t>
        </w:r>
        <w:r>
          <w:fldChar w:fldCharType="end"/>
        </w:r>
      </w:hyperlink>
    </w:p>
    <w:p>
      <w:pPr>
        <w:pStyle w:val="TOC2"/>
        <w:tabs>
          <w:tab w:val="right" w:leader="dot" w:pos="8306"/>
        </w:tabs>
      </w:pPr>
      <w:hyperlink w:anchor="_Toc14390" w:history="1">
        <w:r>
          <w:rPr>
            <w:rFonts w:ascii="仿宋" w:eastAsia="仿宋" w:hAnsi="仿宋" w:cs="仿宋" w:hint="eastAsia"/>
            <w:lang w:eastAsia="zh-CN"/>
          </w:rPr>
          <w:t>(一)、项目选址原则</w:t>
        </w:r>
        <w:r>
          <w:tab/>
        </w:r>
        <w:r>
          <w:fldChar w:fldCharType="begin"/>
        </w:r>
        <w:r>
          <w:instrText xml:space="preserve"> PAGEREF _Toc14390 \h </w:instrText>
        </w:r>
        <w:r>
          <w:fldChar w:fldCharType="separate"/>
        </w:r>
        <w:r>
          <w:t>14</w:t>
        </w:r>
        <w:r>
          <w:fldChar w:fldCharType="end"/>
        </w:r>
      </w:hyperlink>
    </w:p>
    <w:p>
      <w:pPr>
        <w:pStyle w:val="TOC2"/>
        <w:tabs>
          <w:tab w:val="right" w:leader="dot" w:pos="8306"/>
        </w:tabs>
      </w:pPr>
      <w:hyperlink w:anchor="_Toc5278" w:history="1">
        <w:r>
          <w:rPr>
            <w:rFonts w:ascii="仿宋" w:eastAsia="仿宋" w:hAnsi="仿宋" w:cs="仿宋" w:hint="eastAsia"/>
            <w:lang w:eastAsia="zh-CN"/>
          </w:rPr>
          <w:t>(二)、项目选址</w:t>
        </w:r>
        <w:r>
          <w:tab/>
        </w:r>
        <w:r>
          <w:fldChar w:fldCharType="begin"/>
        </w:r>
        <w:r>
          <w:instrText xml:space="preserve"> PAGEREF _Toc5278 \h </w:instrText>
        </w:r>
        <w:r>
          <w:fldChar w:fldCharType="separate"/>
        </w:r>
        <w:r>
          <w:t>17</w:t>
        </w:r>
        <w:r>
          <w:fldChar w:fldCharType="end"/>
        </w:r>
      </w:hyperlink>
    </w:p>
    <w:p>
      <w:pPr>
        <w:pStyle w:val="TOC2"/>
        <w:tabs>
          <w:tab w:val="right" w:leader="dot" w:pos="8306"/>
        </w:tabs>
      </w:pPr>
      <w:hyperlink w:anchor="_Toc15197" w:history="1">
        <w:r>
          <w:rPr>
            <w:rFonts w:ascii="仿宋" w:eastAsia="仿宋" w:hAnsi="仿宋" w:cs="仿宋" w:hint="eastAsia"/>
            <w:lang w:eastAsia="zh-CN"/>
          </w:rPr>
          <w:t>(三)、建设条件分析</w:t>
        </w:r>
        <w:r>
          <w:tab/>
        </w:r>
        <w:r>
          <w:fldChar w:fldCharType="begin"/>
        </w:r>
        <w:r>
          <w:instrText xml:space="preserve"> PAGEREF _Toc15197 \h </w:instrText>
        </w:r>
        <w:r>
          <w:fldChar w:fldCharType="separate"/>
        </w:r>
        <w:r>
          <w:t>20</w:t>
        </w:r>
        <w:r>
          <w:fldChar w:fldCharType="end"/>
        </w:r>
      </w:hyperlink>
    </w:p>
    <w:p>
      <w:pPr>
        <w:pStyle w:val="TOC2"/>
        <w:tabs>
          <w:tab w:val="right" w:leader="dot" w:pos="8306"/>
        </w:tabs>
      </w:pPr>
      <w:hyperlink w:anchor="_Toc30125" w:history="1">
        <w:r>
          <w:rPr>
            <w:rFonts w:ascii="仿宋" w:eastAsia="仿宋" w:hAnsi="仿宋" w:cs="仿宋" w:hint="eastAsia"/>
            <w:lang w:eastAsia="zh-CN"/>
          </w:rPr>
          <w:t>(四)、用地控制指标</w:t>
        </w:r>
        <w:r>
          <w:tab/>
        </w:r>
        <w:r>
          <w:fldChar w:fldCharType="begin"/>
        </w:r>
        <w:r>
          <w:instrText xml:space="preserve"> PAGEREF _Toc30125 \h </w:instrText>
        </w:r>
        <w:r>
          <w:fldChar w:fldCharType="separate"/>
        </w:r>
        <w:r>
          <w:t>21</w:t>
        </w:r>
        <w:r>
          <w:fldChar w:fldCharType="end"/>
        </w:r>
      </w:hyperlink>
    </w:p>
    <w:p>
      <w:pPr>
        <w:pStyle w:val="TOC2"/>
        <w:tabs>
          <w:tab w:val="right" w:leader="dot" w:pos="8306"/>
        </w:tabs>
      </w:pPr>
      <w:hyperlink w:anchor="_Toc21443" w:history="1">
        <w:r>
          <w:rPr>
            <w:rFonts w:ascii="仿宋" w:eastAsia="仿宋" w:hAnsi="仿宋" w:cs="仿宋" w:hint="eastAsia"/>
            <w:lang w:eastAsia="zh-CN"/>
          </w:rPr>
          <w:t>(五)、地总体要求</w:t>
        </w:r>
        <w:r>
          <w:tab/>
        </w:r>
        <w:r>
          <w:fldChar w:fldCharType="begin"/>
        </w:r>
        <w:r>
          <w:instrText xml:space="preserve"> PAGEREF _Toc21443 \h </w:instrText>
        </w:r>
        <w:r>
          <w:fldChar w:fldCharType="separate"/>
        </w:r>
        <w:r>
          <w:t>22</w:t>
        </w:r>
        <w:r>
          <w:fldChar w:fldCharType="end"/>
        </w:r>
      </w:hyperlink>
    </w:p>
    <w:p>
      <w:pPr>
        <w:pStyle w:val="TOC2"/>
        <w:tabs>
          <w:tab w:val="right" w:leader="dot" w:pos="8306"/>
        </w:tabs>
      </w:pPr>
      <w:hyperlink w:anchor="_Toc2147" w:history="1">
        <w:r>
          <w:rPr>
            <w:rFonts w:ascii="仿宋" w:eastAsia="仿宋" w:hAnsi="仿宋" w:cs="仿宋" w:hint="eastAsia"/>
            <w:lang w:eastAsia="zh-CN"/>
          </w:rPr>
          <w:t>(六)、节约用地措施</w:t>
        </w:r>
        <w:r>
          <w:tab/>
        </w:r>
        <w:r>
          <w:fldChar w:fldCharType="begin"/>
        </w:r>
        <w:r>
          <w:instrText xml:space="preserve"> PAGEREF _Toc2147 \h </w:instrText>
        </w:r>
        <w:r>
          <w:fldChar w:fldCharType="separate"/>
        </w:r>
        <w:r>
          <w:t>23</w:t>
        </w:r>
        <w:r>
          <w:fldChar w:fldCharType="end"/>
        </w:r>
      </w:hyperlink>
    </w:p>
    <w:p>
      <w:pPr>
        <w:pStyle w:val="TOC2"/>
        <w:tabs>
          <w:tab w:val="right" w:leader="dot" w:pos="8306"/>
        </w:tabs>
      </w:pPr>
      <w:hyperlink w:anchor="_Toc23565" w:history="1">
        <w:r>
          <w:rPr>
            <w:rFonts w:ascii="仿宋" w:eastAsia="仿宋" w:hAnsi="仿宋" w:cs="仿宋" w:hint="eastAsia"/>
            <w:lang w:eastAsia="zh-CN"/>
          </w:rPr>
          <w:t>(七)、选址综合评价</w:t>
        </w:r>
        <w:r>
          <w:tab/>
        </w:r>
        <w:r>
          <w:fldChar w:fldCharType="begin"/>
        </w:r>
        <w:r>
          <w:instrText xml:space="preserve"> PAGEREF _Toc23565 \h </w:instrText>
        </w:r>
        <w:r>
          <w:fldChar w:fldCharType="separate"/>
        </w:r>
        <w:r>
          <w:t>25</w:t>
        </w:r>
        <w:r>
          <w:fldChar w:fldCharType="end"/>
        </w:r>
      </w:hyperlink>
    </w:p>
    <w:p>
      <w:pPr>
        <w:pStyle w:val="TOC1"/>
        <w:tabs>
          <w:tab w:val="right" w:leader="dot" w:pos="8306"/>
        </w:tabs>
      </w:pPr>
      <w:hyperlink w:anchor="_Toc12768" w:history="1">
        <w:r>
          <w:rPr>
            <w:rFonts w:ascii="仿宋" w:eastAsia="仿宋" w:hAnsi="仿宋" w:cs="仿宋" w:hint="eastAsia"/>
            <w:lang w:eastAsia="zh-CN"/>
          </w:rPr>
          <w:t>四、发展规划、产业政策和行业准入分析</w:t>
        </w:r>
        <w:r>
          <w:tab/>
        </w:r>
        <w:r>
          <w:fldChar w:fldCharType="begin"/>
        </w:r>
        <w:r>
          <w:instrText xml:space="preserve"> PAGEREF _Toc12768 \h </w:instrText>
        </w:r>
        <w:r>
          <w:fldChar w:fldCharType="separate"/>
        </w:r>
        <w:r>
          <w:t>26</w:t>
        </w:r>
        <w:r>
          <w:fldChar w:fldCharType="end"/>
        </w:r>
      </w:hyperlink>
    </w:p>
    <w:p>
      <w:pPr>
        <w:pStyle w:val="TOC2"/>
        <w:tabs>
          <w:tab w:val="right" w:leader="dot" w:pos="8306"/>
        </w:tabs>
      </w:pPr>
      <w:hyperlink w:anchor="_Toc3494" w:history="1">
        <w:r>
          <w:rPr>
            <w:rFonts w:ascii="仿宋" w:eastAsia="仿宋" w:hAnsi="仿宋" w:cs="仿宋" w:hint="eastAsia"/>
            <w:lang w:eastAsia="zh-CN"/>
          </w:rPr>
          <w:t>(一)、发展规划分析</w:t>
        </w:r>
        <w:r>
          <w:tab/>
        </w:r>
        <w:r>
          <w:fldChar w:fldCharType="begin"/>
        </w:r>
        <w:r>
          <w:instrText xml:space="preserve"> PAGEREF _Toc3494 \h </w:instrText>
        </w:r>
        <w:r>
          <w:fldChar w:fldCharType="separate"/>
        </w:r>
        <w:r>
          <w:t>26</w:t>
        </w:r>
        <w:r>
          <w:fldChar w:fldCharType="end"/>
        </w:r>
      </w:hyperlink>
    </w:p>
    <w:p>
      <w:pPr>
        <w:pStyle w:val="TOC2"/>
        <w:tabs>
          <w:tab w:val="right" w:leader="dot" w:pos="8306"/>
        </w:tabs>
      </w:pPr>
      <w:hyperlink w:anchor="_Toc13188" w:history="1">
        <w:r>
          <w:rPr>
            <w:rFonts w:ascii="仿宋" w:eastAsia="仿宋" w:hAnsi="仿宋" w:cs="仿宋" w:hint="eastAsia"/>
            <w:lang w:eastAsia="zh-CN"/>
          </w:rPr>
          <w:t>(二)、产业政策分析</w:t>
        </w:r>
        <w:r>
          <w:tab/>
        </w:r>
        <w:r>
          <w:fldChar w:fldCharType="begin"/>
        </w:r>
        <w:r>
          <w:instrText xml:space="preserve"> PAGEREF _Toc13188 \h </w:instrText>
        </w:r>
        <w:r>
          <w:fldChar w:fldCharType="separate"/>
        </w:r>
        <w:r>
          <w:t>27</w:t>
        </w:r>
        <w:r>
          <w:fldChar w:fldCharType="end"/>
        </w:r>
      </w:hyperlink>
    </w:p>
    <w:p>
      <w:pPr>
        <w:pStyle w:val="TOC2"/>
        <w:tabs>
          <w:tab w:val="right" w:leader="dot" w:pos="8306"/>
        </w:tabs>
      </w:pPr>
      <w:hyperlink w:anchor="_Toc25479" w:history="1">
        <w:r>
          <w:rPr>
            <w:rFonts w:ascii="仿宋" w:eastAsia="仿宋" w:hAnsi="仿宋" w:cs="仿宋" w:hint="eastAsia"/>
            <w:lang w:eastAsia="zh-CN"/>
          </w:rPr>
          <w:t>(三)、行业准入分析</w:t>
        </w:r>
        <w:r>
          <w:tab/>
        </w:r>
        <w:r>
          <w:fldChar w:fldCharType="begin"/>
        </w:r>
        <w:r>
          <w:instrText xml:space="preserve"> PAGEREF _Toc25479 \h </w:instrText>
        </w:r>
        <w:r>
          <w:fldChar w:fldCharType="separate"/>
        </w:r>
        <w:r>
          <w:t>29</w:t>
        </w:r>
        <w:r>
          <w:fldChar w:fldCharType="end"/>
        </w:r>
      </w:hyperlink>
    </w:p>
    <w:p>
      <w:pPr>
        <w:pStyle w:val="TOC1"/>
        <w:tabs>
          <w:tab w:val="right" w:leader="dot" w:pos="8306"/>
        </w:tabs>
      </w:pPr>
      <w:hyperlink w:anchor="_Toc18205" w:history="1">
        <w:r>
          <w:rPr>
            <w:rFonts w:ascii="仿宋" w:eastAsia="仿宋" w:hAnsi="仿宋" w:cs="仿宋" w:hint="eastAsia"/>
            <w:lang w:eastAsia="zh-CN"/>
          </w:rPr>
          <w:t>五、经济影响分析</w:t>
        </w:r>
        <w:r>
          <w:tab/>
        </w:r>
        <w:r>
          <w:fldChar w:fldCharType="begin"/>
        </w:r>
        <w:r>
          <w:instrText xml:space="preserve"> PAGEREF _Toc18205 \h </w:instrText>
        </w:r>
        <w:r>
          <w:fldChar w:fldCharType="separate"/>
        </w:r>
        <w:r>
          <w:t>30</w:t>
        </w:r>
        <w:r>
          <w:fldChar w:fldCharType="end"/>
        </w:r>
      </w:hyperlink>
    </w:p>
    <w:p>
      <w:pPr>
        <w:pStyle w:val="TOC2"/>
        <w:tabs>
          <w:tab w:val="right" w:leader="dot" w:pos="8306"/>
        </w:tabs>
      </w:pPr>
      <w:hyperlink w:anchor="_Toc30768" w:history="1">
        <w:r>
          <w:rPr>
            <w:rFonts w:ascii="仿宋" w:eastAsia="仿宋" w:hAnsi="仿宋" w:cs="仿宋" w:hint="eastAsia"/>
            <w:lang w:eastAsia="zh-CN"/>
          </w:rPr>
          <w:t>(一)、经济费用效益或费用效果分析</w:t>
        </w:r>
        <w:r>
          <w:tab/>
        </w:r>
        <w:r>
          <w:fldChar w:fldCharType="begin"/>
        </w:r>
        <w:r>
          <w:instrText xml:space="preserve"> PAGEREF _Toc30768 \h </w:instrText>
        </w:r>
        <w:r>
          <w:fldChar w:fldCharType="separate"/>
        </w:r>
        <w:r>
          <w:t>30</w:t>
        </w:r>
        <w:r>
          <w:fldChar w:fldCharType="end"/>
        </w:r>
      </w:hyperlink>
    </w:p>
    <w:p>
      <w:pPr>
        <w:pStyle w:val="TOC2"/>
        <w:tabs>
          <w:tab w:val="right" w:leader="dot" w:pos="8306"/>
        </w:tabs>
      </w:pPr>
      <w:hyperlink w:anchor="_Toc28002" w:history="1">
        <w:r>
          <w:rPr>
            <w:rFonts w:ascii="仿宋" w:eastAsia="仿宋" w:hAnsi="仿宋" w:cs="仿宋" w:hint="eastAsia"/>
            <w:lang w:eastAsia="zh-CN"/>
          </w:rPr>
          <w:t>(二)、行业影响分析</w:t>
        </w:r>
        <w:r>
          <w:tab/>
        </w:r>
        <w:r>
          <w:fldChar w:fldCharType="begin"/>
        </w:r>
        <w:r>
          <w:instrText xml:space="preserve"> PAGEREF _Toc28002 \h </w:instrText>
        </w:r>
        <w:r>
          <w:fldChar w:fldCharType="separate"/>
        </w:r>
        <w:r>
          <w:t>33</w:t>
        </w:r>
        <w:r>
          <w:fldChar w:fldCharType="end"/>
        </w:r>
      </w:hyperlink>
    </w:p>
    <w:p>
      <w:pPr>
        <w:pStyle w:val="TOC2"/>
        <w:tabs>
          <w:tab w:val="right" w:leader="dot" w:pos="8306"/>
        </w:tabs>
      </w:pPr>
      <w:hyperlink w:anchor="_Toc24757" w:history="1">
        <w:r>
          <w:rPr>
            <w:rFonts w:ascii="仿宋" w:eastAsia="仿宋" w:hAnsi="仿宋" w:cs="仿宋" w:hint="eastAsia"/>
            <w:lang w:eastAsia="zh-CN"/>
          </w:rPr>
          <w:t>(三)、区域经济影响分析</w:t>
        </w:r>
        <w:r>
          <w:tab/>
        </w:r>
        <w:r>
          <w:fldChar w:fldCharType="begin"/>
        </w:r>
        <w:r>
          <w:instrText xml:space="preserve"> PAGEREF _Toc24757 \h </w:instrText>
        </w:r>
        <w:r>
          <w:fldChar w:fldCharType="separate"/>
        </w:r>
        <w:r>
          <w:t>34</w:t>
        </w:r>
        <w:r>
          <w:fldChar w:fldCharType="end"/>
        </w:r>
      </w:hyperlink>
    </w:p>
    <w:p>
      <w:pPr>
        <w:pStyle w:val="TOC2"/>
        <w:tabs>
          <w:tab w:val="right" w:leader="dot" w:pos="8306"/>
        </w:tabs>
      </w:pPr>
      <w:hyperlink w:anchor="_Toc2422" w:history="1">
        <w:r>
          <w:rPr>
            <w:rFonts w:ascii="仿宋" w:eastAsia="仿宋" w:hAnsi="仿宋" w:cs="仿宋" w:hint="eastAsia"/>
            <w:lang w:eastAsia="zh-CN"/>
          </w:rPr>
          <w:t>(四)、宏观经济影响分析</w:t>
        </w:r>
        <w:r>
          <w:tab/>
        </w:r>
        <w:r>
          <w:fldChar w:fldCharType="begin"/>
        </w:r>
        <w:r>
          <w:instrText xml:space="preserve"> PAGEREF _Toc2422 \h </w:instrText>
        </w:r>
        <w:r>
          <w:fldChar w:fldCharType="separate"/>
        </w:r>
        <w:r>
          <w:t>35</w:t>
        </w:r>
        <w:r>
          <w:fldChar w:fldCharType="end"/>
        </w:r>
      </w:hyperlink>
    </w:p>
    <w:p>
      <w:pPr>
        <w:pStyle w:val="TOC1"/>
        <w:tabs>
          <w:tab w:val="right" w:leader="dot" w:pos="8306"/>
        </w:tabs>
      </w:pPr>
      <w:hyperlink w:anchor="_Toc21691" w:history="1">
        <w:r>
          <w:rPr>
            <w:rFonts w:ascii="仿宋" w:eastAsia="仿宋" w:hAnsi="仿宋" w:cs="仿宋" w:hint="eastAsia"/>
            <w:lang w:eastAsia="zh-CN"/>
          </w:rPr>
          <w:t>六、项目监理与质量保证</w:t>
        </w:r>
        <w:r>
          <w:tab/>
        </w:r>
        <w:r>
          <w:fldChar w:fldCharType="begin"/>
        </w:r>
        <w:r>
          <w:instrText xml:space="preserve"> PAGEREF _Toc21691 \h </w:instrText>
        </w:r>
        <w:r>
          <w:fldChar w:fldCharType="separate"/>
        </w:r>
        <w:r>
          <w:t>37</w:t>
        </w:r>
        <w:r>
          <w:fldChar w:fldCharType="end"/>
        </w:r>
      </w:hyperlink>
    </w:p>
    <w:p>
      <w:pPr>
        <w:pStyle w:val="TOC2"/>
        <w:tabs>
          <w:tab w:val="right" w:leader="dot" w:pos="8306"/>
        </w:tabs>
      </w:pPr>
      <w:hyperlink w:anchor="_Toc31042" w:history="1">
        <w:r>
          <w:rPr>
            <w:rFonts w:ascii="仿宋" w:eastAsia="仿宋" w:hAnsi="仿宋" w:cs="仿宋" w:hint="eastAsia"/>
            <w:lang w:eastAsia="zh-CN"/>
          </w:rPr>
          <w:t>(一)、监理体系构建</w:t>
        </w:r>
        <w:r>
          <w:tab/>
        </w:r>
        <w:r>
          <w:fldChar w:fldCharType="begin"/>
        </w:r>
        <w:r>
          <w:instrText xml:space="preserve"> PAGEREF _Toc31042 \h </w:instrText>
        </w:r>
        <w:r>
          <w:fldChar w:fldCharType="separate"/>
        </w:r>
        <w:r>
          <w:t>37</w:t>
        </w:r>
        <w:r>
          <w:fldChar w:fldCharType="end"/>
        </w:r>
      </w:hyperlink>
    </w:p>
    <w:p>
      <w:pPr>
        <w:pStyle w:val="TOC2"/>
        <w:tabs>
          <w:tab w:val="right" w:leader="dot" w:pos="8306"/>
        </w:tabs>
      </w:pPr>
      <w:hyperlink w:anchor="_Toc13277" w:history="1">
        <w:r>
          <w:rPr>
            <w:rFonts w:ascii="仿宋" w:eastAsia="仿宋" w:hAnsi="仿宋" w:cs="仿宋" w:hint="eastAsia"/>
            <w:lang w:eastAsia="zh-CN"/>
          </w:rPr>
          <w:t>(二)、质量保证体系实施</w:t>
        </w:r>
        <w:r>
          <w:tab/>
        </w:r>
        <w:r>
          <w:fldChar w:fldCharType="begin"/>
        </w:r>
        <w:r>
          <w:instrText xml:space="preserve"> PAGEREF _Toc13277 \h </w:instrText>
        </w:r>
        <w:r>
          <w:fldChar w:fldCharType="separate"/>
        </w:r>
        <w:r>
          <w:t>37</w:t>
        </w:r>
        <w:r>
          <w:fldChar w:fldCharType="end"/>
        </w:r>
      </w:hyperlink>
    </w:p>
    <w:p>
      <w:pPr>
        <w:pStyle w:val="TOC2"/>
        <w:tabs>
          <w:tab w:val="right" w:leader="dot" w:pos="8306"/>
        </w:tabs>
      </w:pPr>
      <w:hyperlink w:anchor="_Toc6633" w:history="1">
        <w:r>
          <w:rPr>
            <w:rFonts w:ascii="仿宋" w:eastAsia="仿宋" w:hAnsi="仿宋" w:cs="仿宋" w:hint="eastAsia"/>
            <w:lang w:eastAsia="zh-CN"/>
          </w:rPr>
          <w:t>(三)、监理与质量控制流程</w:t>
        </w:r>
        <w:r>
          <w:tab/>
        </w:r>
        <w:r>
          <w:fldChar w:fldCharType="begin"/>
        </w:r>
        <w:r>
          <w:instrText xml:space="preserve"> PAGEREF _Toc6633 \h </w:instrText>
        </w:r>
        <w:r>
          <w:fldChar w:fldCharType="separate"/>
        </w:r>
        <w:r>
          <w:t>38</w:t>
        </w:r>
        <w:r>
          <w:fldChar w:fldCharType="end"/>
        </w:r>
      </w:hyperlink>
    </w:p>
    <w:p>
      <w:pPr>
        <w:pStyle w:val="TOC1"/>
        <w:tabs>
          <w:tab w:val="right" w:leader="dot" w:pos="8306"/>
        </w:tabs>
      </w:pPr>
      <w:hyperlink w:anchor="_Toc15069" w:history="1">
        <w:r>
          <w:rPr>
            <w:rFonts w:ascii="仿宋" w:eastAsia="仿宋" w:hAnsi="仿宋" w:cs="仿宋" w:hint="eastAsia"/>
            <w:lang w:eastAsia="zh-CN"/>
          </w:rPr>
          <w:t>七、客户关系管理与市场拓展</w:t>
        </w:r>
        <w:r>
          <w:tab/>
        </w:r>
        <w:r>
          <w:fldChar w:fldCharType="begin"/>
        </w:r>
        <w:r>
          <w:instrText xml:space="preserve"> PAGEREF _Toc15069 \h </w:instrText>
        </w:r>
        <w:r>
          <w:fldChar w:fldCharType="separate"/>
        </w:r>
        <w:r>
          <w:t>39</w:t>
        </w:r>
        <w:r>
          <w:fldChar w:fldCharType="end"/>
        </w:r>
      </w:hyperlink>
    </w:p>
    <w:p>
      <w:pPr>
        <w:pStyle w:val="TOC2"/>
        <w:tabs>
          <w:tab w:val="right" w:leader="dot" w:pos="8306"/>
        </w:tabs>
      </w:pPr>
      <w:hyperlink w:anchor="_Toc24747" w:history="1">
        <w:r>
          <w:rPr>
            <w:rFonts w:ascii="仿宋" w:eastAsia="仿宋" w:hAnsi="仿宋" w:cs="仿宋" w:hint="eastAsia"/>
            <w:lang w:eastAsia="zh-CN"/>
          </w:rPr>
          <w:t>(一)、客户关系管理策略</w:t>
        </w:r>
        <w:r>
          <w:tab/>
        </w:r>
        <w:r>
          <w:fldChar w:fldCharType="begin"/>
        </w:r>
        <w:r>
          <w:instrText xml:space="preserve"> PAGEREF _Toc24747 \h </w:instrText>
        </w:r>
        <w:r>
          <w:fldChar w:fldCharType="separate"/>
        </w:r>
        <w:r>
          <w:t>39</w:t>
        </w:r>
        <w:r>
          <w:fldChar w:fldCharType="end"/>
        </w:r>
      </w:hyperlink>
    </w:p>
    <w:p>
      <w:pPr>
        <w:pStyle w:val="TOC2"/>
        <w:tabs>
          <w:tab w:val="right" w:leader="dot" w:pos="8306"/>
        </w:tabs>
      </w:pPr>
      <w:hyperlink w:anchor="_Toc3958" w:history="1">
        <w:r>
          <w:rPr>
            <w:rFonts w:ascii="仿宋" w:eastAsia="仿宋" w:hAnsi="仿宋" w:cs="仿宋" w:hint="eastAsia"/>
            <w:lang w:eastAsia="zh-CN"/>
          </w:rPr>
          <w:t>(二)、市场拓展方案</w:t>
        </w:r>
        <w:r>
          <w:tab/>
        </w:r>
        <w:r>
          <w:fldChar w:fldCharType="begin"/>
        </w:r>
        <w:r>
          <w:instrText xml:space="preserve"> PAGEREF _Toc3958 \h </w:instrText>
        </w:r>
        <w:r>
          <w:fldChar w:fldCharType="separate"/>
        </w:r>
        <w:r>
          <w:t>40</w:t>
        </w:r>
        <w:r>
          <w:fldChar w:fldCharType="end"/>
        </w:r>
      </w:hyperlink>
    </w:p>
    <w:p>
      <w:pPr>
        <w:pStyle w:val="TOC1"/>
        <w:tabs>
          <w:tab w:val="right" w:leader="dot" w:pos="8306"/>
        </w:tabs>
      </w:pPr>
      <w:hyperlink w:anchor="_Toc13282" w:history="1">
        <w:r>
          <w:rPr>
            <w:rFonts w:ascii="仿宋" w:eastAsia="仿宋" w:hAnsi="仿宋" w:cs="仿宋" w:hint="eastAsia"/>
            <w:lang w:eastAsia="zh-CN"/>
          </w:rPr>
          <w:t>八、项目实施与管理方案</w:t>
        </w:r>
        <w:r>
          <w:tab/>
        </w:r>
        <w:r>
          <w:fldChar w:fldCharType="begin"/>
        </w:r>
        <w:r>
          <w:instrText xml:space="preserve"> PAGEREF _Toc13282 \h </w:instrText>
        </w:r>
        <w:r>
          <w:fldChar w:fldCharType="separate"/>
        </w:r>
        <w:r>
          <w:t>41</w:t>
        </w:r>
        <w:r>
          <w:fldChar w:fldCharType="end"/>
        </w:r>
      </w:hyperlink>
    </w:p>
    <w:p>
      <w:pPr>
        <w:pStyle w:val="TOC2"/>
        <w:tabs>
          <w:tab w:val="right" w:leader="dot" w:pos="8306"/>
        </w:tabs>
      </w:pPr>
      <w:hyperlink w:anchor="_Toc16353" w:history="1">
        <w:r>
          <w:rPr>
            <w:rFonts w:ascii="仿宋" w:eastAsia="仿宋" w:hAnsi="仿宋" w:cs="仿宋" w:hint="eastAsia"/>
            <w:lang w:eastAsia="zh-CN"/>
          </w:rPr>
          <w:t>(一)、项目实施计划</w:t>
        </w:r>
        <w:r>
          <w:tab/>
        </w:r>
        <w:r>
          <w:fldChar w:fldCharType="begin"/>
        </w:r>
        <w:r>
          <w:instrText xml:space="preserve"> PAGEREF _Toc16353 \h </w:instrText>
        </w:r>
        <w:r>
          <w:fldChar w:fldCharType="separate"/>
        </w:r>
        <w:r>
          <w:t>41</w:t>
        </w:r>
        <w:r>
          <w:fldChar w:fldCharType="end"/>
        </w:r>
      </w:hyperlink>
    </w:p>
    <w:p>
      <w:pPr>
        <w:pStyle w:val="TOC2"/>
        <w:tabs>
          <w:tab w:val="right" w:leader="dot" w:pos="8306"/>
        </w:tabs>
      </w:pPr>
      <w:hyperlink w:anchor="_Toc19726" w:history="1">
        <w:r>
          <w:rPr>
            <w:rFonts w:ascii="仿宋" w:eastAsia="仿宋" w:hAnsi="仿宋" w:cs="仿宋" w:hint="eastAsia"/>
            <w:lang w:eastAsia="zh-CN"/>
          </w:rPr>
          <w:t>(二)、项目组织机构与职责</w:t>
        </w:r>
        <w:r>
          <w:tab/>
        </w:r>
        <w:r>
          <w:fldChar w:fldCharType="begin"/>
        </w:r>
        <w:r>
          <w:instrText xml:space="preserve"> PAGEREF _Toc19726 \h </w:instrText>
        </w:r>
        <w:r>
          <w:fldChar w:fldCharType="separate"/>
        </w:r>
        <w:r>
          <w:t>42</w:t>
        </w:r>
        <w:r>
          <w:fldChar w:fldCharType="end"/>
        </w:r>
      </w:hyperlink>
    </w:p>
    <w:p>
      <w:pPr>
        <w:pStyle w:val="TOC2"/>
        <w:tabs>
          <w:tab w:val="right" w:leader="dot" w:pos="8306"/>
        </w:tabs>
      </w:pPr>
      <w:hyperlink w:anchor="_Toc31547" w:history="1">
        <w:r>
          <w:rPr>
            <w:rFonts w:ascii="仿宋" w:eastAsia="仿宋" w:hAnsi="仿宋" w:cs="仿宋" w:hint="eastAsia"/>
            <w:lang w:eastAsia="zh-CN"/>
          </w:rPr>
          <w:t>(三)、项目管理与监控体系</w:t>
        </w:r>
        <w:r>
          <w:tab/>
        </w:r>
        <w:r>
          <w:fldChar w:fldCharType="begin"/>
        </w:r>
        <w:r>
          <w:instrText xml:space="preserve"> PAGEREF _Toc31547 \h </w:instrText>
        </w:r>
        <w:r>
          <w:fldChar w:fldCharType="separate"/>
        </w:r>
        <w:r>
          <w:t>45</w:t>
        </w:r>
        <w:r>
          <w:fldChar w:fldCharType="end"/>
        </w:r>
      </w:hyperlink>
    </w:p>
    <w:p>
      <w:pPr>
        <w:pStyle w:val="TOC1"/>
        <w:tabs>
          <w:tab w:val="right" w:leader="dot" w:pos="8306"/>
        </w:tabs>
      </w:pPr>
      <w:hyperlink w:anchor="_Toc29698" w:history="1">
        <w:r>
          <w:rPr>
            <w:rFonts w:ascii="仿宋" w:eastAsia="仿宋" w:hAnsi="仿宋" w:cs="仿宋" w:hint="eastAsia"/>
            <w:lang w:eastAsia="zh-CN"/>
          </w:rPr>
          <w:t>九、经济效益与社会效益优化</w:t>
        </w:r>
        <w:r>
          <w:tab/>
        </w:r>
        <w:r>
          <w:fldChar w:fldCharType="begin"/>
        </w:r>
        <w:r>
          <w:instrText xml:space="preserve"> PAGEREF _Toc29698 \h </w:instrText>
        </w:r>
        <w:r>
          <w:fldChar w:fldCharType="separate"/>
        </w:r>
        <w:r>
          <w:t>47</w:t>
        </w:r>
        <w:r>
          <w:fldChar w:fldCharType="end"/>
        </w:r>
      </w:hyperlink>
    </w:p>
    <w:p>
      <w:pPr>
        <w:pStyle w:val="TOC2"/>
        <w:tabs>
          <w:tab w:val="right" w:leader="dot" w:pos="8306"/>
        </w:tabs>
      </w:pPr>
      <w:hyperlink w:anchor="_Toc12919" w:history="1">
        <w:r>
          <w:rPr>
            <w:rFonts w:ascii="仿宋" w:eastAsia="仿宋" w:hAnsi="仿宋" w:cs="仿宋" w:hint="eastAsia"/>
            <w:lang w:eastAsia="zh-CN"/>
          </w:rPr>
          <w:t>(一)、经济效益提升策略</w:t>
        </w:r>
        <w:r>
          <w:tab/>
        </w:r>
        <w:r>
          <w:fldChar w:fldCharType="begin"/>
        </w:r>
        <w:r>
          <w:instrText xml:space="preserve"> PAGEREF _Toc12919 \h </w:instrText>
        </w:r>
        <w:r>
          <w:fldChar w:fldCharType="separate"/>
        </w:r>
        <w:r>
          <w:t>47</w:t>
        </w:r>
        <w:r>
          <w:fldChar w:fldCharType="end"/>
        </w:r>
      </w:hyperlink>
    </w:p>
    <w:p>
      <w:pPr>
        <w:pStyle w:val="TOC2"/>
        <w:tabs>
          <w:tab w:val="right" w:leader="dot" w:pos="8306"/>
        </w:tabs>
      </w:pPr>
      <w:hyperlink w:anchor="_Toc9389" w:history="1">
        <w:r>
          <w:rPr>
            <w:rFonts w:ascii="仿宋" w:eastAsia="仿宋" w:hAnsi="仿宋" w:cs="仿宋" w:hint="eastAsia"/>
            <w:lang w:eastAsia="zh-CN"/>
          </w:rPr>
          <w:t>(二)、社会效益增强方案</w:t>
        </w:r>
        <w:r>
          <w:tab/>
        </w:r>
        <w:r>
          <w:fldChar w:fldCharType="begin"/>
        </w:r>
        <w:r>
          <w:instrText xml:space="preserve"> PAGEREF _Toc9389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55" w:history="1">
        <w:r>
          <w:rPr>
            <w:rFonts w:ascii="仿宋" w:eastAsia="仿宋" w:hAnsi="仿宋" w:cs="仿宋" w:hint="eastAsia"/>
            <w:lang w:eastAsia="zh-CN"/>
          </w:rPr>
          <w:t>十、环境保护与治理方案</w:t>
        </w:r>
        <w:r>
          <w:tab/>
        </w:r>
        <w:r>
          <w:fldChar w:fldCharType="begin"/>
        </w:r>
        <w:r>
          <w:instrText xml:space="preserve"> PAGEREF _Toc3455 \h </w:instrText>
        </w:r>
        <w:r>
          <w:fldChar w:fldCharType="separate"/>
        </w:r>
        <w:r>
          <w:t>49</w:t>
        </w:r>
        <w:r>
          <w:fldChar w:fldCharType="end"/>
        </w:r>
      </w:hyperlink>
    </w:p>
    <w:p>
      <w:pPr>
        <w:pStyle w:val="TOC2"/>
        <w:tabs>
          <w:tab w:val="right" w:leader="dot" w:pos="8306"/>
        </w:tabs>
      </w:pPr>
      <w:hyperlink w:anchor="_Toc31775" w:history="1">
        <w:r>
          <w:rPr>
            <w:rFonts w:ascii="仿宋" w:eastAsia="仿宋" w:hAnsi="仿宋" w:cs="仿宋" w:hint="eastAsia"/>
            <w:lang w:eastAsia="zh-CN"/>
          </w:rPr>
          <w:t>(一)、项目环境影响评估</w:t>
        </w:r>
        <w:r>
          <w:tab/>
        </w:r>
        <w:r>
          <w:fldChar w:fldCharType="begin"/>
        </w:r>
        <w:r>
          <w:instrText xml:space="preserve"> PAGEREF _Toc31775 \h </w:instrText>
        </w:r>
        <w:r>
          <w:fldChar w:fldCharType="separate"/>
        </w:r>
        <w:r>
          <w:t>49</w:t>
        </w:r>
        <w:r>
          <w:fldChar w:fldCharType="end"/>
        </w:r>
      </w:hyperlink>
    </w:p>
    <w:p>
      <w:pPr>
        <w:pStyle w:val="TOC2"/>
        <w:tabs>
          <w:tab w:val="right" w:leader="dot" w:pos="8306"/>
        </w:tabs>
      </w:pPr>
      <w:hyperlink w:anchor="_Toc16042" w:history="1">
        <w:r>
          <w:rPr>
            <w:rFonts w:ascii="仿宋" w:eastAsia="仿宋" w:hAnsi="仿宋" w:cs="仿宋" w:hint="eastAsia"/>
            <w:lang w:eastAsia="zh-CN"/>
          </w:rPr>
          <w:t>(二)、环境保护措施与治理方案</w:t>
        </w:r>
        <w:r>
          <w:tab/>
        </w:r>
        <w:r>
          <w:fldChar w:fldCharType="begin"/>
        </w:r>
        <w:r>
          <w:instrText xml:space="preserve"> PAGEREF _Toc16042 \h </w:instrText>
        </w:r>
        <w:r>
          <w:fldChar w:fldCharType="separate"/>
        </w:r>
        <w:r>
          <w:t>49</w:t>
        </w:r>
        <w:r>
          <w:fldChar w:fldCharType="end"/>
        </w:r>
      </w:hyperlink>
    </w:p>
    <w:p>
      <w:pPr>
        <w:pStyle w:val="TOC1"/>
        <w:tabs>
          <w:tab w:val="right" w:leader="dot" w:pos="8306"/>
        </w:tabs>
      </w:pPr>
      <w:hyperlink w:anchor="_Toc28341" w:history="1">
        <w:r>
          <w:rPr>
            <w:rFonts w:ascii="仿宋" w:eastAsia="仿宋" w:hAnsi="仿宋" w:cs="仿宋" w:hint="eastAsia"/>
            <w:lang w:eastAsia="zh-CN"/>
          </w:rPr>
          <w:t>十一、环境保护与绿色发展</w:t>
        </w:r>
        <w:r>
          <w:tab/>
        </w:r>
        <w:r>
          <w:fldChar w:fldCharType="begin"/>
        </w:r>
        <w:r>
          <w:instrText xml:space="preserve"> PAGEREF _Toc28341 \h </w:instrText>
        </w:r>
        <w:r>
          <w:fldChar w:fldCharType="separate"/>
        </w:r>
        <w:r>
          <w:t>50</w:t>
        </w:r>
        <w:r>
          <w:fldChar w:fldCharType="end"/>
        </w:r>
      </w:hyperlink>
    </w:p>
    <w:p>
      <w:pPr>
        <w:pStyle w:val="TOC2"/>
        <w:tabs>
          <w:tab w:val="right" w:leader="dot" w:pos="8306"/>
        </w:tabs>
      </w:pPr>
      <w:hyperlink w:anchor="_Toc20160" w:history="1">
        <w:r>
          <w:rPr>
            <w:rFonts w:ascii="仿宋" w:eastAsia="仿宋" w:hAnsi="仿宋" w:cs="仿宋" w:hint="eastAsia"/>
            <w:lang w:eastAsia="zh-CN"/>
          </w:rPr>
          <w:t>(一)、环境保护措施</w:t>
        </w:r>
        <w:r>
          <w:tab/>
        </w:r>
        <w:r>
          <w:fldChar w:fldCharType="begin"/>
        </w:r>
        <w:r>
          <w:instrText xml:space="preserve"> PAGEREF _Toc20160 \h </w:instrText>
        </w:r>
        <w:r>
          <w:fldChar w:fldCharType="separate"/>
        </w:r>
        <w:r>
          <w:t>50</w:t>
        </w:r>
        <w:r>
          <w:fldChar w:fldCharType="end"/>
        </w:r>
      </w:hyperlink>
    </w:p>
    <w:p>
      <w:pPr>
        <w:pStyle w:val="TOC2"/>
        <w:tabs>
          <w:tab w:val="right" w:leader="dot" w:pos="8306"/>
        </w:tabs>
      </w:pPr>
      <w:hyperlink w:anchor="_Toc6284" w:history="1">
        <w:r>
          <w:rPr>
            <w:rFonts w:ascii="仿宋" w:eastAsia="仿宋" w:hAnsi="仿宋" w:cs="仿宋" w:hint="eastAsia"/>
            <w:lang w:eastAsia="zh-CN"/>
          </w:rPr>
          <w:t>(二)、绿色发展与可持续发展策略</w:t>
        </w:r>
        <w:r>
          <w:tab/>
        </w:r>
        <w:r>
          <w:fldChar w:fldCharType="begin"/>
        </w:r>
        <w:r>
          <w:instrText xml:space="preserve"> PAGEREF _Toc6284 \h </w:instrText>
        </w:r>
        <w:r>
          <w:fldChar w:fldCharType="separate"/>
        </w:r>
        <w:r>
          <w:t>52</w:t>
        </w:r>
        <w:r>
          <w:fldChar w:fldCharType="end"/>
        </w:r>
      </w:hyperlink>
    </w:p>
    <w:p>
      <w:pPr>
        <w:pStyle w:val="TOC1"/>
        <w:tabs>
          <w:tab w:val="right" w:leader="dot" w:pos="8306"/>
        </w:tabs>
      </w:pPr>
      <w:hyperlink w:anchor="_Toc3603" w:history="1">
        <w:r>
          <w:rPr>
            <w:rFonts w:ascii="仿宋" w:eastAsia="仿宋" w:hAnsi="仿宋" w:cs="仿宋" w:hint="eastAsia"/>
            <w:lang w:eastAsia="zh-CN"/>
          </w:rPr>
          <w:t>十二、项目变更管理</w:t>
        </w:r>
        <w:r>
          <w:tab/>
        </w:r>
        <w:r>
          <w:fldChar w:fldCharType="begin"/>
        </w:r>
        <w:r>
          <w:instrText xml:space="preserve"> PAGEREF _Toc3603 \h </w:instrText>
        </w:r>
        <w:r>
          <w:fldChar w:fldCharType="separate"/>
        </w:r>
        <w:r>
          <w:t>53</w:t>
        </w:r>
        <w:r>
          <w:fldChar w:fldCharType="end"/>
        </w:r>
      </w:hyperlink>
    </w:p>
    <w:p>
      <w:pPr>
        <w:pStyle w:val="TOC2"/>
        <w:tabs>
          <w:tab w:val="right" w:leader="dot" w:pos="8306"/>
        </w:tabs>
      </w:pPr>
      <w:hyperlink w:anchor="_Toc17069" w:history="1">
        <w:r>
          <w:rPr>
            <w:rFonts w:ascii="仿宋" w:eastAsia="仿宋" w:hAnsi="仿宋" w:cs="仿宋" w:hint="eastAsia"/>
            <w:lang w:eastAsia="zh-CN"/>
          </w:rPr>
          <w:t>(一)、变更控制流程</w:t>
        </w:r>
        <w:r>
          <w:tab/>
        </w:r>
        <w:r>
          <w:fldChar w:fldCharType="begin"/>
        </w:r>
        <w:r>
          <w:instrText xml:space="preserve"> PAGEREF _Toc17069 \h </w:instrText>
        </w:r>
        <w:r>
          <w:fldChar w:fldCharType="separate"/>
        </w:r>
        <w:r>
          <w:t>53</w:t>
        </w:r>
        <w:r>
          <w:fldChar w:fldCharType="end"/>
        </w:r>
      </w:hyperlink>
    </w:p>
    <w:p>
      <w:pPr>
        <w:pStyle w:val="TOC2"/>
        <w:tabs>
          <w:tab w:val="right" w:leader="dot" w:pos="8306"/>
        </w:tabs>
      </w:pPr>
      <w:hyperlink w:anchor="_Toc31614" w:history="1">
        <w:r>
          <w:rPr>
            <w:rFonts w:ascii="仿宋" w:eastAsia="仿宋" w:hAnsi="仿宋" w:cs="仿宋" w:hint="eastAsia"/>
            <w:lang w:eastAsia="zh-CN"/>
          </w:rPr>
          <w:t>(二)、影响评估与处理</w:t>
        </w:r>
        <w:r>
          <w:tab/>
        </w:r>
        <w:r>
          <w:fldChar w:fldCharType="begin"/>
        </w:r>
        <w:r>
          <w:instrText xml:space="preserve"> PAGEREF _Toc31614 \h </w:instrText>
        </w:r>
        <w:r>
          <w:fldChar w:fldCharType="separate"/>
        </w:r>
        <w:r>
          <w:t>54</w:t>
        </w:r>
        <w:r>
          <w:fldChar w:fldCharType="end"/>
        </w:r>
      </w:hyperlink>
    </w:p>
    <w:p>
      <w:pPr>
        <w:pStyle w:val="TOC2"/>
        <w:tabs>
          <w:tab w:val="right" w:leader="dot" w:pos="8306"/>
        </w:tabs>
      </w:pPr>
      <w:hyperlink w:anchor="_Toc19098" w:history="1">
        <w:r>
          <w:rPr>
            <w:rFonts w:ascii="仿宋" w:eastAsia="仿宋" w:hAnsi="仿宋" w:cs="仿宋" w:hint="eastAsia"/>
            <w:lang w:eastAsia="zh-CN"/>
          </w:rPr>
          <w:t>(三)、变更记录与追踪</w:t>
        </w:r>
        <w:r>
          <w:tab/>
        </w:r>
        <w:r>
          <w:fldChar w:fldCharType="begin"/>
        </w:r>
        <w:r>
          <w:instrText xml:space="preserve"> PAGEREF _Toc19098 \h </w:instrText>
        </w:r>
        <w:r>
          <w:fldChar w:fldCharType="separate"/>
        </w:r>
        <w:r>
          <w:t>55</w:t>
        </w:r>
        <w:r>
          <w:fldChar w:fldCharType="end"/>
        </w:r>
      </w:hyperlink>
    </w:p>
    <w:p>
      <w:pPr>
        <w:pStyle w:val="TOC2"/>
        <w:tabs>
          <w:tab w:val="right" w:leader="dot" w:pos="8306"/>
        </w:tabs>
      </w:pPr>
      <w:hyperlink w:anchor="_Toc14412" w:history="1">
        <w:r>
          <w:rPr>
            <w:rFonts w:ascii="仿宋" w:eastAsia="仿宋" w:hAnsi="仿宋" w:cs="仿宋" w:hint="eastAsia"/>
            <w:lang w:eastAsia="zh-CN"/>
          </w:rPr>
          <w:t>(四)、变更管理策略</w:t>
        </w:r>
        <w:r>
          <w:tab/>
        </w:r>
        <w:r>
          <w:fldChar w:fldCharType="begin"/>
        </w:r>
        <w:r>
          <w:instrText xml:space="preserve"> PAGEREF _Toc14412 \h </w:instrText>
        </w:r>
        <w:r>
          <w:fldChar w:fldCharType="separate"/>
        </w:r>
        <w:r>
          <w:t>57</w:t>
        </w:r>
        <w:r>
          <w:fldChar w:fldCharType="end"/>
        </w:r>
      </w:hyperlink>
    </w:p>
    <w:p>
      <w:pPr>
        <w:pStyle w:val="TOC1"/>
        <w:tabs>
          <w:tab w:val="right" w:leader="dot" w:pos="8306"/>
        </w:tabs>
      </w:pPr>
      <w:hyperlink w:anchor="_Toc18196" w:history="1">
        <w:r>
          <w:rPr>
            <w:rFonts w:ascii="仿宋" w:eastAsia="仿宋" w:hAnsi="仿宋" w:cs="仿宋" w:hint="eastAsia"/>
            <w:lang w:eastAsia="zh-CN"/>
          </w:rPr>
          <w:t>十三、产业协同与集群发展</w:t>
        </w:r>
        <w:r>
          <w:tab/>
        </w:r>
        <w:r>
          <w:fldChar w:fldCharType="begin"/>
        </w:r>
        <w:r>
          <w:instrText xml:space="preserve"> PAGEREF _Toc18196 \h </w:instrText>
        </w:r>
        <w:r>
          <w:fldChar w:fldCharType="separate"/>
        </w:r>
        <w:r>
          <w:t>59</w:t>
        </w:r>
        <w:r>
          <w:fldChar w:fldCharType="end"/>
        </w:r>
      </w:hyperlink>
    </w:p>
    <w:p>
      <w:pPr>
        <w:pStyle w:val="TOC2"/>
        <w:tabs>
          <w:tab w:val="right" w:leader="dot" w:pos="8306"/>
        </w:tabs>
      </w:pPr>
      <w:hyperlink w:anchor="_Toc6221" w:history="1">
        <w:r>
          <w:rPr>
            <w:rFonts w:ascii="仿宋" w:eastAsia="仿宋" w:hAnsi="仿宋" w:cs="仿宋" w:hint="eastAsia"/>
            <w:lang w:eastAsia="zh-CN"/>
          </w:rPr>
          <w:t>(一)、产业协同机制建设</w:t>
        </w:r>
        <w:r>
          <w:tab/>
        </w:r>
        <w:r>
          <w:fldChar w:fldCharType="begin"/>
        </w:r>
        <w:r>
          <w:instrText xml:space="preserve"> PAGEREF _Toc6221 \h </w:instrText>
        </w:r>
        <w:r>
          <w:fldChar w:fldCharType="separate"/>
        </w:r>
        <w:r>
          <w:t>59</w:t>
        </w:r>
        <w:r>
          <w:fldChar w:fldCharType="end"/>
        </w:r>
      </w:hyperlink>
    </w:p>
    <w:p>
      <w:pPr>
        <w:pStyle w:val="TOC2"/>
        <w:tabs>
          <w:tab w:val="right" w:leader="dot" w:pos="8306"/>
        </w:tabs>
      </w:pPr>
      <w:hyperlink w:anchor="_Toc23646" w:history="1">
        <w:r>
          <w:rPr>
            <w:rFonts w:ascii="仿宋" w:eastAsia="仿宋" w:hAnsi="仿宋" w:cs="仿宋" w:hint="eastAsia"/>
            <w:lang w:eastAsia="zh-CN"/>
          </w:rPr>
          <w:t>(二)、产业集群培育与发展</w:t>
        </w:r>
        <w:r>
          <w:tab/>
        </w:r>
        <w:r>
          <w:fldChar w:fldCharType="begin"/>
        </w:r>
        <w:r>
          <w:instrText xml:space="preserve"> PAGEREF _Toc23646 \h </w:instrText>
        </w:r>
        <w:r>
          <w:fldChar w:fldCharType="separate"/>
        </w:r>
        <w:r>
          <w:t>60</w:t>
        </w:r>
        <w:r>
          <w:fldChar w:fldCharType="end"/>
        </w:r>
      </w:hyperlink>
    </w:p>
    <w:p>
      <w:pPr>
        <w:pStyle w:val="TOC1"/>
        <w:tabs>
          <w:tab w:val="right" w:leader="dot" w:pos="8306"/>
        </w:tabs>
      </w:pPr>
      <w:hyperlink w:anchor="_Toc6056" w:history="1">
        <w:r>
          <w:rPr>
            <w:rFonts w:ascii="仿宋" w:eastAsia="仿宋" w:hAnsi="仿宋" w:cs="仿宋" w:hint="eastAsia"/>
            <w:lang w:eastAsia="zh-CN"/>
          </w:rPr>
          <w:t>十四、项目施工方案</w:t>
        </w:r>
        <w:r>
          <w:tab/>
        </w:r>
        <w:r>
          <w:fldChar w:fldCharType="begin"/>
        </w:r>
        <w:r>
          <w:instrText xml:space="preserve"> PAGEREF _Toc6056 \h </w:instrText>
        </w:r>
        <w:r>
          <w:fldChar w:fldCharType="separate"/>
        </w:r>
        <w:r>
          <w:t>61</w:t>
        </w:r>
        <w:r>
          <w:fldChar w:fldCharType="end"/>
        </w:r>
      </w:hyperlink>
    </w:p>
    <w:p>
      <w:pPr>
        <w:pStyle w:val="TOC2"/>
        <w:tabs>
          <w:tab w:val="right" w:leader="dot" w:pos="8306"/>
        </w:tabs>
      </w:pPr>
      <w:hyperlink w:anchor="_Toc838" w:history="1">
        <w:r>
          <w:rPr>
            <w:rFonts w:ascii="仿宋" w:eastAsia="仿宋" w:hAnsi="仿宋" w:cs="仿宋" w:hint="eastAsia"/>
            <w:lang w:eastAsia="zh-CN"/>
          </w:rPr>
          <w:t>(一)、施工组织设计</w:t>
        </w:r>
        <w:r>
          <w:tab/>
        </w:r>
        <w:r>
          <w:fldChar w:fldCharType="begin"/>
        </w:r>
        <w:r>
          <w:instrText xml:space="preserve"> PAGEREF _Toc838 \h </w:instrText>
        </w:r>
        <w:r>
          <w:fldChar w:fldCharType="separate"/>
        </w:r>
        <w:r>
          <w:t>61</w:t>
        </w:r>
        <w:r>
          <w:fldChar w:fldCharType="end"/>
        </w:r>
      </w:hyperlink>
    </w:p>
    <w:p>
      <w:pPr>
        <w:pStyle w:val="TOC2"/>
        <w:tabs>
          <w:tab w:val="right" w:leader="dot" w:pos="8306"/>
        </w:tabs>
      </w:pPr>
      <w:hyperlink w:anchor="_Toc3114" w:history="1">
        <w:r>
          <w:rPr>
            <w:rFonts w:ascii="仿宋" w:eastAsia="仿宋" w:hAnsi="仿宋" w:cs="仿宋" w:hint="eastAsia"/>
            <w:lang w:eastAsia="zh-CN"/>
          </w:rPr>
          <w:t>(二)、施工工艺与技术路线</w:t>
        </w:r>
        <w:r>
          <w:tab/>
        </w:r>
        <w:r>
          <w:fldChar w:fldCharType="begin"/>
        </w:r>
        <w:r>
          <w:instrText xml:space="preserve"> PAGEREF _Toc3114 \h </w:instrText>
        </w:r>
        <w:r>
          <w:fldChar w:fldCharType="separate"/>
        </w:r>
        <w:r>
          <w:t>62</w:t>
        </w:r>
        <w:r>
          <w:fldChar w:fldCharType="end"/>
        </w:r>
      </w:hyperlink>
    </w:p>
    <w:p>
      <w:pPr>
        <w:pStyle w:val="TOC2"/>
        <w:tabs>
          <w:tab w:val="right" w:leader="dot" w:pos="8306"/>
        </w:tabs>
      </w:pPr>
      <w:hyperlink w:anchor="_Toc25013" w:history="1">
        <w:r>
          <w:rPr>
            <w:rFonts w:ascii="仿宋" w:eastAsia="仿宋" w:hAnsi="仿宋" w:cs="仿宋" w:hint="eastAsia"/>
            <w:lang w:eastAsia="zh-CN"/>
          </w:rPr>
          <w:t>(三)、关键节点施工计划</w:t>
        </w:r>
        <w:r>
          <w:tab/>
        </w:r>
        <w:r>
          <w:fldChar w:fldCharType="begin"/>
        </w:r>
        <w:r>
          <w:instrText xml:space="preserve"> PAGEREF _Toc25013 \h </w:instrText>
        </w:r>
        <w:r>
          <w:fldChar w:fldCharType="separate"/>
        </w:r>
        <w:r>
          <w:t>63</w:t>
        </w:r>
        <w:r>
          <w:fldChar w:fldCharType="end"/>
        </w:r>
      </w:hyperlink>
    </w:p>
    <w:p>
      <w:pPr>
        <w:pStyle w:val="TOC2"/>
        <w:tabs>
          <w:tab w:val="right" w:leader="dot" w:pos="8306"/>
        </w:tabs>
      </w:pPr>
      <w:hyperlink w:anchor="_Toc22049" w:history="1">
        <w:r>
          <w:rPr>
            <w:rFonts w:ascii="仿宋" w:eastAsia="仿宋" w:hAnsi="仿宋" w:cs="仿宋" w:hint="eastAsia"/>
            <w:lang w:eastAsia="zh-CN"/>
          </w:rPr>
          <w:t>(四)、施工现场管理</w:t>
        </w:r>
        <w:r>
          <w:tab/>
        </w:r>
        <w:r>
          <w:fldChar w:fldCharType="begin"/>
        </w:r>
        <w:r>
          <w:instrText xml:space="preserve"> PAGEREF _Toc22049 \h </w:instrText>
        </w:r>
        <w:r>
          <w:fldChar w:fldCharType="separate"/>
        </w:r>
        <w:r>
          <w:t>65</w:t>
        </w:r>
        <w:r>
          <w:fldChar w:fldCharType="end"/>
        </w:r>
      </w:hyperlink>
    </w:p>
    <w:p>
      <w:pPr>
        <w:pStyle w:val="TOC1"/>
        <w:tabs>
          <w:tab w:val="right" w:leader="dot" w:pos="8306"/>
        </w:tabs>
      </w:pPr>
      <w:hyperlink w:anchor="_Toc2208" w:history="1">
        <w:r>
          <w:rPr>
            <w:rFonts w:ascii="仿宋" w:eastAsia="仿宋" w:hAnsi="仿宋" w:cs="仿宋" w:hint="eastAsia"/>
            <w:lang w:eastAsia="zh-CN"/>
          </w:rPr>
          <w:t>十五、知识产权管理与保护</w:t>
        </w:r>
        <w:r>
          <w:tab/>
        </w:r>
        <w:r>
          <w:fldChar w:fldCharType="begin"/>
        </w:r>
        <w:r>
          <w:instrText xml:space="preserve"> PAGEREF _Toc2208 \h </w:instrText>
        </w:r>
        <w:r>
          <w:fldChar w:fldCharType="separate"/>
        </w:r>
        <w:r>
          <w:t>67</w:t>
        </w:r>
        <w:r>
          <w:fldChar w:fldCharType="end"/>
        </w:r>
      </w:hyperlink>
    </w:p>
    <w:p>
      <w:pPr>
        <w:pStyle w:val="TOC2"/>
        <w:tabs>
          <w:tab w:val="right" w:leader="dot" w:pos="8306"/>
        </w:tabs>
      </w:pPr>
      <w:hyperlink w:anchor="_Toc13579" w:history="1">
        <w:r>
          <w:rPr>
            <w:rFonts w:ascii="仿宋" w:eastAsia="仿宋" w:hAnsi="仿宋" w:cs="仿宋" w:hint="eastAsia"/>
            <w:lang w:eastAsia="zh-CN"/>
          </w:rPr>
          <w:t>(一)、知识产权管理体系建设</w:t>
        </w:r>
        <w:r>
          <w:tab/>
        </w:r>
        <w:r>
          <w:fldChar w:fldCharType="begin"/>
        </w:r>
        <w:r>
          <w:instrText xml:space="preserve"> PAGEREF _Toc13579 \h </w:instrText>
        </w:r>
        <w:r>
          <w:fldChar w:fldCharType="separate"/>
        </w:r>
        <w:r>
          <w:t>67</w:t>
        </w:r>
        <w:r>
          <w:fldChar w:fldCharType="end"/>
        </w:r>
      </w:hyperlink>
    </w:p>
    <w:p>
      <w:pPr>
        <w:pStyle w:val="TOC2"/>
        <w:tabs>
          <w:tab w:val="right" w:leader="dot" w:pos="8306"/>
        </w:tabs>
      </w:pPr>
      <w:hyperlink w:anchor="_Toc19078" w:history="1">
        <w:r>
          <w:rPr>
            <w:rFonts w:ascii="仿宋" w:eastAsia="仿宋" w:hAnsi="仿宋" w:cs="仿宋" w:hint="eastAsia"/>
            <w:lang w:eastAsia="zh-CN"/>
          </w:rPr>
          <w:t>(二)、知识产权保护措施</w:t>
        </w:r>
        <w:r>
          <w:tab/>
        </w:r>
        <w:r>
          <w:fldChar w:fldCharType="begin"/>
        </w:r>
        <w:r>
          <w:instrText xml:space="preserve"> PAGEREF _Toc19078 \h </w:instrText>
        </w:r>
        <w:r>
          <w:fldChar w:fldCharType="separate"/>
        </w:r>
        <w:r>
          <w:t>68</w:t>
        </w:r>
        <w:r>
          <w:fldChar w:fldCharType="end"/>
        </w:r>
      </w:hyperlink>
    </w:p>
    <w:p>
      <w:pPr>
        <w:pStyle w:val="TOC1"/>
        <w:tabs>
          <w:tab w:val="right" w:leader="dot" w:pos="8306"/>
        </w:tabs>
      </w:pPr>
      <w:hyperlink w:anchor="_Toc18066" w:history="1">
        <w:r>
          <w:rPr>
            <w:rFonts w:ascii="仿宋" w:eastAsia="仿宋" w:hAnsi="仿宋" w:cs="仿宋" w:hint="eastAsia"/>
            <w:lang w:eastAsia="zh-CN"/>
          </w:rPr>
          <w:t>十六、法律法规与政策遵循</w:t>
        </w:r>
        <w:r>
          <w:tab/>
        </w:r>
        <w:r>
          <w:fldChar w:fldCharType="begin"/>
        </w:r>
        <w:r>
          <w:instrText xml:space="preserve"> PAGEREF _Toc18066 \h </w:instrText>
        </w:r>
        <w:r>
          <w:fldChar w:fldCharType="separate"/>
        </w:r>
        <w:r>
          <w:t>70</w:t>
        </w:r>
        <w:r>
          <w:fldChar w:fldCharType="end"/>
        </w:r>
      </w:hyperlink>
    </w:p>
    <w:p>
      <w:pPr>
        <w:pStyle w:val="TOC2"/>
        <w:tabs>
          <w:tab w:val="right" w:leader="dot" w:pos="8306"/>
        </w:tabs>
      </w:pPr>
      <w:hyperlink w:anchor="_Toc14052" w:history="1">
        <w:r>
          <w:rPr>
            <w:rFonts w:ascii="仿宋" w:eastAsia="仿宋" w:hAnsi="仿宋" w:cs="仿宋" w:hint="eastAsia"/>
            <w:lang w:eastAsia="zh-CN"/>
          </w:rPr>
          <w:t>(一)、法律法规遵守</w:t>
        </w:r>
        <w:r>
          <w:tab/>
        </w:r>
        <w:r>
          <w:fldChar w:fldCharType="begin"/>
        </w:r>
        <w:r>
          <w:instrText xml:space="preserve"> PAGEREF _Toc14052 \h </w:instrText>
        </w:r>
        <w:r>
          <w:fldChar w:fldCharType="separate"/>
        </w:r>
        <w:r>
          <w:t>70</w:t>
        </w:r>
        <w:r>
          <w:fldChar w:fldCharType="end"/>
        </w:r>
      </w:hyperlink>
    </w:p>
    <w:p>
      <w:pPr>
        <w:pStyle w:val="TOC2"/>
        <w:tabs>
          <w:tab w:val="right" w:leader="dot" w:pos="8306"/>
        </w:tabs>
      </w:pPr>
      <w:hyperlink w:anchor="_Toc10938" w:history="1">
        <w:r>
          <w:rPr>
            <w:rFonts w:ascii="仿宋" w:eastAsia="仿宋" w:hAnsi="仿宋" w:cs="仿宋" w:hint="eastAsia"/>
            <w:lang w:eastAsia="zh-CN"/>
          </w:rPr>
          <w:t>(二)、政策导向与利用</w:t>
        </w:r>
        <w:r>
          <w:tab/>
        </w:r>
        <w:r>
          <w:fldChar w:fldCharType="begin"/>
        </w:r>
        <w:r>
          <w:instrText xml:space="preserve"> PAGEREF _Toc10938 \h </w:instrText>
        </w:r>
        <w:r>
          <w:fldChar w:fldCharType="separate"/>
        </w:r>
        <w:r>
          <w:t>71</w:t>
        </w:r>
        <w:r>
          <w:fldChar w:fldCharType="end"/>
        </w:r>
      </w:hyperlink>
    </w:p>
    <w:p>
      <w:pPr>
        <w:pStyle w:val="TOC1"/>
        <w:tabs>
          <w:tab w:val="right" w:leader="dot" w:pos="8306"/>
        </w:tabs>
      </w:pPr>
      <w:hyperlink w:anchor="_Toc27207" w:history="1">
        <w:r>
          <w:rPr>
            <w:rFonts w:ascii="仿宋" w:eastAsia="仿宋" w:hAnsi="仿宋" w:cs="仿宋" w:hint="eastAsia"/>
            <w:lang w:eastAsia="zh-CN"/>
          </w:rPr>
          <w:t>十七、人力资源管理与开发</w:t>
        </w:r>
        <w:r>
          <w:tab/>
        </w:r>
        <w:r>
          <w:fldChar w:fldCharType="begin"/>
        </w:r>
        <w:r>
          <w:instrText xml:space="preserve"> PAGEREF _Toc27207 \h </w:instrText>
        </w:r>
        <w:r>
          <w:fldChar w:fldCharType="separate"/>
        </w:r>
        <w:r>
          <w:t>72</w:t>
        </w:r>
        <w:r>
          <w:fldChar w:fldCharType="end"/>
        </w:r>
      </w:hyperlink>
    </w:p>
    <w:p>
      <w:pPr>
        <w:pStyle w:val="TOC2"/>
        <w:tabs>
          <w:tab w:val="right" w:leader="dot" w:pos="8306"/>
        </w:tabs>
      </w:pPr>
      <w:hyperlink w:anchor="_Toc24103" w:history="1">
        <w:r>
          <w:rPr>
            <w:rFonts w:ascii="仿宋" w:eastAsia="仿宋" w:hAnsi="仿宋" w:cs="仿宋" w:hint="eastAsia"/>
            <w:lang w:eastAsia="zh-CN"/>
          </w:rPr>
          <w:t>(一)、人力资源规划</w:t>
        </w:r>
        <w:r>
          <w:tab/>
        </w:r>
        <w:r>
          <w:fldChar w:fldCharType="begin"/>
        </w:r>
        <w:r>
          <w:instrText xml:space="preserve"> PAGEREF _Toc24103 \h </w:instrText>
        </w:r>
        <w:r>
          <w:fldChar w:fldCharType="separate"/>
        </w:r>
        <w:r>
          <w:t>72</w:t>
        </w:r>
        <w:r>
          <w:fldChar w:fldCharType="end"/>
        </w:r>
      </w:hyperlink>
    </w:p>
    <w:p>
      <w:pPr>
        <w:pStyle w:val="TOC2"/>
        <w:tabs>
          <w:tab w:val="right" w:leader="dot" w:pos="8306"/>
        </w:tabs>
      </w:pPr>
      <w:hyperlink w:anchor="_Toc8159" w:history="1">
        <w:r>
          <w:rPr>
            <w:rFonts w:ascii="仿宋" w:eastAsia="仿宋" w:hAnsi="仿宋" w:cs="仿宋" w:hint="eastAsia"/>
            <w:lang w:eastAsia="zh-CN"/>
          </w:rPr>
          <w:t>(二)、人力资源开发与培训</w:t>
        </w:r>
        <w:r>
          <w:tab/>
        </w:r>
        <w:r>
          <w:fldChar w:fldCharType="begin"/>
        </w:r>
        <w:r>
          <w:instrText xml:space="preserve"> PAGEREF _Toc8159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21"/>
      <w:r>
        <w:rPr>
          <w:rFonts w:ascii="仿宋" w:eastAsia="仿宋" w:hAnsi="仿宋" w:cs="仿宋" w:hint="eastAsia"/>
          <w:sz w:val="28"/>
          <w:lang w:eastAsia="zh-CN"/>
        </w:rPr>
        <w:t>一、地板护理品项目概论</w:t>
      </w:r>
      <w:bookmarkEnd w:id="2"/>
    </w:p>
    <w:p>
      <w:pPr>
        <w:pStyle w:val="Heading2"/>
        <w:rPr>
          <w:rFonts w:ascii="仿宋" w:eastAsia="仿宋" w:hAnsi="仿宋" w:cs="仿宋" w:hint="eastAsia"/>
          <w:lang w:eastAsia="zh-CN"/>
        </w:rPr>
      </w:pPr>
      <w:bookmarkStart w:id="3" w:name="_Toc1012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地板护理品项目的申报单位是“XXX实业发展公司”，这是一家在其所处行业内备受尊敬的企业。公司自成立以来，通过其在地板护理品项目中表现出的创新精神和卓越执行力，在市场上赢得了显著的地位。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该公司的法定代表人秦XX，在地板护理品项目及其他多个行业领域中都有着显著的贡献。秦XX以其出色的领导才能和敏锐的商业洞察力，带领公司在地板护理品项目等多个领域实现了持续的成长和成功。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地板护理品项目的重要合作伙伴。公司专注于[行业名称]领域，以创新作为驱动力，不断推动技术进步和市场扩张。在地板护理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地板护理品项目中展现了强劲的增长和稳定的财务表现。公司通过有效的策略，在地板护理品项目中扩大了其市场份额并增强了盈利能力。同时，公司积极承担社会责任，参与各类社会公益项目，增强了其在地板护理品项目中的品牌形象和社会影响力。</w:t>
      </w:r>
    </w:p>
    <w:p>
      <w:pPr>
        <w:pStyle w:val="Heading2"/>
        <w:ind w:firstLine="560" w:firstLineChars="200"/>
        <w:rPr>
          <w:rFonts w:ascii="仿宋" w:eastAsia="仿宋" w:hAnsi="仿宋" w:cs="仿宋" w:hint="eastAsia"/>
          <w:sz w:val="28"/>
          <w:lang w:eastAsia="zh-CN"/>
        </w:rPr>
      </w:pPr>
      <w:bookmarkStart w:id="4" w:name="_Toc1347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板护理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地板护理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436"/>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3387"/>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板护理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地板护理品项目还将参与当地的环保活动和计划，如资助当地的环境保护项目或与社区合作进行环保宣传活动。通过这些活动，项目不仅能够提高自身的环境表现，还能在当地社区中树立积极的环保形象。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2621"/>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地板护理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地板护理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地板护理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3752"/>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https://d.book118.com/448056100132006042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A1E71"/>
    <w:rsid w:val="647A1E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56100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2024-02-23T13:04:00Z</dcterms:created>
  <dcterms:modified xsi:type="dcterms:W3CDTF">2024-02-23T13:05:06Z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CF7D799175B442DEA65A790D356D7A75_11</vt:lpwstr>
  </property>
  <property fmtid="{D5CDD505-2E9C-101B-9397-08002B2CF9AE}" pid="3" name="KSOProductBuildVer">
    <vt:lpwstr>2052-12.1.0.16250</vt:lpwstr>
  </property>
</Properties>
</file>