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冶金冶炼项目融资计划书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585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_Toc30585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14" w:history="1">
        <w:r>
          <w:rPr>
            <w:rFonts w:ascii="仿宋" w:eastAsia="仿宋" w:hAnsi="仿宋" w:cs="仿宋" w:hint="eastAsia"/>
            <w:lang w:eastAsia="zh-CN"/>
          </w:rPr>
          <w:t>一、地理位置与选址分析</w:t>
        </w:r>
        <w:r>
          <w:tab/>
        </w:r>
        <w:r>
          <w:fldChar w:fldCharType="begin"/>
        </w:r>
        <w:r>
          <w:instrText xml:space="preserve"> PAGEREF _Toc23914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5" w:history="1">
        <w:r>
          <w:rPr>
            <w:rFonts w:ascii="仿宋" w:eastAsia="仿宋" w:hAnsi="仿宋" w:cs="仿宋" w:hint="eastAsia"/>
            <w:lang w:eastAsia="zh-CN"/>
          </w:rPr>
          <w:t>(一)、选址原则与考虑因素</w:t>
        </w:r>
        <w:r>
          <w:tab/>
        </w:r>
        <w:r>
          <w:fldChar w:fldCharType="begin"/>
        </w:r>
        <w:r>
          <w:instrText xml:space="preserve"> PAGEREF _Toc1455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97" w:history="1">
        <w:r>
          <w:rPr>
            <w:rFonts w:ascii="仿宋" w:eastAsia="仿宋" w:hAnsi="仿宋" w:cs="仿宋" w:hint="eastAsia"/>
            <w:lang w:eastAsia="zh-CN"/>
          </w:rPr>
          <w:t>(二)、地区概况</w:t>
        </w:r>
        <w:r>
          <w:tab/>
        </w:r>
        <w:r>
          <w:fldChar w:fldCharType="begin"/>
        </w:r>
        <w:r>
          <w:instrText xml:space="preserve"> PAGEREF _Toc16197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39" w:history="1">
        <w:r>
          <w:rPr>
            <w:rFonts w:ascii="仿宋" w:eastAsia="仿宋" w:hAnsi="仿宋" w:cs="仿宋" w:hint="eastAsia"/>
            <w:lang w:eastAsia="zh-CN"/>
          </w:rPr>
          <w:t>(三)、创新与社会经济发展</w:t>
        </w:r>
        <w:r>
          <w:tab/>
        </w:r>
        <w:r>
          <w:fldChar w:fldCharType="begin"/>
        </w:r>
        <w:r>
          <w:instrText xml:space="preserve"> PAGEREF _Toc31039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86" w:history="1">
        <w:r>
          <w:rPr>
            <w:rFonts w:ascii="仿宋" w:eastAsia="仿宋" w:hAnsi="仿宋" w:cs="仿宋" w:hint="eastAsia"/>
            <w:lang w:eastAsia="zh-CN"/>
          </w:rPr>
          <w:t>(四)、目标市场和产业导向</w:t>
        </w:r>
        <w:r>
          <w:tab/>
        </w:r>
        <w:r>
          <w:fldChar w:fldCharType="begin"/>
        </w:r>
        <w:r>
          <w:instrText xml:space="preserve"> PAGEREF _Toc23886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78" w:history="1">
        <w:r>
          <w:rPr>
            <w:rFonts w:ascii="仿宋" w:eastAsia="仿宋" w:hAnsi="仿宋" w:cs="仿宋" w:hint="eastAsia"/>
            <w:lang w:eastAsia="zh-CN"/>
          </w:rPr>
          <w:t>(五)、选址方案综合评估</w:t>
        </w:r>
        <w:r>
          <w:tab/>
        </w:r>
        <w:r>
          <w:fldChar w:fldCharType="begin"/>
        </w:r>
        <w:r>
          <w:instrText xml:space="preserve"> PAGEREF _Toc26778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36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_Toc6136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7" w:history="1">
        <w:r>
          <w:rPr>
            <w:rFonts w:ascii="仿宋" w:eastAsia="仿宋" w:hAnsi="仿宋" w:cs="仿宋" w:hint="eastAsia"/>
            <w:lang w:eastAsia="zh-CN"/>
          </w:rPr>
          <w:t>(一)、完善体制机制，加快XXX市场化步伐</w:t>
        </w:r>
        <w:r>
          <w:tab/>
        </w:r>
        <w:r>
          <w:fldChar w:fldCharType="begin"/>
        </w:r>
        <w:r>
          <w:instrText xml:space="preserve"> PAGEREF _Toc28427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42" w:history="1">
        <w:r>
          <w:rPr>
            <w:rFonts w:ascii="仿宋" w:eastAsia="仿宋" w:hAnsi="仿宋" w:cs="仿宋" w:hint="eastAsia"/>
            <w:lang w:eastAsia="zh-CN"/>
          </w:rPr>
          <w:t>(二)、推动规模化发展，支撑构建新型系统</w:t>
        </w:r>
        <w:r>
          <w:tab/>
        </w:r>
        <w:r>
          <w:fldChar w:fldCharType="begin"/>
        </w:r>
        <w:r>
          <w:instrText xml:space="preserve"> PAGEREF _Toc28542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41" w:history="1">
        <w:r>
          <w:rPr>
            <w:rFonts w:ascii="仿宋" w:eastAsia="仿宋" w:hAnsi="仿宋" w:cs="仿宋" w:hint="eastAsia"/>
            <w:lang w:eastAsia="zh-CN"/>
          </w:rPr>
          <w:t>(三)、强化技术攻关，构建XXX创新体系</w:t>
        </w:r>
        <w:r>
          <w:tab/>
        </w:r>
        <w:r>
          <w:fldChar w:fldCharType="begin"/>
        </w:r>
        <w:r>
          <w:instrText xml:space="preserve"> PAGEREF _Toc32141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5" w:history="1">
        <w:r>
          <w:rPr>
            <w:rFonts w:ascii="仿宋" w:eastAsia="仿宋" w:hAnsi="仿宋" w:cs="仿宋" w:hint="eastAsia"/>
            <w:lang w:eastAsia="zh-CN"/>
          </w:rPr>
          <w:t>三、冶金冶炼技术创新的分类</w:t>
        </w:r>
        <w:r>
          <w:tab/>
        </w:r>
        <w:r>
          <w:fldChar w:fldCharType="begin"/>
        </w:r>
        <w:r>
          <w:instrText xml:space="preserve"> PAGEREF _Toc985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3" w:history="1">
        <w:r>
          <w:rPr>
            <w:rFonts w:ascii="仿宋" w:eastAsia="仿宋" w:hAnsi="仿宋" w:cs="仿宋" w:hint="eastAsia"/>
            <w:lang w:eastAsia="zh-CN"/>
          </w:rPr>
          <w:t>(一)、冶金冶炼技术创新的分类</w:t>
        </w:r>
        <w:r>
          <w:tab/>
        </w:r>
        <w:r>
          <w:fldChar w:fldCharType="begin"/>
        </w:r>
        <w:r>
          <w:instrText xml:space="preserve"> PAGEREF _Toc893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89" w:history="1">
        <w:r>
          <w:rPr>
            <w:rFonts w:ascii="仿宋" w:eastAsia="仿宋" w:hAnsi="仿宋" w:cs="仿宋" w:hint="eastAsia"/>
            <w:lang w:eastAsia="zh-CN"/>
          </w:rPr>
          <w:t>四、运营风险的含义及其主要内容</w:t>
        </w:r>
        <w:r>
          <w:tab/>
        </w:r>
        <w:r>
          <w:fldChar w:fldCharType="begin"/>
        </w:r>
        <w:r>
          <w:instrText xml:space="preserve"> PAGEREF _Toc8489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68" w:history="1">
        <w:r>
          <w:rPr>
            <w:rFonts w:ascii="仿宋" w:eastAsia="仿宋" w:hAnsi="仿宋" w:cs="仿宋" w:hint="eastAsia"/>
            <w:lang w:eastAsia="zh-CN"/>
          </w:rPr>
          <w:t>(一)、战略风险</w:t>
        </w:r>
        <w:r>
          <w:tab/>
        </w:r>
        <w:r>
          <w:fldChar w:fldCharType="begin"/>
        </w:r>
        <w:r>
          <w:instrText xml:space="preserve"> PAGEREF _Toc13768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99" w:history="1">
        <w:r>
          <w:rPr>
            <w:rFonts w:ascii="仿宋" w:eastAsia="仿宋" w:hAnsi="仿宋" w:cs="仿宋" w:hint="eastAsia"/>
            <w:lang w:eastAsia="zh-CN"/>
          </w:rPr>
          <w:t>(二)、流程风险</w:t>
        </w:r>
        <w:r>
          <w:tab/>
        </w:r>
        <w:r>
          <w:fldChar w:fldCharType="begin"/>
        </w:r>
        <w:r>
          <w:instrText xml:space="preserve"> PAGEREF _Toc9399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07" w:history="1">
        <w:r>
          <w:rPr>
            <w:rFonts w:ascii="仿宋" w:eastAsia="仿宋" w:hAnsi="仿宋" w:cs="仿宋" w:hint="eastAsia"/>
            <w:lang w:eastAsia="zh-CN"/>
          </w:rPr>
          <w:t>(三)、人力资源风险</w:t>
        </w:r>
        <w:r>
          <w:tab/>
        </w:r>
        <w:r>
          <w:fldChar w:fldCharType="begin"/>
        </w:r>
        <w:r>
          <w:instrText xml:space="preserve"> PAGEREF _Toc12407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15" w:history="1">
        <w:r>
          <w:rPr>
            <w:rFonts w:ascii="仿宋" w:eastAsia="仿宋" w:hAnsi="仿宋" w:cs="仿宋" w:hint="eastAsia"/>
            <w:lang w:eastAsia="zh-CN"/>
          </w:rPr>
          <w:t>(四)、内部技术风险</w:t>
        </w:r>
        <w:r>
          <w:tab/>
        </w:r>
        <w:r>
          <w:fldChar w:fldCharType="begin"/>
        </w:r>
        <w:r>
          <w:instrText xml:space="preserve"> PAGEREF _Toc9915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25" w:history="1">
        <w:r>
          <w:rPr>
            <w:rFonts w:ascii="仿宋" w:eastAsia="仿宋" w:hAnsi="仿宋" w:cs="仿宋" w:hint="eastAsia"/>
            <w:lang w:eastAsia="zh-CN"/>
          </w:rPr>
          <w:t>五、冶金冶炼项目建设背景及必要性分析</w:t>
        </w:r>
        <w:r>
          <w:tab/>
        </w:r>
        <w:r>
          <w:fldChar w:fldCharType="begin"/>
        </w:r>
        <w:r>
          <w:instrText xml:space="preserve"> PAGEREF _Toc19925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94" w:history="1">
        <w:r>
          <w:rPr>
            <w:rFonts w:ascii="仿宋" w:eastAsia="仿宋" w:hAnsi="仿宋" w:cs="仿宋" w:hint="eastAsia"/>
            <w:lang w:eastAsia="zh-CN"/>
          </w:rPr>
          <w:t>(一)、冶金冶炼项目承办单位背景分析</w:t>
        </w:r>
        <w:r>
          <w:tab/>
        </w:r>
        <w:r>
          <w:fldChar w:fldCharType="begin"/>
        </w:r>
        <w:r>
          <w:instrText xml:space="preserve"> PAGEREF _Toc30594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10" w:history="1">
        <w:r>
          <w:rPr>
            <w:rFonts w:ascii="仿宋" w:eastAsia="仿宋" w:hAnsi="仿宋" w:cs="仿宋" w:hint="eastAsia"/>
            <w:lang w:eastAsia="zh-CN"/>
          </w:rPr>
          <w:t>(二)、冶金冶炼项目背景分析</w:t>
        </w:r>
        <w:r>
          <w:tab/>
        </w:r>
        <w:r>
          <w:fldChar w:fldCharType="begin"/>
        </w:r>
        <w:r>
          <w:instrText xml:space="preserve"> PAGEREF _Toc10110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77" w:history="1">
        <w:r>
          <w:rPr>
            <w:rFonts w:ascii="仿宋" w:eastAsia="仿宋" w:hAnsi="仿宋" w:cs="仿宋" w:hint="eastAsia"/>
            <w:lang w:eastAsia="zh-CN"/>
          </w:rPr>
          <w:t>(三)、冶金冶炼项目建设必要性分析</w:t>
        </w:r>
        <w:r>
          <w:tab/>
        </w:r>
        <w:r>
          <w:fldChar w:fldCharType="begin"/>
        </w:r>
        <w:r>
          <w:instrText xml:space="preserve"> PAGEREF _Toc12977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16" w:history="1">
        <w:r>
          <w:rPr>
            <w:rFonts w:ascii="仿宋" w:eastAsia="仿宋" w:hAnsi="仿宋" w:cs="仿宋" w:hint="eastAsia"/>
            <w:lang w:eastAsia="zh-CN"/>
          </w:rPr>
          <w:t>六、背景和必要性研究</w:t>
        </w:r>
        <w:r>
          <w:tab/>
        </w:r>
        <w:r>
          <w:fldChar w:fldCharType="begin"/>
        </w:r>
        <w:r>
          <w:instrText xml:space="preserve"> PAGEREF _Toc6416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0" w:history="1">
        <w:r>
          <w:rPr>
            <w:rFonts w:ascii="仿宋" w:eastAsia="仿宋" w:hAnsi="仿宋" w:cs="仿宋" w:hint="eastAsia"/>
            <w:lang w:eastAsia="zh-CN"/>
          </w:rPr>
          <w:t>(一)、冶金冶炼项目承办单位背景分析</w:t>
        </w:r>
        <w:r>
          <w:tab/>
        </w:r>
        <w:r>
          <w:fldChar w:fldCharType="begin"/>
        </w:r>
        <w:r>
          <w:instrText xml:space="preserve"> PAGEREF _Toc440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9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_Toc6499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4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_Toc11948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31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_Toc9831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73" w:history="1">
        <w:r>
          <w:rPr>
            <w:rFonts w:ascii="仿宋" w:eastAsia="仿宋" w:hAnsi="仿宋" w:cs="仿宋" w:hint="eastAsia"/>
            <w:lang w:eastAsia="zh-CN"/>
          </w:rPr>
          <w:t>(五)、区域经济发展概况</w:t>
        </w:r>
        <w:r>
          <w:tab/>
        </w:r>
        <w:r>
          <w:fldChar w:fldCharType="begin"/>
        </w:r>
        <w:r>
          <w:instrText xml:space="preserve"> PAGEREF _Toc29473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82" w:history="1">
        <w:r>
          <w:rPr>
            <w:rFonts w:ascii="仿宋" w:eastAsia="仿宋" w:hAnsi="仿宋" w:cs="仿宋" w:hint="eastAsia"/>
            <w:lang w:eastAsia="zh-CN"/>
          </w:rPr>
          <w:t>(六)、冶金冶炼项目必要性分析</w:t>
        </w:r>
        <w:r>
          <w:tab/>
        </w:r>
        <w:r>
          <w:fldChar w:fldCharType="begin"/>
        </w:r>
        <w:r>
          <w:instrText xml:space="preserve"> PAGEREF _Toc8482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6" w:history="1">
        <w:r>
          <w:rPr>
            <w:rFonts w:ascii="仿宋" w:eastAsia="仿宋" w:hAnsi="仿宋" w:cs="仿宋" w:hint="eastAsia"/>
            <w:lang w:eastAsia="zh-CN"/>
          </w:rPr>
          <w:t>七、建设规模与产品方案</w:t>
        </w:r>
        <w:r>
          <w:tab/>
        </w:r>
        <w:r>
          <w:fldChar w:fldCharType="begin"/>
        </w:r>
        <w:r>
          <w:instrText xml:space="preserve"> PAGEREF _Toc2756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99" w:history="1">
        <w:r>
          <w:rPr>
            <w:rFonts w:ascii="仿宋" w:eastAsia="仿宋" w:hAnsi="仿宋" w:cs="仿宋" w:hint="eastAsia"/>
            <w:lang w:eastAsia="zh-CN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_Toc8799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28" w:history="1">
        <w:r>
          <w:rPr>
            <w:rFonts w:ascii="仿宋" w:eastAsia="仿宋" w:hAnsi="仿宋" w:cs="仿宋" w:hint="eastAsia"/>
            <w:lang w:eastAsia="zh-CN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_Toc4028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26" w:history="1">
        <w:r>
          <w:rPr>
            <w:rFonts w:ascii="仿宋" w:eastAsia="仿宋" w:hAnsi="仿宋" w:cs="仿宋" w:hint="eastAsia"/>
            <w:lang w:eastAsia="zh-CN"/>
          </w:rPr>
          <w:t>八、环境影响分析</w:t>
        </w:r>
        <w:r>
          <w:tab/>
        </w:r>
        <w:r>
          <w:fldChar w:fldCharType="begin"/>
        </w:r>
        <w:r>
          <w:instrText xml:space="preserve"> PAGEREF _Toc22026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18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_Toc5918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43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_Toc6743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01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_Toc30201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18" w:history="1">
        <w:r>
          <w:rPr>
            <w:rFonts w:ascii="仿宋" w:eastAsia="仿宋" w:hAnsi="仿宋" w:cs="仿宋" w:hint="eastAsia"/>
            <w:lang w:eastAsia="zh-CN"/>
          </w:rPr>
          <w:t>(四)、废弃物处理</w:t>
        </w:r>
        <w:r>
          <w:tab/>
        </w:r>
        <w:r>
          <w:fldChar w:fldCharType="begin"/>
        </w:r>
        <w:r>
          <w:instrText xml:space="preserve"> PAGEREF _Toc18718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05" w:history="1">
        <w:r>
          <w:rPr>
            <w:rFonts w:ascii="仿宋" w:eastAsia="仿宋" w:hAnsi="仿宋" w:cs="仿宋" w:hint="eastAsia"/>
            <w:lang w:eastAsia="zh-CN"/>
          </w:rPr>
          <w:t>(五)、特殊环境影响分析</w:t>
        </w:r>
        <w:r>
          <w:tab/>
        </w:r>
        <w:r>
          <w:fldChar w:fldCharType="begin"/>
        </w:r>
        <w:r>
          <w:instrText xml:space="preserve"> PAGEREF _Toc7105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7" w:history="1">
        <w:r>
          <w:rPr>
            <w:rFonts w:ascii="仿宋" w:eastAsia="仿宋" w:hAnsi="仿宋" w:cs="仿宋" w:hint="eastAsia"/>
            <w:lang w:eastAsia="zh-CN"/>
          </w:rPr>
          <w:t>(六)、清洁生产</w:t>
        </w:r>
        <w:r>
          <w:tab/>
        </w:r>
        <w:r>
          <w:fldChar w:fldCharType="begin"/>
        </w:r>
        <w:r>
          <w:instrText xml:space="preserve"> PAGEREF _Toc1297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6" w:history="1">
        <w:r>
          <w:rPr>
            <w:rFonts w:ascii="仿宋" w:eastAsia="仿宋" w:hAnsi="仿宋" w:cs="仿宋" w:hint="eastAsia"/>
            <w:lang w:eastAsia="zh-CN"/>
          </w:rPr>
          <w:t>(七)、冶金冶炼项目建设对区域经济的影响</w:t>
        </w:r>
        <w:r>
          <w:tab/>
        </w:r>
        <w:r>
          <w:fldChar w:fldCharType="begin"/>
        </w:r>
        <w:r>
          <w:instrText xml:space="preserve"> PAGEREF _Toc5416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16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_Toc29116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869" w:history="1">
        <w:r>
          <w:rPr>
            <w:rFonts w:ascii="仿宋" w:eastAsia="仿宋" w:hAnsi="仿宋" w:cs="仿宋" w:hint="eastAsia"/>
            <w:lang w:eastAsia="zh-CN"/>
          </w:rPr>
          <w:t>九、冶金冶炼项目经济评价分析</w:t>
        </w:r>
        <w:r>
          <w:tab/>
        </w:r>
        <w:r>
          <w:fldChar w:fldCharType="begin"/>
        </w:r>
        <w:r>
          <w:instrText xml:space="preserve"> PAGEREF _Toc8869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22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_Toc13422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74" w:history="1">
        <w:r>
          <w:rPr>
            <w:rFonts w:ascii="仿宋" w:eastAsia="仿宋" w:hAnsi="仿宋" w:cs="仿宋" w:hint="eastAsia"/>
            <w:lang w:eastAsia="zh-CN"/>
          </w:rPr>
          <w:t>(二)、冶金冶炼项目盈利能力分析</w:t>
        </w:r>
        <w:r>
          <w:tab/>
        </w:r>
        <w:r>
          <w:fldChar w:fldCharType="begin"/>
        </w:r>
        <w:r>
          <w:instrText xml:space="preserve"> PAGEREF _Toc26674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36" w:history="1">
        <w:r>
          <w:rPr>
            <w:rFonts w:ascii="仿宋" w:eastAsia="仿宋" w:hAnsi="仿宋" w:cs="仿宋" w:hint="eastAsia"/>
            <w:lang w:eastAsia="zh-CN"/>
          </w:rPr>
          <w:t>十、危机管理与应急响应</w:t>
        </w:r>
        <w:r>
          <w:tab/>
        </w:r>
        <w:r>
          <w:fldChar w:fldCharType="begin"/>
        </w:r>
        <w:r>
          <w:instrText xml:space="preserve"> PAGEREF _Toc19836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3" w:history="1">
        <w:r>
          <w:rPr>
            <w:rFonts w:ascii="仿宋" w:eastAsia="仿宋" w:hAnsi="仿宋" w:cs="仿宋" w:hint="eastAsia"/>
            <w:lang w:eastAsia="zh-CN"/>
          </w:rPr>
          <w:t>(一)、危机管理计划制定</w:t>
        </w:r>
        <w:r>
          <w:tab/>
        </w:r>
        <w:r>
          <w:fldChar w:fldCharType="begin"/>
        </w:r>
        <w:r>
          <w:instrText xml:space="preserve"> PAGEREF _Toc10253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41" w:history="1">
        <w:r>
          <w:rPr>
            <w:rFonts w:ascii="仿宋" w:eastAsia="仿宋" w:hAnsi="仿宋" w:cs="仿宋" w:hint="eastAsia"/>
            <w:lang w:eastAsia="zh-CN"/>
          </w:rPr>
          <w:t>(二)、应急响应流程</w:t>
        </w:r>
        <w:r>
          <w:tab/>
        </w:r>
        <w:r>
          <w:fldChar w:fldCharType="begin"/>
        </w:r>
        <w:r>
          <w:instrText xml:space="preserve"> PAGEREF _Toc5241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67" w:history="1">
        <w:r>
          <w:rPr>
            <w:rFonts w:ascii="仿宋" w:eastAsia="仿宋" w:hAnsi="仿宋" w:cs="仿宋" w:hint="eastAsia"/>
            <w:lang w:eastAsia="zh-CN"/>
          </w:rPr>
          <w:t>(三)、危机公关与舆情管理</w:t>
        </w:r>
        <w:r>
          <w:tab/>
        </w:r>
        <w:r>
          <w:fldChar w:fldCharType="begin"/>
        </w:r>
        <w:r>
          <w:instrText xml:space="preserve"> PAGEREF _Toc18567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71" w:history="1">
        <w:r>
          <w:rPr>
            <w:rFonts w:ascii="仿宋" w:eastAsia="仿宋" w:hAnsi="仿宋" w:cs="仿宋" w:hint="eastAsia"/>
            <w:lang w:eastAsia="zh-CN"/>
          </w:rPr>
          <w:t>(四)、事故调查与报告</w:t>
        </w:r>
        <w:r>
          <w:tab/>
        </w:r>
        <w:r>
          <w:fldChar w:fldCharType="begin"/>
        </w:r>
        <w:r>
          <w:instrText xml:space="preserve"> PAGEREF _Toc14171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95" w:history="1">
        <w:r>
          <w:rPr>
            <w:rFonts w:ascii="仿宋" w:eastAsia="仿宋" w:hAnsi="仿宋" w:cs="仿宋" w:hint="eastAsia"/>
            <w:lang w:eastAsia="zh-CN"/>
          </w:rPr>
          <w:t>十一、冶金冶炼项目人力资源管理</w:t>
        </w:r>
        <w:r>
          <w:tab/>
        </w:r>
        <w:r>
          <w:fldChar w:fldCharType="begin"/>
        </w:r>
        <w:r>
          <w:instrText xml:space="preserve"> PAGEREF _Toc9495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63" w:history="1">
        <w:r>
          <w:rPr>
            <w:rFonts w:ascii="仿宋" w:eastAsia="仿宋" w:hAnsi="仿宋" w:cs="仿宋" w:hint="eastAsia"/>
            <w:lang w:eastAsia="zh-CN"/>
          </w:rPr>
          <w:t>(一)、建立健全的预算管理制度</w:t>
        </w:r>
        <w:r>
          <w:tab/>
        </w:r>
        <w:r>
          <w:fldChar w:fldCharType="begin"/>
        </w:r>
        <w:r>
          <w:instrText xml:space="preserve"> PAGEREF _Toc23463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1" w:history="1">
        <w:r>
          <w:rPr>
            <w:rFonts w:ascii="仿宋" w:eastAsia="仿宋" w:hAnsi="仿宋" w:cs="仿宋" w:hint="eastAsia"/>
            <w:lang w:eastAsia="zh-CN"/>
          </w:rPr>
          <w:t>(二)、加强资金流动监控</w:t>
        </w:r>
        <w:r>
          <w:tab/>
        </w:r>
        <w:r>
          <w:fldChar w:fldCharType="begin"/>
        </w:r>
        <w:r>
          <w:instrText xml:space="preserve"> PAGEREF _Toc27991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73" w:history="1">
        <w:r>
          <w:rPr>
            <w:rFonts w:ascii="仿宋" w:eastAsia="仿宋" w:hAnsi="仿宋" w:cs="仿宋" w:hint="eastAsia"/>
            <w:lang w:eastAsia="zh-CN"/>
          </w:rPr>
          <w:t>(三)、制定完善的风险控制机制</w:t>
        </w:r>
        <w:r>
          <w:tab/>
        </w:r>
        <w:r>
          <w:fldChar w:fldCharType="begin"/>
        </w:r>
        <w:r>
          <w:instrText xml:space="preserve"> PAGEREF _Toc14873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6" w:history="1">
        <w:r>
          <w:rPr>
            <w:rFonts w:ascii="仿宋" w:eastAsia="仿宋" w:hAnsi="仿宋" w:cs="仿宋" w:hint="eastAsia"/>
            <w:lang w:eastAsia="zh-CN"/>
          </w:rPr>
          <w:t>(四)、优化成本管理</w:t>
        </w:r>
        <w:r>
          <w:tab/>
        </w:r>
        <w:r>
          <w:fldChar w:fldCharType="begin"/>
        </w:r>
        <w:r>
          <w:instrText xml:space="preserve"> PAGEREF _Toc10386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90" w:history="1">
        <w:r>
          <w:rPr>
            <w:rFonts w:ascii="仿宋" w:eastAsia="仿宋" w:hAnsi="仿宋" w:cs="仿宋" w:hint="eastAsia"/>
            <w:lang w:eastAsia="zh-CN"/>
          </w:rPr>
          <w:t>十二、渠道扁平化</w:t>
        </w:r>
        <w:r>
          <w:tab/>
        </w:r>
        <w:r>
          <w:fldChar w:fldCharType="begin"/>
        </w:r>
        <w:r>
          <w:instrText xml:space="preserve"> PAGEREF _Toc4190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97" w:history="1">
        <w:r>
          <w:rPr>
            <w:rFonts w:ascii="仿宋" w:eastAsia="仿宋" w:hAnsi="仿宋" w:cs="仿宋" w:hint="eastAsia"/>
            <w:lang w:eastAsia="zh-CN"/>
          </w:rPr>
          <w:t>(一)、渠道扁平化的概念</w:t>
        </w:r>
        <w:r>
          <w:tab/>
        </w:r>
        <w:r>
          <w:fldChar w:fldCharType="begin"/>
        </w:r>
        <w:r>
          <w:instrText xml:space="preserve"> PAGEREF _Toc27397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5" w:history="1">
        <w:r>
          <w:rPr>
            <w:rFonts w:ascii="仿宋" w:eastAsia="仿宋" w:hAnsi="仿宋" w:cs="仿宋" w:hint="eastAsia"/>
            <w:lang w:eastAsia="zh-CN"/>
          </w:rPr>
          <w:t>(二)、渠道扁平化的原因</w:t>
        </w:r>
        <w:r>
          <w:tab/>
        </w:r>
        <w:r>
          <w:fldChar w:fldCharType="begin"/>
        </w:r>
        <w:r>
          <w:instrText xml:space="preserve"> PAGEREF _Toc25055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99" w:history="1">
        <w:r>
          <w:rPr>
            <w:rFonts w:ascii="仿宋" w:eastAsia="仿宋" w:hAnsi="仿宋" w:cs="仿宋" w:hint="eastAsia"/>
            <w:lang w:eastAsia="zh-CN"/>
          </w:rPr>
          <w:t>(三)、渠道扁平化的形式</w:t>
        </w:r>
        <w:r>
          <w:tab/>
        </w:r>
        <w:r>
          <w:fldChar w:fldCharType="begin"/>
        </w:r>
        <w:r>
          <w:instrText xml:space="preserve"> PAGEREF _Toc29199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1" w:history="1">
        <w:r>
          <w:rPr>
            <w:rFonts w:ascii="仿宋" w:eastAsia="仿宋" w:hAnsi="仿宋" w:cs="仿宋" w:hint="eastAsia"/>
            <w:lang w:eastAsia="zh-CN"/>
          </w:rPr>
          <w:t>十三、风险评估</w:t>
        </w:r>
        <w:r>
          <w:tab/>
        </w:r>
        <w:r>
          <w:fldChar w:fldCharType="begin"/>
        </w:r>
        <w:r>
          <w:instrText xml:space="preserve"> PAGEREF _Toc1971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37" w:history="1">
        <w:r>
          <w:rPr>
            <w:rFonts w:ascii="仿宋" w:eastAsia="仿宋" w:hAnsi="仿宋" w:cs="仿宋" w:hint="eastAsia"/>
            <w:lang w:eastAsia="zh-CN"/>
          </w:rPr>
          <w:t>(一)、冶金冶炼项目风险分析</w:t>
        </w:r>
        <w:r>
          <w:tab/>
        </w:r>
        <w:r>
          <w:fldChar w:fldCharType="begin"/>
        </w:r>
        <w:r>
          <w:instrText xml:space="preserve"> PAGEREF _Toc18137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73" w:history="1">
        <w:r>
          <w:rPr>
            <w:rFonts w:ascii="仿宋" w:eastAsia="仿宋" w:hAnsi="仿宋" w:cs="仿宋" w:hint="eastAsia"/>
            <w:lang w:eastAsia="zh-CN"/>
          </w:rPr>
          <w:t>(二)、冶金冶炼项目风险对策</w:t>
        </w:r>
        <w:r>
          <w:tab/>
        </w:r>
        <w:r>
          <w:fldChar w:fldCharType="begin"/>
        </w:r>
        <w:r>
          <w:instrText xml:space="preserve"> PAGEREF _Toc20773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11" w:history="1">
        <w:r>
          <w:rPr>
            <w:rFonts w:ascii="仿宋" w:eastAsia="仿宋" w:hAnsi="仿宋" w:cs="仿宋" w:hint="eastAsia"/>
            <w:lang w:eastAsia="zh-CN"/>
          </w:rPr>
          <w:t>十四、信息技术与数字化转型</w:t>
        </w:r>
        <w:r>
          <w:tab/>
        </w:r>
        <w:r>
          <w:fldChar w:fldCharType="begin"/>
        </w:r>
        <w:r>
          <w:instrText xml:space="preserve"> PAGEREF _Toc17211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60" w:history="1">
        <w:r>
          <w:rPr>
            <w:rFonts w:ascii="仿宋" w:eastAsia="仿宋" w:hAnsi="仿宋" w:cs="仿宋" w:hint="eastAsia"/>
            <w:lang w:eastAsia="zh-CN"/>
          </w:rPr>
          <w:t>(一)、信息化基础设施建设</w:t>
        </w:r>
        <w:r>
          <w:tab/>
        </w:r>
        <w:r>
          <w:fldChar w:fldCharType="begin"/>
        </w:r>
        <w:r>
          <w:instrText xml:space="preserve"> PAGEREF _Toc16760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29" w:history="1">
        <w:r>
          <w:rPr>
            <w:rFonts w:ascii="仿宋" w:eastAsia="仿宋" w:hAnsi="仿宋" w:cs="仿宋" w:hint="eastAsia"/>
            <w:lang w:eastAsia="zh-CN"/>
          </w:rPr>
          <w:t>(二)、数据安全与隐私保护</w:t>
        </w:r>
        <w:r>
          <w:tab/>
        </w:r>
        <w:r>
          <w:fldChar w:fldCharType="begin"/>
        </w:r>
        <w:r>
          <w:instrText xml:space="preserve"> PAGEREF _Toc29429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79" w:history="1">
        <w:r>
          <w:rPr>
            <w:rFonts w:ascii="仿宋" w:eastAsia="仿宋" w:hAnsi="仿宋" w:cs="仿宋" w:hint="eastAsia"/>
            <w:lang w:eastAsia="zh-CN"/>
          </w:rPr>
          <w:t>(三)、数字化生产与运营</w:t>
        </w:r>
        <w:r>
          <w:tab/>
        </w:r>
        <w:r>
          <w:fldChar w:fldCharType="begin"/>
        </w:r>
        <w:r>
          <w:instrText xml:space="preserve"> PAGEREF _Toc7379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04" w:history="1">
        <w:r>
          <w:rPr>
            <w:rFonts w:ascii="仿宋" w:eastAsia="仿宋" w:hAnsi="仿宋" w:cs="仿宋" w:hint="eastAsia"/>
            <w:lang w:eastAsia="zh-CN"/>
          </w:rPr>
          <w:t>(四)、人工智能应用与创新</w:t>
        </w:r>
        <w:r>
          <w:tab/>
        </w:r>
        <w:r>
          <w:fldChar w:fldCharType="begin"/>
        </w:r>
        <w:r>
          <w:instrText xml:space="preserve"> PAGEREF _Toc23404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82" w:history="1">
        <w:r>
          <w:rPr>
            <w:rFonts w:ascii="仿宋" w:eastAsia="仿宋" w:hAnsi="仿宋" w:cs="仿宋" w:hint="eastAsia"/>
            <w:lang w:eastAsia="zh-CN"/>
          </w:rPr>
          <w:t>十五、人力资源管理与开发</w:t>
        </w:r>
        <w:r>
          <w:tab/>
        </w:r>
        <w:r>
          <w:fldChar w:fldCharType="begin"/>
        </w:r>
        <w:r>
          <w:instrText xml:space="preserve"> PAGEREF _Toc17782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8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_Toc18058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2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_Toc13222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57" w:history="1">
        <w:r>
          <w:rPr>
            <w:rFonts w:ascii="仿宋" w:eastAsia="仿宋" w:hAnsi="仿宋" w:cs="仿宋" w:hint="eastAsia"/>
            <w:lang w:eastAsia="zh-CN"/>
          </w:rPr>
          <w:t>十六、特殊环境影响分析</w:t>
        </w:r>
        <w:r>
          <w:tab/>
        </w:r>
        <w:r>
          <w:fldChar w:fldCharType="begin"/>
        </w:r>
        <w:r>
          <w:instrText xml:space="preserve"> PAGEREF _Toc20857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03" w:history="1">
        <w:r>
          <w:rPr>
            <w:rFonts w:ascii="仿宋" w:eastAsia="仿宋" w:hAnsi="仿宋" w:cs="仿宋" w:hint="eastAsia"/>
            <w:lang w:eastAsia="zh-CN"/>
          </w:rPr>
          <w:t>(一)、对特殊环境的保护要求</w:t>
        </w:r>
        <w:r>
          <w:tab/>
        </w:r>
        <w:r>
          <w:fldChar w:fldCharType="begin"/>
        </w:r>
        <w:r>
          <w:instrText xml:space="preserve"> PAGEREF _Toc26103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95" w:history="1">
        <w:r>
          <w:rPr>
            <w:rFonts w:ascii="仿宋" w:eastAsia="仿宋" w:hAnsi="仿宋" w:cs="仿宋" w:hint="eastAsia"/>
            <w:lang w:eastAsia="zh-CN"/>
          </w:rPr>
          <w:t>(二)、对特殊环境的影响分析</w:t>
        </w:r>
        <w:r>
          <w:tab/>
        </w:r>
        <w:r>
          <w:fldChar w:fldCharType="begin"/>
        </w:r>
        <w:r>
          <w:instrText xml:space="preserve"> PAGEREF _Toc17995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18" w:history="1">
        <w:r>
          <w:rPr>
            <w:rFonts w:ascii="仿宋" w:eastAsia="仿宋" w:hAnsi="仿宋" w:cs="仿宋" w:hint="eastAsia"/>
            <w:lang w:eastAsia="zh-CN"/>
          </w:rPr>
          <w:t>(三)、特殊环境影响缓解措施</w:t>
        </w:r>
        <w:r>
          <w:tab/>
        </w:r>
        <w:r>
          <w:fldChar w:fldCharType="begin"/>
        </w:r>
        <w:r>
          <w:instrText xml:space="preserve"> PAGEREF _Toc21718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35" w:history="1">
        <w:r>
          <w:rPr>
            <w:rFonts w:ascii="仿宋" w:eastAsia="仿宋" w:hAnsi="仿宋" w:cs="仿宋" w:hint="eastAsia"/>
            <w:lang w:eastAsia="zh-CN"/>
          </w:rPr>
          <w:t>十七、社会责任与可持续发展</w:t>
        </w:r>
        <w:r>
          <w:tab/>
        </w:r>
        <w:r>
          <w:fldChar w:fldCharType="begin"/>
        </w:r>
        <w:r>
          <w:instrText xml:space="preserve"> PAGEREF _Toc16335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" w:history="1">
        <w:r>
          <w:rPr>
            <w:rFonts w:ascii="仿宋" w:eastAsia="仿宋" w:hAnsi="仿宋" w:cs="仿宋" w:hint="eastAsia"/>
            <w:lang w:eastAsia="zh-CN"/>
          </w:rPr>
          <w:t>(一)、社会责任理念</w:t>
        </w:r>
        <w:r>
          <w:tab/>
        </w:r>
        <w:r>
          <w:fldChar w:fldCharType="begin"/>
        </w:r>
        <w:r>
          <w:instrText xml:space="preserve"> PAGEREF _Toc2952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70" w:history="1">
        <w:r>
          <w:rPr>
            <w:rFonts w:ascii="仿宋" w:eastAsia="仿宋" w:hAnsi="仿宋" w:cs="仿宋" w:hint="eastAsia"/>
            <w:lang w:eastAsia="zh-CN"/>
          </w:rPr>
          <w:t>(二)、可持续发展策略</w:t>
        </w:r>
        <w:r>
          <w:tab/>
        </w:r>
        <w:r>
          <w:fldChar w:fldCharType="begin"/>
        </w:r>
        <w:r>
          <w:instrText xml:space="preserve"> PAGEREF _Toc20770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30" w:history="1">
        <w:r>
          <w:rPr>
            <w:rFonts w:ascii="仿宋" w:eastAsia="仿宋" w:hAnsi="仿宋" w:cs="仿宋" w:hint="eastAsia"/>
            <w:lang w:eastAsia="zh-CN"/>
          </w:rPr>
          <w:t>(三)、社会责任实施方案</w:t>
        </w:r>
        <w:r>
          <w:tab/>
        </w:r>
        <w:r>
          <w:fldChar w:fldCharType="begin"/>
        </w:r>
        <w:r>
          <w:instrText xml:space="preserve"> PAGEREF _Toc23030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01" w:history="1">
        <w:r>
          <w:rPr>
            <w:rFonts w:ascii="仿宋" w:eastAsia="仿宋" w:hAnsi="仿宋" w:cs="仿宋" w:hint="eastAsia"/>
            <w:lang w:eastAsia="zh-CN"/>
          </w:rPr>
          <w:t>(四)、社会影响评估</w:t>
        </w:r>
        <w:r>
          <w:tab/>
        </w:r>
        <w:r>
          <w:fldChar w:fldCharType="begin"/>
        </w:r>
        <w:r>
          <w:instrText xml:space="preserve"> PAGEREF _Toc30401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6" w:history="1">
        <w:r>
          <w:rPr>
            <w:rFonts w:ascii="仿宋" w:eastAsia="仿宋" w:hAnsi="仿宋" w:cs="仿宋" w:hint="eastAsia"/>
            <w:lang w:eastAsia="zh-CN"/>
          </w:rPr>
          <w:t>(五)、环保与绿色发展</w:t>
        </w:r>
        <w:r>
          <w:tab/>
        </w:r>
        <w:r>
          <w:fldChar w:fldCharType="begin"/>
        </w:r>
        <w:r>
          <w:instrText xml:space="preserve"> PAGEREF _Toc28156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4" w:history="1">
        <w:r>
          <w:rPr>
            <w:rFonts w:ascii="仿宋" w:eastAsia="仿宋" w:hAnsi="仿宋" w:cs="仿宋" w:hint="eastAsia"/>
            <w:lang w:eastAsia="zh-CN"/>
          </w:rPr>
          <w:t>(六)、社会责任履行</w:t>
        </w:r>
        <w:r>
          <w:tab/>
        </w:r>
        <w:r>
          <w:fldChar w:fldCharType="begin"/>
        </w:r>
        <w:r>
          <w:instrText xml:space="preserve"> PAGEREF _Toc1314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55" w:history="1">
        <w:r>
          <w:rPr>
            <w:rFonts w:ascii="仿宋" w:eastAsia="仿宋" w:hAnsi="仿宋" w:cs="仿宋" w:hint="eastAsia"/>
            <w:lang w:eastAsia="zh-CN"/>
          </w:rPr>
          <w:t>(七)、可持续供应链管理</w:t>
        </w:r>
        <w:r>
          <w:tab/>
        </w:r>
        <w:r>
          <w:fldChar w:fldCharType="begin"/>
        </w:r>
        <w:r>
          <w:instrText xml:space="preserve"> PAGEREF _Toc22555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28" w:history="1">
        <w:r>
          <w:rPr>
            <w:rFonts w:ascii="仿宋" w:eastAsia="仿宋" w:hAnsi="仿宋" w:cs="仿宋" w:hint="eastAsia"/>
            <w:lang w:eastAsia="zh-CN"/>
          </w:rPr>
          <w:t>(八)、员工可持续发展计划</w:t>
        </w:r>
        <w:r>
          <w:tab/>
        </w:r>
        <w:r>
          <w:fldChar w:fldCharType="begin"/>
        </w:r>
        <w:r>
          <w:instrText xml:space="preserve"> PAGEREF _Toc10528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44" w:history="1">
        <w:r>
          <w:rPr>
            <w:rFonts w:ascii="仿宋" w:eastAsia="仿宋" w:hAnsi="仿宋" w:cs="仿宋" w:hint="eastAsia"/>
            <w:lang w:eastAsia="zh-CN"/>
          </w:rPr>
          <w:t>十八、创新驱动</w:t>
        </w:r>
        <w:r>
          <w:tab/>
        </w:r>
        <w:r>
          <w:fldChar w:fldCharType="begin"/>
        </w:r>
        <w:r>
          <w:instrText xml:space="preserve"> PAGEREF _Toc24244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62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_Toc28862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6" w:history="1">
        <w:r>
          <w:rPr>
            <w:rFonts w:ascii="仿宋" w:eastAsia="仿宋" w:hAnsi="仿宋" w:cs="仿宋" w:hint="eastAsia"/>
            <w:lang w:eastAsia="zh-CN"/>
          </w:rPr>
          <w:t>(二)、冶金冶炼项目技术工艺分析</w:t>
        </w:r>
        <w:r>
          <w:tab/>
        </w:r>
        <w:r>
          <w:fldChar w:fldCharType="begin"/>
        </w:r>
        <w:r>
          <w:instrText xml:space="preserve"> PAGEREF _Toc23616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8188" w:history="1">
        <w:r>
          <w:rPr>
            <w:rFonts w:ascii="仿宋" w:eastAsia="仿宋" w:hAnsi="仿宋" w:cs="仿宋" w:hint="eastAsia"/>
            <w:lang w:eastAsia="zh-CN"/>
          </w:rPr>
          <w:t>(三)、质量管理</w:t>
        </w:r>
        <w:r>
          <w:tab/>
        </w:r>
        <w:r>
          <w:fldChar w:fldCharType="begin"/>
        </w:r>
        <w:r>
          <w:instrText xml:space="preserve"> PAGEREF _Toc18188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8" w:history="1">
        <w:r>
          <w:rPr>
            <w:rFonts w:ascii="仿宋" w:eastAsia="仿宋" w:hAnsi="仿宋" w:cs="仿宋" w:hint="eastAsia"/>
            <w:lang w:eastAsia="zh-CN"/>
          </w:rPr>
          <w:t>(四)、创新发展总结</w:t>
        </w:r>
        <w:r>
          <w:tab/>
        </w:r>
        <w:r>
          <w:fldChar w:fldCharType="begin"/>
        </w:r>
        <w:r>
          <w:instrText xml:space="preserve"> PAGEREF _Toc2078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56" w:history="1">
        <w:r>
          <w:rPr>
            <w:rFonts w:ascii="仿宋" w:eastAsia="仿宋" w:hAnsi="仿宋" w:cs="仿宋" w:hint="eastAsia"/>
            <w:lang w:eastAsia="zh-CN"/>
          </w:rPr>
          <w:t>十九、供应链管理</w:t>
        </w:r>
        <w:r>
          <w:tab/>
        </w:r>
        <w:r>
          <w:fldChar w:fldCharType="begin"/>
        </w:r>
        <w:r>
          <w:instrText xml:space="preserve"> PAGEREF _Toc25656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3" w:history="1">
        <w:r>
          <w:rPr>
            <w:rFonts w:ascii="仿宋" w:eastAsia="仿宋" w:hAnsi="仿宋" w:cs="仿宋" w:hint="eastAsia"/>
            <w:lang w:eastAsia="zh-CN"/>
          </w:rPr>
          <w:t>(一)、供应商选择与评估</w:t>
        </w:r>
        <w:r>
          <w:tab/>
        </w:r>
        <w:r>
          <w:fldChar w:fldCharType="begin"/>
        </w:r>
        <w:r>
          <w:instrText xml:space="preserve"> PAGEREF _Toc18153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97" w:history="1">
        <w:r>
          <w:rPr>
            <w:rFonts w:ascii="仿宋" w:eastAsia="仿宋" w:hAnsi="仿宋" w:cs="仿宋" w:hint="eastAsia"/>
            <w:lang w:eastAsia="zh-CN"/>
          </w:rPr>
          <w:t>(二)、供应链可持续性规划</w:t>
        </w:r>
        <w:r>
          <w:tab/>
        </w:r>
        <w:r>
          <w:fldChar w:fldCharType="begin"/>
        </w:r>
        <w:r>
          <w:instrText xml:space="preserve"> PAGEREF _Toc31497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44" w:history="1">
        <w:r>
          <w:rPr>
            <w:rFonts w:ascii="仿宋" w:eastAsia="仿宋" w:hAnsi="仿宋" w:cs="仿宋" w:hint="eastAsia"/>
            <w:lang w:eastAsia="zh-CN"/>
          </w:rPr>
          <w:t>(三)、物流管理与库存控制</w:t>
        </w:r>
        <w:r>
          <w:tab/>
        </w:r>
        <w:r>
          <w:fldChar w:fldCharType="begin"/>
        </w:r>
        <w:r>
          <w:instrText xml:space="preserve"> PAGEREF _Toc18044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56" w:history="1">
        <w:r>
          <w:rPr>
            <w:rFonts w:ascii="仿宋" w:eastAsia="仿宋" w:hAnsi="仿宋" w:cs="仿宋" w:hint="eastAsia"/>
            <w:lang w:eastAsia="zh-CN"/>
          </w:rPr>
          <w:t>(四)、供应链风险管理</w:t>
        </w:r>
        <w:r>
          <w:tab/>
        </w:r>
        <w:r>
          <w:fldChar w:fldCharType="begin"/>
        </w:r>
        <w:r>
          <w:instrText xml:space="preserve"> PAGEREF _Toc30556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3" w:history="1">
        <w:r>
          <w:rPr>
            <w:rFonts w:ascii="仿宋" w:eastAsia="仿宋" w:hAnsi="仿宋" w:cs="仿宋" w:hint="eastAsia"/>
            <w:lang w:eastAsia="zh-CN"/>
          </w:rPr>
          <w:t>二十、资源有效利用与节能减排</w:t>
        </w:r>
        <w:r>
          <w:tab/>
        </w:r>
        <w:r>
          <w:fldChar w:fldCharType="begin"/>
        </w:r>
        <w:r>
          <w:instrText xml:space="preserve"> PAGEREF _Toc2823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86" w:history="1">
        <w:r>
          <w:rPr>
            <w:rFonts w:ascii="仿宋" w:eastAsia="仿宋" w:hAnsi="仿宋" w:cs="仿宋" w:hint="eastAsia"/>
            <w:lang w:eastAsia="zh-CN"/>
          </w:rPr>
          <w:t>(一)、资源有效利用策略</w:t>
        </w:r>
        <w:r>
          <w:tab/>
        </w:r>
        <w:r>
          <w:fldChar w:fldCharType="begin"/>
        </w:r>
        <w:r>
          <w:instrText xml:space="preserve"> PAGEREF _Toc32086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31" w:history="1">
        <w:r>
          <w:rPr>
            <w:rFonts w:ascii="仿宋" w:eastAsia="仿宋" w:hAnsi="仿宋" w:cs="仿宋" w:hint="eastAsia"/>
            <w:lang w:eastAsia="zh-CN"/>
          </w:rPr>
          <w:t>(二)、节能措施与技术应用</w:t>
        </w:r>
        <w:r>
          <w:tab/>
        </w:r>
        <w:r>
          <w:fldChar w:fldCharType="begin"/>
        </w:r>
        <w:r>
          <w:instrText xml:space="preserve"> PAGEREF _Toc32231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97" w:history="1">
        <w:r>
          <w:rPr>
            <w:rFonts w:ascii="仿宋" w:eastAsia="仿宋" w:hAnsi="仿宋" w:cs="仿宋" w:hint="eastAsia"/>
            <w:lang w:eastAsia="zh-CN"/>
          </w:rPr>
          <w:t>(三)、减少排放与废弃物管理</w:t>
        </w:r>
        <w:r>
          <w:tab/>
        </w:r>
        <w:r>
          <w:fldChar w:fldCharType="begin"/>
        </w:r>
        <w:r>
          <w:instrText xml:space="preserve"> PAGEREF _Toc5997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32" w:history="1">
        <w:r>
          <w:rPr>
            <w:rFonts w:ascii="仿宋" w:eastAsia="仿宋" w:hAnsi="仿宋" w:cs="仿宋" w:hint="eastAsia"/>
            <w:lang w:eastAsia="zh-CN"/>
          </w:rPr>
          <w:t>二十一、战略风险的识别</w:t>
        </w:r>
        <w:r>
          <w:tab/>
        </w:r>
        <w:r>
          <w:fldChar w:fldCharType="begin"/>
        </w:r>
        <w:r>
          <w:instrText xml:space="preserve"> PAGEREF _Toc21532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66" w:history="1">
        <w:r>
          <w:rPr>
            <w:rFonts w:ascii="仿宋" w:eastAsia="仿宋" w:hAnsi="仿宋" w:cs="仿宋" w:hint="eastAsia"/>
            <w:lang w:eastAsia="zh-CN"/>
          </w:rPr>
          <w:t>(一)、冶金冶炼行业企业在确定愿景及使命时的风险识别</w:t>
        </w:r>
        <w:r>
          <w:tab/>
        </w:r>
        <w:r>
          <w:fldChar w:fldCharType="begin"/>
        </w:r>
        <w:r>
          <w:instrText xml:space="preserve"> PAGEREF _Toc12666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99" w:history="1">
        <w:r>
          <w:rPr>
            <w:rFonts w:ascii="仿宋" w:eastAsia="仿宋" w:hAnsi="仿宋" w:cs="仿宋" w:hint="eastAsia"/>
            <w:lang w:eastAsia="zh-CN"/>
          </w:rPr>
          <w:t>(二)、制定冶金冶炼行业企业战略目标的风险识别</w:t>
        </w:r>
        <w:r>
          <w:tab/>
        </w:r>
        <w:r>
          <w:fldChar w:fldCharType="begin"/>
        </w:r>
        <w:r>
          <w:instrText xml:space="preserve"> PAGEREF _Toc4499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40" w:history="1">
        <w:r>
          <w:rPr>
            <w:rFonts w:ascii="仿宋" w:eastAsia="仿宋" w:hAnsi="仿宋" w:cs="仿宋" w:hint="eastAsia"/>
            <w:lang w:eastAsia="zh-CN"/>
          </w:rPr>
          <w:t>(三)、冶金冶炼行业企业战略分析的风险识别</w:t>
        </w:r>
        <w:r>
          <w:tab/>
        </w:r>
        <w:r>
          <w:fldChar w:fldCharType="begin"/>
        </w:r>
        <w:r>
          <w:instrText xml:space="preserve"> PAGEREF _Toc12640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31" w:history="1">
        <w:r>
          <w:rPr>
            <w:rFonts w:ascii="仿宋" w:eastAsia="仿宋" w:hAnsi="仿宋" w:cs="仿宋" w:hint="eastAsia"/>
            <w:lang w:eastAsia="zh-CN"/>
          </w:rPr>
          <w:t>(四)、冶金冶炼行业企业战略选择的风险识别</w:t>
        </w:r>
        <w:r>
          <w:tab/>
        </w:r>
        <w:r>
          <w:fldChar w:fldCharType="begin"/>
        </w:r>
        <w:r>
          <w:instrText xml:space="preserve"> PAGEREF _Toc22431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27" w:history="1">
        <w:r>
          <w:rPr>
            <w:rFonts w:ascii="仿宋" w:eastAsia="仿宋" w:hAnsi="仿宋" w:cs="仿宋" w:hint="eastAsia"/>
            <w:lang w:eastAsia="zh-CN"/>
          </w:rPr>
          <w:t>(五)、冶金冶炼行业企业战略实施的风险识别</w:t>
        </w:r>
        <w:r>
          <w:tab/>
        </w:r>
        <w:r>
          <w:fldChar w:fldCharType="begin"/>
        </w:r>
        <w:r>
          <w:instrText xml:space="preserve"> PAGEREF _Toc16927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585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3914"/>
      <w:r>
        <w:rPr>
          <w:rFonts w:ascii="仿宋" w:eastAsia="仿宋" w:hAnsi="仿宋" w:cs="仿宋" w:hint="eastAsia"/>
          <w:sz w:val="28"/>
          <w:lang w:eastAsia="zh-CN"/>
        </w:rPr>
        <w:t>一、地理位置与选址分析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55"/>
      <w:r>
        <w:rPr>
          <w:rFonts w:ascii="仿宋" w:eastAsia="仿宋" w:hAnsi="仿宋" w:cs="仿宋" w:hint="eastAsia"/>
          <w:lang w:eastAsia="zh-CN"/>
        </w:rPr>
        <w:t>(一)、选址原则与考虑因素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冶金冶炼项目建设地点定在了«具体地点»，占地约«XXX亩»。选址冶金冶炼项目的原则如下：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地理位置优越：该选址地理位置优越，位于«地理位置优越的描述»，具备区位优势。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交通便利：该选址地点交通十分便利，紧邻主要交通干道，方便物资运输和市场开拓。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公用设施条件完备：该选址地区已规划并完善了电力、供水、排水、通讯等公用设施，可以满足冶金冶炼项目的建设和运营需求。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6197"/>
      <w:r>
        <w:rPr>
          <w:rFonts w:ascii="仿宋" w:eastAsia="仿宋" w:hAnsi="仿宋" w:cs="仿宋" w:hint="eastAsia"/>
          <w:sz w:val="28"/>
          <w:lang w:eastAsia="zh-CN"/>
        </w:rPr>
        <w:t>(二)、地区概况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建设区基本情况：选址地区具体情况如下：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https://d.book118.com/448064062120006042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冶金冶炼项目融资计划书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冶金冶炼项目融资计划书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冶金冶炼项目融资计划书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冶金冶炼项目融资计划书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冶金冶炼项目融资计划书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3E59F5"/>
    <w:rsid w:val="4593521B"/>
    <w:rsid w:val="563E59F5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48064062120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2024-02-26T07:07:00Z</dcterms:created>
  <dcterms:modified xsi:type="dcterms:W3CDTF">2024-02-26T07:07:23Z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2528307A0F2A41F5B17E4E77BAB49B36_11</vt:lpwstr>
  </property>
  <property fmtid="{D5CDD505-2E9C-101B-9397-08002B2CF9AE}" pid="3" name="KSOProductBuildVer">
    <vt:lpwstr>2052-12.1.0.16250</vt:lpwstr>
  </property>
</Properties>
</file>