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表面活性剂项目规划设计方案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25" w:history="1">
        <w:r>
          <w:rPr>
            <w:rFonts w:ascii="仿宋" w:eastAsia="仿宋" w:hAnsi="仿宋" w:cs="仿宋" w:hint="eastAsia"/>
            <w:lang w:eastAsia="zh-CN"/>
          </w:rPr>
          <w:t>概论</w:t>
        </w:r>
        <w:r>
          <w:tab/>
        </w:r>
        <w:r>
          <w:fldChar w:fldCharType="begin"/>
        </w:r>
        <w:r>
          <w:instrText xml:space="preserve"> PAGEREF _Toc31825 \h </w:instrText>
        </w:r>
        <w:r>
          <w:fldChar w:fldCharType="separate"/>
        </w:r>
        <w:r>
          <w:t>3</w:t>
        </w:r>
        <w:r>
          <w:fldChar w:fldCharType="end"/>
        </w:r>
      </w:hyperlink>
    </w:p>
    <w:p>
      <w:pPr>
        <w:pStyle w:val="TOC1"/>
        <w:tabs>
          <w:tab w:val="right" w:leader="dot" w:pos="8306"/>
        </w:tabs>
      </w:pPr>
      <w:hyperlink w:anchor="_Toc12351" w:history="1">
        <w:r>
          <w:rPr>
            <w:rFonts w:ascii="仿宋" w:eastAsia="仿宋" w:hAnsi="仿宋" w:cs="仿宋" w:hint="eastAsia"/>
            <w:lang w:eastAsia="zh-CN"/>
          </w:rPr>
          <w:t>一、表面活性剂项目绩效评估</w:t>
        </w:r>
        <w:r>
          <w:tab/>
        </w:r>
        <w:r>
          <w:fldChar w:fldCharType="begin"/>
        </w:r>
        <w:r>
          <w:instrText xml:space="preserve"> PAGEREF _Toc12351 \h </w:instrText>
        </w:r>
        <w:r>
          <w:fldChar w:fldCharType="separate"/>
        </w:r>
        <w:r>
          <w:t>3</w:t>
        </w:r>
        <w:r>
          <w:fldChar w:fldCharType="end"/>
        </w:r>
      </w:hyperlink>
    </w:p>
    <w:p>
      <w:pPr>
        <w:pStyle w:val="TOC2"/>
        <w:tabs>
          <w:tab w:val="right" w:leader="dot" w:pos="8306"/>
        </w:tabs>
      </w:pPr>
      <w:hyperlink w:anchor="_Toc7476" w:history="1">
        <w:r>
          <w:rPr>
            <w:rFonts w:ascii="仿宋" w:eastAsia="仿宋" w:hAnsi="仿宋" w:cs="仿宋" w:hint="eastAsia"/>
            <w:lang w:eastAsia="zh-CN"/>
          </w:rPr>
          <w:t>(一)、绩效评估指标</w:t>
        </w:r>
        <w:r>
          <w:tab/>
        </w:r>
        <w:r>
          <w:fldChar w:fldCharType="begin"/>
        </w:r>
        <w:r>
          <w:instrText xml:space="preserve"> PAGEREF _Toc7476 \h </w:instrText>
        </w:r>
        <w:r>
          <w:fldChar w:fldCharType="separate"/>
        </w:r>
        <w:r>
          <w:t>3</w:t>
        </w:r>
        <w:r>
          <w:fldChar w:fldCharType="end"/>
        </w:r>
      </w:hyperlink>
    </w:p>
    <w:p>
      <w:pPr>
        <w:pStyle w:val="TOC2"/>
        <w:tabs>
          <w:tab w:val="right" w:leader="dot" w:pos="8306"/>
        </w:tabs>
      </w:pPr>
      <w:hyperlink w:anchor="_Toc11337" w:history="1">
        <w:r>
          <w:rPr>
            <w:rFonts w:ascii="仿宋" w:eastAsia="仿宋" w:hAnsi="仿宋" w:cs="仿宋" w:hint="eastAsia"/>
            <w:lang w:eastAsia="zh-CN"/>
          </w:rPr>
          <w:t>(二)、绩效评估方法</w:t>
        </w:r>
        <w:r>
          <w:tab/>
        </w:r>
        <w:r>
          <w:fldChar w:fldCharType="begin"/>
        </w:r>
        <w:r>
          <w:instrText xml:space="preserve"> PAGEREF _Toc11337 \h </w:instrText>
        </w:r>
        <w:r>
          <w:fldChar w:fldCharType="separate"/>
        </w:r>
        <w:r>
          <w:t>4</w:t>
        </w:r>
        <w:r>
          <w:fldChar w:fldCharType="end"/>
        </w:r>
      </w:hyperlink>
    </w:p>
    <w:p>
      <w:pPr>
        <w:pStyle w:val="TOC2"/>
        <w:tabs>
          <w:tab w:val="right" w:leader="dot" w:pos="8306"/>
        </w:tabs>
      </w:pPr>
      <w:hyperlink w:anchor="_Toc27803" w:history="1">
        <w:r>
          <w:rPr>
            <w:rFonts w:ascii="仿宋" w:eastAsia="仿宋" w:hAnsi="仿宋" w:cs="仿宋" w:hint="eastAsia"/>
            <w:lang w:eastAsia="zh-CN"/>
          </w:rPr>
          <w:t>(三)、绩效评估周期</w:t>
        </w:r>
        <w:r>
          <w:tab/>
        </w:r>
        <w:r>
          <w:fldChar w:fldCharType="begin"/>
        </w:r>
        <w:r>
          <w:instrText xml:space="preserve"> PAGEREF _Toc27803 \h </w:instrText>
        </w:r>
        <w:r>
          <w:fldChar w:fldCharType="separate"/>
        </w:r>
        <w:r>
          <w:t>5</w:t>
        </w:r>
        <w:r>
          <w:fldChar w:fldCharType="end"/>
        </w:r>
      </w:hyperlink>
    </w:p>
    <w:p>
      <w:pPr>
        <w:pStyle w:val="TOC1"/>
        <w:tabs>
          <w:tab w:val="right" w:leader="dot" w:pos="8306"/>
        </w:tabs>
      </w:pPr>
      <w:hyperlink w:anchor="_Toc21667" w:history="1">
        <w:r>
          <w:rPr>
            <w:rFonts w:ascii="仿宋" w:eastAsia="仿宋" w:hAnsi="仿宋" w:cs="仿宋" w:hint="eastAsia"/>
            <w:lang w:eastAsia="zh-CN"/>
          </w:rPr>
          <w:t>二、表面活性剂项目可持续发展</w:t>
        </w:r>
        <w:r>
          <w:tab/>
        </w:r>
        <w:r>
          <w:fldChar w:fldCharType="begin"/>
        </w:r>
        <w:r>
          <w:instrText xml:space="preserve"> PAGEREF _Toc21667 \h </w:instrText>
        </w:r>
        <w:r>
          <w:fldChar w:fldCharType="separate"/>
        </w:r>
        <w:r>
          <w:t>6</w:t>
        </w:r>
        <w:r>
          <w:fldChar w:fldCharType="end"/>
        </w:r>
      </w:hyperlink>
    </w:p>
    <w:p>
      <w:pPr>
        <w:pStyle w:val="TOC2"/>
        <w:tabs>
          <w:tab w:val="right" w:leader="dot" w:pos="8306"/>
        </w:tabs>
      </w:pPr>
      <w:hyperlink w:anchor="_Toc3200" w:history="1">
        <w:r>
          <w:rPr>
            <w:rFonts w:ascii="仿宋" w:eastAsia="仿宋" w:hAnsi="仿宋" w:cs="仿宋" w:hint="eastAsia"/>
            <w:lang w:eastAsia="zh-CN"/>
          </w:rPr>
          <w:t>(一)、可持续战略与实践</w:t>
        </w:r>
        <w:r>
          <w:tab/>
        </w:r>
        <w:r>
          <w:fldChar w:fldCharType="begin"/>
        </w:r>
        <w:r>
          <w:instrText xml:space="preserve"> PAGEREF _Toc3200 \h </w:instrText>
        </w:r>
        <w:r>
          <w:fldChar w:fldCharType="separate"/>
        </w:r>
        <w:r>
          <w:t>6</w:t>
        </w:r>
        <w:r>
          <w:fldChar w:fldCharType="end"/>
        </w:r>
      </w:hyperlink>
    </w:p>
    <w:p>
      <w:pPr>
        <w:pStyle w:val="TOC2"/>
        <w:tabs>
          <w:tab w:val="right" w:leader="dot" w:pos="8306"/>
        </w:tabs>
      </w:pPr>
      <w:hyperlink w:anchor="_Toc5177" w:history="1">
        <w:r>
          <w:rPr>
            <w:rFonts w:ascii="仿宋" w:eastAsia="仿宋" w:hAnsi="仿宋" w:cs="仿宋" w:hint="eastAsia"/>
            <w:lang w:eastAsia="zh-CN"/>
          </w:rPr>
          <w:t>(二)、环保与社会责任</w:t>
        </w:r>
        <w:r>
          <w:tab/>
        </w:r>
        <w:r>
          <w:fldChar w:fldCharType="begin"/>
        </w:r>
        <w:r>
          <w:instrText xml:space="preserve"> PAGEREF _Toc5177 \h </w:instrText>
        </w:r>
        <w:r>
          <w:fldChar w:fldCharType="separate"/>
        </w:r>
        <w:r>
          <w:t>7</w:t>
        </w:r>
        <w:r>
          <w:fldChar w:fldCharType="end"/>
        </w:r>
      </w:hyperlink>
    </w:p>
    <w:p>
      <w:pPr>
        <w:pStyle w:val="TOC1"/>
        <w:tabs>
          <w:tab w:val="right" w:leader="dot" w:pos="8306"/>
        </w:tabs>
      </w:pPr>
      <w:hyperlink w:anchor="_Toc12693" w:history="1">
        <w:r>
          <w:rPr>
            <w:rFonts w:ascii="仿宋" w:eastAsia="仿宋" w:hAnsi="仿宋" w:cs="仿宋" w:hint="eastAsia"/>
            <w:lang w:eastAsia="zh-CN"/>
          </w:rPr>
          <w:t>三、表面活性剂项目建设单位说明</w:t>
        </w:r>
        <w:r>
          <w:tab/>
        </w:r>
        <w:r>
          <w:fldChar w:fldCharType="begin"/>
        </w:r>
        <w:r>
          <w:instrText xml:space="preserve"> PAGEREF _Toc12693 \h </w:instrText>
        </w:r>
        <w:r>
          <w:fldChar w:fldCharType="separate"/>
        </w:r>
        <w:r>
          <w:t>8</w:t>
        </w:r>
        <w:r>
          <w:fldChar w:fldCharType="end"/>
        </w:r>
      </w:hyperlink>
    </w:p>
    <w:p>
      <w:pPr>
        <w:pStyle w:val="TOC2"/>
        <w:tabs>
          <w:tab w:val="right" w:leader="dot" w:pos="8306"/>
        </w:tabs>
      </w:pPr>
      <w:hyperlink w:anchor="_Toc13469" w:history="1">
        <w:r>
          <w:rPr>
            <w:rFonts w:ascii="仿宋" w:eastAsia="仿宋" w:hAnsi="仿宋" w:cs="仿宋" w:hint="eastAsia"/>
            <w:lang w:eastAsia="zh-CN"/>
          </w:rPr>
          <w:t>(一)、表面活性剂项目承办单位基本情况</w:t>
        </w:r>
        <w:r>
          <w:tab/>
        </w:r>
        <w:r>
          <w:fldChar w:fldCharType="begin"/>
        </w:r>
        <w:r>
          <w:instrText xml:space="preserve"> PAGEREF _Toc13469 \h </w:instrText>
        </w:r>
        <w:r>
          <w:fldChar w:fldCharType="separate"/>
        </w:r>
        <w:r>
          <w:t>8</w:t>
        </w:r>
        <w:r>
          <w:fldChar w:fldCharType="end"/>
        </w:r>
      </w:hyperlink>
    </w:p>
    <w:p>
      <w:pPr>
        <w:pStyle w:val="TOC2"/>
        <w:tabs>
          <w:tab w:val="right" w:leader="dot" w:pos="8306"/>
        </w:tabs>
      </w:pPr>
      <w:hyperlink w:anchor="_Toc28703" w:history="1">
        <w:r>
          <w:rPr>
            <w:rFonts w:ascii="仿宋" w:eastAsia="仿宋" w:hAnsi="仿宋" w:cs="仿宋" w:hint="eastAsia"/>
            <w:lang w:eastAsia="zh-CN"/>
          </w:rPr>
          <w:t>(二)、公司经济效益分析</w:t>
        </w:r>
        <w:r>
          <w:tab/>
        </w:r>
        <w:r>
          <w:fldChar w:fldCharType="begin"/>
        </w:r>
        <w:r>
          <w:instrText xml:space="preserve"> PAGEREF _Toc28703 \h </w:instrText>
        </w:r>
        <w:r>
          <w:fldChar w:fldCharType="separate"/>
        </w:r>
        <w:r>
          <w:t>8</w:t>
        </w:r>
        <w:r>
          <w:fldChar w:fldCharType="end"/>
        </w:r>
      </w:hyperlink>
    </w:p>
    <w:p>
      <w:pPr>
        <w:pStyle w:val="TOC1"/>
        <w:tabs>
          <w:tab w:val="right" w:leader="dot" w:pos="8306"/>
        </w:tabs>
      </w:pPr>
      <w:hyperlink w:anchor="_Toc11771" w:history="1">
        <w:r>
          <w:rPr>
            <w:rFonts w:ascii="仿宋" w:eastAsia="仿宋" w:hAnsi="仿宋" w:cs="仿宋" w:hint="eastAsia"/>
            <w:lang w:eastAsia="zh-CN"/>
          </w:rPr>
          <w:t>四、表面活性剂项目选址可行性分析</w:t>
        </w:r>
        <w:r>
          <w:tab/>
        </w:r>
        <w:r>
          <w:fldChar w:fldCharType="begin"/>
        </w:r>
        <w:r>
          <w:instrText xml:space="preserve"> PAGEREF _Toc11771 \h </w:instrText>
        </w:r>
        <w:r>
          <w:fldChar w:fldCharType="separate"/>
        </w:r>
        <w:r>
          <w:t>9</w:t>
        </w:r>
        <w:r>
          <w:fldChar w:fldCharType="end"/>
        </w:r>
      </w:hyperlink>
    </w:p>
    <w:p>
      <w:pPr>
        <w:pStyle w:val="TOC2"/>
        <w:tabs>
          <w:tab w:val="right" w:leader="dot" w:pos="8306"/>
        </w:tabs>
      </w:pPr>
      <w:hyperlink w:anchor="_Toc10415" w:history="1">
        <w:r>
          <w:rPr>
            <w:rFonts w:ascii="仿宋" w:eastAsia="仿宋" w:hAnsi="仿宋" w:cs="仿宋" w:hint="eastAsia"/>
            <w:lang w:eastAsia="zh-CN"/>
          </w:rPr>
          <w:t>(一)、表面活性剂项目选址</w:t>
        </w:r>
        <w:r>
          <w:tab/>
        </w:r>
        <w:r>
          <w:fldChar w:fldCharType="begin"/>
        </w:r>
        <w:r>
          <w:instrText xml:space="preserve"> PAGEREF _Toc10415 \h </w:instrText>
        </w:r>
        <w:r>
          <w:fldChar w:fldCharType="separate"/>
        </w:r>
        <w:r>
          <w:t>9</w:t>
        </w:r>
        <w:r>
          <w:fldChar w:fldCharType="end"/>
        </w:r>
      </w:hyperlink>
    </w:p>
    <w:p>
      <w:pPr>
        <w:pStyle w:val="TOC2"/>
        <w:tabs>
          <w:tab w:val="right" w:leader="dot" w:pos="8306"/>
        </w:tabs>
      </w:pPr>
      <w:hyperlink w:anchor="_Toc19308" w:history="1">
        <w:r>
          <w:rPr>
            <w:rFonts w:ascii="仿宋" w:eastAsia="仿宋" w:hAnsi="仿宋" w:cs="仿宋" w:hint="eastAsia"/>
            <w:lang w:eastAsia="zh-CN"/>
          </w:rPr>
          <w:t>(二)、用地控制指标</w:t>
        </w:r>
        <w:r>
          <w:tab/>
        </w:r>
        <w:r>
          <w:fldChar w:fldCharType="begin"/>
        </w:r>
        <w:r>
          <w:instrText xml:space="preserve"> PAGEREF _Toc19308 \h </w:instrText>
        </w:r>
        <w:r>
          <w:fldChar w:fldCharType="separate"/>
        </w:r>
        <w:r>
          <w:t>9</w:t>
        </w:r>
        <w:r>
          <w:fldChar w:fldCharType="end"/>
        </w:r>
      </w:hyperlink>
    </w:p>
    <w:p>
      <w:pPr>
        <w:pStyle w:val="TOC2"/>
        <w:tabs>
          <w:tab w:val="right" w:leader="dot" w:pos="8306"/>
        </w:tabs>
      </w:pPr>
      <w:hyperlink w:anchor="_Toc23454" w:history="1">
        <w:r>
          <w:rPr>
            <w:rFonts w:ascii="仿宋" w:eastAsia="仿宋" w:hAnsi="仿宋" w:cs="仿宋" w:hint="eastAsia"/>
            <w:lang w:eastAsia="zh-CN"/>
          </w:rPr>
          <w:t>(三)、节约用地措施</w:t>
        </w:r>
        <w:r>
          <w:tab/>
        </w:r>
        <w:r>
          <w:fldChar w:fldCharType="begin"/>
        </w:r>
        <w:r>
          <w:instrText xml:space="preserve"> PAGEREF _Toc23454 \h </w:instrText>
        </w:r>
        <w:r>
          <w:fldChar w:fldCharType="separate"/>
        </w:r>
        <w:r>
          <w:t>11</w:t>
        </w:r>
        <w:r>
          <w:fldChar w:fldCharType="end"/>
        </w:r>
      </w:hyperlink>
    </w:p>
    <w:p>
      <w:pPr>
        <w:pStyle w:val="TOC2"/>
        <w:tabs>
          <w:tab w:val="right" w:leader="dot" w:pos="8306"/>
        </w:tabs>
      </w:pPr>
      <w:hyperlink w:anchor="_Toc28410" w:history="1">
        <w:r>
          <w:rPr>
            <w:rFonts w:ascii="仿宋" w:eastAsia="仿宋" w:hAnsi="仿宋" w:cs="仿宋" w:hint="eastAsia"/>
            <w:lang w:eastAsia="zh-CN"/>
          </w:rPr>
          <w:t>(四)、总图布置方案</w:t>
        </w:r>
        <w:r>
          <w:tab/>
        </w:r>
        <w:r>
          <w:fldChar w:fldCharType="begin"/>
        </w:r>
        <w:r>
          <w:instrText xml:space="preserve"> PAGEREF _Toc28410 \h </w:instrText>
        </w:r>
        <w:r>
          <w:fldChar w:fldCharType="separate"/>
        </w:r>
        <w:r>
          <w:t>12</w:t>
        </w:r>
        <w:r>
          <w:fldChar w:fldCharType="end"/>
        </w:r>
      </w:hyperlink>
    </w:p>
    <w:p>
      <w:pPr>
        <w:pStyle w:val="TOC2"/>
        <w:tabs>
          <w:tab w:val="right" w:leader="dot" w:pos="8306"/>
        </w:tabs>
      </w:pPr>
      <w:hyperlink w:anchor="_Toc8571" w:history="1">
        <w:r>
          <w:rPr>
            <w:rFonts w:ascii="仿宋" w:eastAsia="仿宋" w:hAnsi="仿宋" w:cs="仿宋" w:hint="eastAsia"/>
            <w:lang w:eastAsia="zh-CN"/>
          </w:rPr>
          <w:t>(五)、选址综合评价</w:t>
        </w:r>
        <w:r>
          <w:tab/>
        </w:r>
        <w:r>
          <w:fldChar w:fldCharType="begin"/>
        </w:r>
        <w:r>
          <w:instrText xml:space="preserve"> PAGEREF _Toc8571 \h </w:instrText>
        </w:r>
        <w:r>
          <w:fldChar w:fldCharType="separate"/>
        </w:r>
        <w:r>
          <w:t>13</w:t>
        </w:r>
        <w:r>
          <w:fldChar w:fldCharType="end"/>
        </w:r>
      </w:hyperlink>
    </w:p>
    <w:p>
      <w:pPr>
        <w:pStyle w:val="TOC1"/>
        <w:tabs>
          <w:tab w:val="right" w:leader="dot" w:pos="8306"/>
        </w:tabs>
      </w:pPr>
      <w:hyperlink w:anchor="_Toc23272" w:history="1">
        <w:r>
          <w:rPr>
            <w:rFonts w:ascii="仿宋" w:eastAsia="仿宋" w:hAnsi="仿宋" w:cs="仿宋" w:hint="eastAsia"/>
            <w:lang w:eastAsia="zh-CN"/>
          </w:rPr>
          <w:t>五、表面活性剂项目危机管理</w:t>
        </w:r>
        <w:r>
          <w:tab/>
        </w:r>
        <w:r>
          <w:fldChar w:fldCharType="begin"/>
        </w:r>
        <w:r>
          <w:instrText xml:space="preserve"> PAGEREF _Toc23272 \h </w:instrText>
        </w:r>
        <w:r>
          <w:fldChar w:fldCharType="separate"/>
        </w:r>
        <w:r>
          <w:t>15</w:t>
        </w:r>
        <w:r>
          <w:fldChar w:fldCharType="end"/>
        </w:r>
      </w:hyperlink>
    </w:p>
    <w:p>
      <w:pPr>
        <w:pStyle w:val="TOC2"/>
        <w:tabs>
          <w:tab w:val="right" w:leader="dot" w:pos="8306"/>
        </w:tabs>
      </w:pPr>
      <w:hyperlink w:anchor="_Toc14279" w:history="1">
        <w:r>
          <w:rPr>
            <w:rFonts w:ascii="仿宋" w:eastAsia="仿宋" w:hAnsi="仿宋" w:cs="仿宋" w:hint="eastAsia"/>
            <w:lang w:eastAsia="zh-CN"/>
          </w:rPr>
          <w:t>(一)、危机预警与识别</w:t>
        </w:r>
        <w:r>
          <w:tab/>
        </w:r>
        <w:r>
          <w:fldChar w:fldCharType="begin"/>
        </w:r>
        <w:r>
          <w:instrText xml:space="preserve"> PAGEREF _Toc14279 \h </w:instrText>
        </w:r>
        <w:r>
          <w:fldChar w:fldCharType="separate"/>
        </w:r>
        <w:r>
          <w:t>15</w:t>
        </w:r>
        <w:r>
          <w:fldChar w:fldCharType="end"/>
        </w:r>
      </w:hyperlink>
    </w:p>
    <w:p>
      <w:pPr>
        <w:pStyle w:val="TOC2"/>
        <w:tabs>
          <w:tab w:val="right" w:leader="dot" w:pos="8306"/>
        </w:tabs>
      </w:pPr>
      <w:hyperlink w:anchor="_Toc20968" w:history="1">
        <w:r>
          <w:rPr>
            <w:rFonts w:ascii="仿宋" w:eastAsia="仿宋" w:hAnsi="仿宋" w:cs="仿宋" w:hint="eastAsia"/>
            <w:lang w:eastAsia="zh-CN"/>
          </w:rPr>
          <w:t>(二)、危机应对与恢复</w:t>
        </w:r>
        <w:r>
          <w:tab/>
        </w:r>
        <w:r>
          <w:fldChar w:fldCharType="begin"/>
        </w:r>
        <w:r>
          <w:instrText xml:space="preserve"> PAGEREF _Toc20968 \h </w:instrText>
        </w:r>
        <w:r>
          <w:fldChar w:fldCharType="separate"/>
        </w:r>
        <w:r>
          <w:t>16</w:t>
        </w:r>
        <w:r>
          <w:fldChar w:fldCharType="end"/>
        </w:r>
      </w:hyperlink>
    </w:p>
    <w:p>
      <w:pPr>
        <w:pStyle w:val="TOC1"/>
        <w:tabs>
          <w:tab w:val="right" w:leader="dot" w:pos="8306"/>
        </w:tabs>
      </w:pPr>
      <w:hyperlink w:anchor="_Toc19636" w:history="1">
        <w:r>
          <w:rPr>
            <w:rFonts w:ascii="仿宋" w:eastAsia="仿宋" w:hAnsi="仿宋" w:cs="仿宋" w:hint="eastAsia"/>
            <w:lang w:eastAsia="zh-CN"/>
          </w:rPr>
          <w:t>六、市场分析、调研</w:t>
        </w:r>
        <w:r>
          <w:tab/>
        </w:r>
        <w:r>
          <w:fldChar w:fldCharType="begin"/>
        </w:r>
        <w:r>
          <w:instrText xml:space="preserve"> PAGEREF _Toc19636 \h </w:instrText>
        </w:r>
        <w:r>
          <w:fldChar w:fldCharType="separate"/>
        </w:r>
        <w:r>
          <w:t>17</w:t>
        </w:r>
        <w:r>
          <w:fldChar w:fldCharType="end"/>
        </w:r>
      </w:hyperlink>
    </w:p>
    <w:p>
      <w:pPr>
        <w:pStyle w:val="TOC2"/>
        <w:tabs>
          <w:tab w:val="right" w:leader="dot" w:pos="8306"/>
        </w:tabs>
      </w:pPr>
      <w:hyperlink w:anchor="_Toc11890" w:history="1">
        <w:r>
          <w:rPr>
            <w:rFonts w:ascii="仿宋" w:eastAsia="仿宋" w:hAnsi="仿宋" w:cs="仿宋" w:hint="eastAsia"/>
            <w:lang w:eastAsia="zh-CN"/>
          </w:rPr>
          <w:t>(一)、表面活性剂行业分析</w:t>
        </w:r>
        <w:r>
          <w:tab/>
        </w:r>
        <w:r>
          <w:fldChar w:fldCharType="begin"/>
        </w:r>
        <w:r>
          <w:instrText xml:space="preserve"> PAGEREF _Toc11890 \h </w:instrText>
        </w:r>
        <w:r>
          <w:fldChar w:fldCharType="separate"/>
        </w:r>
        <w:r>
          <w:t>17</w:t>
        </w:r>
        <w:r>
          <w:fldChar w:fldCharType="end"/>
        </w:r>
      </w:hyperlink>
    </w:p>
    <w:p>
      <w:pPr>
        <w:pStyle w:val="TOC2"/>
        <w:tabs>
          <w:tab w:val="right" w:leader="dot" w:pos="8306"/>
        </w:tabs>
      </w:pPr>
      <w:hyperlink w:anchor="_Toc18886" w:history="1">
        <w:r>
          <w:rPr>
            <w:rFonts w:ascii="仿宋" w:eastAsia="仿宋" w:hAnsi="仿宋" w:cs="仿宋" w:hint="eastAsia"/>
            <w:lang w:eastAsia="zh-CN"/>
          </w:rPr>
          <w:t>(二)、表面活性剂市场分析预测</w:t>
        </w:r>
        <w:r>
          <w:tab/>
        </w:r>
        <w:r>
          <w:fldChar w:fldCharType="begin"/>
        </w:r>
        <w:r>
          <w:instrText xml:space="preserve"> PAGEREF _Toc18886 \h </w:instrText>
        </w:r>
        <w:r>
          <w:fldChar w:fldCharType="separate"/>
        </w:r>
        <w:r>
          <w:t>18</w:t>
        </w:r>
        <w:r>
          <w:fldChar w:fldCharType="end"/>
        </w:r>
      </w:hyperlink>
    </w:p>
    <w:p>
      <w:pPr>
        <w:pStyle w:val="TOC1"/>
        <w:tabs>
          <w:tab w:val="right" w:leader="dot" w:pos="8306"/>
        </w:tabs>
      </w:pPr>
      <w:hyperlink w:anchor="_Toc20819" w:history="1">
        <w:r>
          <w:rPr>
            <w:rFonts w:ascii="仿宋" w:eastAsia="仿宋" w:hAnsi="仿宋" w:cs="仿宋" w:hint="eastAsia"/>
            <w:lang w:eastAsia="zh-CN"/>
          </w:rPr>
          <w:t>七、表面活性剂项目财务管理</w:t>
        </w:r>
        <w:r>
          <w:tab/>
        </w:r>
        <w:r>
          <w:fldChar w:fldCharType="begin"/>
        </w:r>
        <w:r>
          <w:instrText xml:space="preserve"> PAGEREF _Toc20819 \h </w:instrText>
        </w:r>
        <w:r>
          <w:fldChar w:fldCharType="separate"/>
        </w:r>
        <w:r>
          <w:t>19</w:t>
        </w:r>
        <w:r>
          <w:fldChar w:fldCharType="end"/>
        </w:r>
      </w:hyperlink>
    </w:p>
    <w:p>
      <w:pPr>
        <w:pStyle w:val="TOC2"/>
        <w:tabs>
          <w:tab w:val="right" w:leader="dot" w:pos="8306"/>
        </w:tabs>
      </w:pPr>
      <w:hyperlink w:anchor="_Toc7296" w:history="1">
        <w:r>
          <w:rPr>
            <w:rFonts w:ascii="仿宋" w:eastAsia="仿宋" w:hAnsi="仿宋" w:cs="仿宋" w:hint="eastAsia"/>
            <w:lang w:eastAsia="zh-CN"/>
          </w:rPr>
          <w:t>(一)、资金需求大</w:t>
        </w:r>
        <w:r>
          <w:tab/>
        </w:r>
        <w:r>
          <w:fldChar w:fldCharType="begin"/>
        </w:r>
        <w:r>
          <w:instrText xml:space="preserve"> PAGEREF _Toc7296 \h </w:instrText>
        </w:r>
        <w:r>
          <w:fldChar w:fldCharType="separate"/>
        </w:r>
        <w:r>
          <w:t>19</w:t>
        </w:r>
        <w:r>
          <w:fldChar w:fldCharType="end"/>
        </w:r>
      </w:hyperlink>
    </w:p>
    <w:p>
      <w:pPr>
        <w:pStyle w:val="TOC2"/>
        <w:tabs>
          <w:tab w:val="right" w:leader="dot" w:pos="8306"/>
        </w:tabs>
      </w:pPr>
      <w:hyperlink w:anchor="_Toc2603" w:history="1">
        <w:r>
          <w:rPr>
            <w:rFonts w:ascii="仿宋" w:eastAsia="仿宋" w:hAnsi="仿宋" w:cs="仿宋" w:hint="eastAsia"/>
            <w:lang w:eastAsia="zh-CN"/>
          </w:rPr>
          <w:t>(二)、研发周期长</w:t>
        </w:r>
        <w:r>
          <w:tab/>
        </w:r>
        <w:r>
          <w:fldChar w:fldCharType="begin"/>
        </w:r>
        <w:r>
          <w:instrText xml:space="preserve"> PAGEREF _Toc2603 \h </w:instrText>
        </w:r>
        <w:r>
          <w:fldChar w:fldCharType="separate"/>
        </w:r>
        <w:r>
          <w:t>20</w:t>
        </w:r>
        <w:r>
          <w:fldChar w:fldCharType="end"/>
        </w:r>
      </w:hyperlink>
    </w:p>
    <w:p>
      <w:pPr>
        <w:pStyle w:val="TOC2"/>
        <w:tabs>
          <w:tab w:val="right" w:leader="dot" w:pos="8306"/>
        </w:tabs>
      </w:pPr>
      <w:hyperlink w:anchor="_Toc13706" w:history="1">
        <w:r>
          <w:rPr>
            <w:rFonts w:ascii="仿宋" w:eastAsia="仿宋" w:hAnsi="仿宋" w:cs="仿宋" w:hint="eastAsia"/>
            <w:lang w:eastAsia="zh-CN"/>
          </w:rPr>
          <w:t>(三)、市场风险大</w:t>
        </w:r>
        <w:r>
          <w:tab/>
        </w:r>
        <w:r>
          <w:fldChar w:fldCharType="begin"/>
        </w:r>
        <w:r>
          <w:instrText xml:space="preserve"> PAGEREF _Toc13706 \h </w:instrText>
        </w:r>
        <w:r>
          <w:fldChar w:fldCharType="separate"/>
        </w:r>
        <w:r>
          <w:t>21</w:t>
        </w:r>
        <w:r>
          <w:fldChar w:fldCharType="end"/>
        </w:r>
      </w:hyperlink>
    </w:p>
    <w:p>
      <w:pPr>
        <w:pStyle w:val="TOC2"/>
        <w:tabs>
          <w:tab w:val="right" w:leader="dot" w:pos="8306"/>
        </w:tabs>
      </w:pPr>
      <w:hyperlink w:anchor="_Toc28794" w:history="1">
        <w:r>
          <w:rPr>
            <w:rFonts w:ascii="仿宋" w:eastAsia="仿宋" w:hAnsi="仿宋" w:cs="仿宋" w:hint="eastAsia"/>
            <w:lang w:eastAsia="zh-CN"/>
          </w:rPr>
          <w:t>(四)、利润率高</w:t>
        </w:r>
        <w:r>
          <w:tab/>
        </w:r>
        <w:r>
          <w:fldChar w:fldCharType="begin"/>
        </w:r>
        <w:r>
          <w:instrText xml:space="preserve"> PAGEREF _Toc28794 \h </w:instrText>
        </w:r>
        <w:r>
          <w:fldChar w:fldCharType="separate"/>
        </w:r>
        <w:r>
          <w:t>24</w:t>
        </w:r>
        <w:r>
          <w:fldChar w:fldCharType="end"/>
        </w:r>
      </w:hyperlink>
    </w:p>
    <w:p>
      <w:pPr>
        <w:pStyle w:val="TOC1"/>
        <w:tabs>
          <w:tab w:val="right" w:leader="dot" w:pos="8306"/>
        </w:tabs>
      </w:pPr>
      <w:hyperlink w:anchor="_Toc31218" w:history="1">
        <w:r>
          <w:rPr>
            <w:rFonts w:ascii="仿宋" w:eastAsia="仿宋" w:hAnsi="仿宋" w:cs="仿宋" w:hint="eastAsia"/>
            <w:lang w:eastAsia="zh-CN"/>
          </w:rPr>
          <w:t>八、表面活性剂项目人力资源管理</w:t>
        </w:r>
        <w:r>
          <w:tab/>
        </w:r>
        <w:r>
          <w:fldChar w:fldCharType="begin"/>
        </w:r>
        <w:r>
          <w:instrText xml:space="preserve"> PAGEREF _Toc31218 \h </w:instrText>
        </w:r>
        <w:r>
          <w:fldChar w:fldCharType="separate"/>
        </w:r>
        <w:r>
          <w:t>26</w:t>
        </w:r>
        <w:r>
          <w:fldChar w:fldCharType="end"/>
        </w:r>
      </w:hyperlink>
    </w:p>
    <w:p>
      <w:pPr>
        <w:pStyle w:val="TOC2"/>
        <w:tabs>
          <w:tab w:val="right" w:leader="dot" w:pos="8306"/>
        </w:tabs>
      </w:pPr>
      <w:hyperlink w:anchor="_Toc6756" w:history="1">
        <w:r>
          <w:rPr>
            <w:rFonts w:ascii="仿宋" w:eastAsia="仿宋" w:hAnsi="仿宋" w:cs="仿宋" w:hint="eastAsia"/>
            <w:lang w:eastAsia="zh-CN"/>
          </w:rPr>
          <w:t>(一)、建立健全的预算管理制度</w:t>
        </w:r>
        <w:r>
          <w:tab/>
        </w:r>
        <w:r>
          <w:fldChar w:fldCharType="begin"/>
        </w:r>
        <w:r>
          <w:instrText xml:space="preserve"> PAGEREF _Toc6756 \h </w:instrText>
        </w:r>
        <w:r>
          <w:fldChar w:fldCharType="separate"/>
        </w:r>
        <w:r>
          <w:t>26</w:t>
        </w:r>
        <w:r>
          <w:fldChar w:fldCharType="end"/>
        </w:r>
      </w:hyperlink>
    </w:p>
    <w:p>
      <w:pPr>
        <w:pStyle w:val="TOC2"/>
        <w:tabs>
          <w:tab w:val="right" w:leader="dot" w:pos="8306"/>
        </w:tabs>
      </w:pPr>
      <w:hyperlink w:anchor="_Toc32622" w:history="1">
        <w:r>
          <w:rPr>
            <w:rFonts w:ascii="仿宋" w:eastAsia="仿宋" w:hAnsi="仿宋" w:cs="仿宋" w:hint="eastAsia"/>
            <w:lang w:eastAsia="zh-CN"/>
          </w:rPr>
          <w:t>(二)、加强资金流动监控</w:t>
        </w:r>
        <w:r>
          <w:tab/>
        </w:r>
        <w:r>
          <w:fldChar w:fldCharType="begin"/>
        </w:r>
        <w:r>
          <w:instrText xml:space="preserve"> PAGEREF _Toc32622 \h </w:instrText>
        </w:r>
        <w:r>
          <w:fldChar w:fldCharType="separate"/>
        </w:r>
        <w:r>
          <w:t>27</w:t>
        </w:r>
        <w:r>
          <w:fldChar w:fldCharType="end"/>
        </w:r>
      </w:hyperlink>
    </w:p>
    <w:p>
      <w:pPr>
        <w:pStyle w:val="TOC2"/>
        <w:tabs>
          <w:tab w:val="right" w:leader="dot" w:pos="8306"/>
        </w:tabs>
      </w:pPr>
      <w:hyperlink w:anchor="_Toc18014" w:history="1">
        <w:r>
          <w:rPr>
            <w:rFonts w:ascii="仿宋" w:eastAsia="仿宋" w:hAnsi="仿宋" w:cs="仿宋" w:hint="eastAsia"/>
            <w:lang w:eastAsia="zh-CN"/>
          </w:rPr>
          <w:t>(三)、制定完善的风险控制机制</w:t>
        </w:r>
        <w:r>
          <w:tab/>
        </w:r>
        <w:r>
          <w:fldChar w:fldCharType="begin"/>
        </w:r>
        <w:r>
          <w:instrText xml:space="preserve"> PAGEREF _Toc18014 \h </w:instrText>
        </w:r>
        <w:r>
          <w:fldChar w:fldCharType="separate"/>
        </w:r>
        <w:r>
          <w:t>28</w:t>
        </w:r>
        <w:r>
          <w:fldChar w:fldCharType="end"/>
        </w:r>
      </w:hyperlink>
    </w:p>
    <w:p>
      <w:pPr>
        <w:pStyle w:val="TOC2"/>
        <w:tabs>
          <w:tab w:val="right" w:leader="dot" w:pos="8306"/>
        </w:tabs>
      </w:pPr>
      <w:hyperlink w:anchor="_Toc29651" w:history="1">
        <w:r>
          <w:rPr>
            <w:rFonts w:ascii="仿宋" w:eastAsia="仿宋" w:hAnsi="仿宋" w:cs="仿宋" w:hint="eastAsia"/>
            <w:lang w:eastAsia="zh-CN"/>
          </w:rPr>
          <w:t>(四)、优化成本管理</w:t>
        </w:r>
        <w:r>
          <w:tab/>
        </w:r>
        <w:r>
          <w:fldChar w:fldCharType="begin"/>
        </w:r>
        <w:r>
          <w:instrText xml:space="preserve"> PAGEREF _Toc29651 \h </w:instrText>
        </w:r>
        <w:r>
          <w:fldChar w:fldCharType="separate"/>
        </w:r>
        <w:r>
          <w:t>30</w:t>
        </w:r>
        <w:r>
          <w:fldChar w:fldCharType="end"/>
        </w:r>
      </w:hyperlink>
    </w:p>
    <w:p>
      <w:pPr>
        <w:pStyle w:val="TOC1"/>
        <w:tabs>
          <w:tab w:val="right" w:leader="dot" w:pos="8306"/>
        </w:tabs>
      </w:pPr>
      <w:hyperlink w:anchor="_Toc30550" w:history="1">
        <w:r>
          <w:rPr>
            <w:rFonts w:ascii="仿宋" w:eastAsia="仿宋" w:hAnsi="仿宋" w:cs="仿宋" w:hint="eastAsia"/>
            <w:lang w:eastAsia="zh-CN"/>
          </w:rPr>
          <w:t>九、表面活性剂项目环境影响分析</w:t>
        </w:r>
        <w:r>
          <w:tab/>
        </w:r>
        <w:r>
          <w:fldChar w:fldCharType="begin"/>
        </w:r>
        <w:r>
          <w:instrText xml:space="preserve"> PAGEREF _Toc30550 \h </w:instrText>
        </w:r>
        <w:r>
          <w:fldChar w:fldCharType="separate"/>
        </w:r>
        <w:r>
          <w:t>31</w:t>
        </w:r>
        <w:r>
          <w:fldChar w:fldCharType="end"/>
        </w:r>
      </w:hyperlink>
    </w:p>
    <w:p>
      <w:pPr>
        <w:pStyle w:val="TOC2"/>
        <w:tabs>
          <w:tab w:val="right" w:leader="dot" w:pos="8306"/>
        </w:tabs>
      </w:pPr>
      <w:hyperlink w:anchor="_Toc20761" w:history="1">
        <w:r>
          <w:rPr>
            <w:rFonts w:ascii="仿宋" w:eastAsia="仿宋" w:hAnsi="仿宋" w:cs="仿宋" w:hint="eastAsia"/>
            <w:lang w:eastAsia="zh-CN"/>
          </w:rPr>
          <w:t>(一)、建设区域环境质量现状</w:t>
        </w:r>
        <w:r>
          <w:tab/>
        </w:r>
        <w:r>
          <w:fldChar w:fldCharType="begin"/>
        </w:r>
        <w:r>
          <w:instrText xml:space="preserve"> PAGEREF _Toc20761 \h </w:instrText>
        </w:r>
        <w:r>
          <w:fldChar w:fldCharType="separate"/>
        </w:r>
        <w:r>
          <w:t>31</w:t>
        </w:r>
        <w:r>
          <w:fldChar w:fldCharType="end"/>
        </w:r>
      </w:hyperlink>
    </w:p>
    <w:p>
      <w:pPr>
        <w:pStyle w:val="TOC2"/>
        <w:tabs>
          <w:tab w:val="right" w:leader="dot" w:pos="8306"/>
        </w:tabs>
      </w:pPr>
      <w:hyperlink w:anchor="_Toc16156" w:history="1">
        <w:r>
          <w:rPr>
            <w:rFonts w:ascii="仿宋" w:eastAsia="仿宋" w:hAnsi="仿宋" w:cs="仿宋" w:hint="eastAsia"/>
            <w:lang w:eastAsia="zh-CN"/>
          </w:rPr>
          <w:t>(二)、建设期环境保护</w:t>
        </w:r>
        <w:r>
          <w:tab/>
        </w:r>
        <w:r>
          <w:fldChar w:fldCharType="begin"/>
        </w:r>
        <w:r>
          <w:instrText xml:space="preserve"> PAGEREF _Toc16156 \h </w:instrText>
        </w:r>
        <w:r>
          <w:fldChar w:fldCharType="separate"/>
        </w:r>
        <w:r>
          <w:t>32</w:t>
        </w:r>
        <w:r>
          <w:fldChar w:fldCharType="end"/>
        </w:r>
      </w:hyperlink>
    </w:p>
    <w:p>
      <w:pPr>
        <w:pStyle w:val="TOC2"/>
        <w:tabs>
          <w:tab w:val="right" w:leader="dot" w:pos="8306"/>
        </w:tabs>
      </w:pPr>
      <w:hyperlink w:anchor="_Toc19106" w:history="1">
        <w:r>
          <w:rPr>
            <w:rFonts w:ascii="仿宋" w:eastAsia="仿宋" w:hAnsi="仿宋" w:cs="仿宋" w:hint="eastAsia"/>
            <w:lang w:eastAsia="zh-CN"/>
          </w:rPr>
          <w:t>(三)、运营期环境保护</w:t>
        </w:r>
        <w:r>
          <w:tab/>
        </w:r>
        <w:r>
          <w:fldChar w:fldCharType="begin"/>
        </w:r>
        <w:r>
          <w:instrText xml:space="preserve"> PAGEREF _Toc19106 \h </w:instrText>
        </w:r>
        <w:r>
          <w:fldChar w:fldCharType="separate"/>
        </w:r>
        <w:r>
          <w:t>34</w:t>
        </w:r>
        <w:r>
          <w:fldChar w:fldCharType="end"/>
        </w:r>
      </w:hyperlink>
    </w:p>
    <w:p>
      <w:pPr>
        <w:pStyle w:val="TOC2"/>
        <w:tabs>
          <w:tab w:val="right" w:leader="dot" w:pos="8306"/>
        </w:tabs>
      </w:pPr>
      <w:hyperlink w:anchor="_Toc4371" w:history="1">
        <w:r>
          <w:rPr>
            <w:rFonts w:ascii="仿宋" w:eastAsia="仿宋" w:hAnsi="仿宋" w:cs="仿宋" w:hint="eastAsia"/>
            <w:lang w:eastAsia="zh-CN"/>
          </w:rPr>
          <w:t>(四)、表面活性剂项目建设对区域经济的影响</w:t>
        </w:r>
        <w:r>
          <w:tab/>
        </w:r>
        <w:r>
          <w:fldChar w:fldCharType="begin"/>
        </w:r>
        <w:r>
          <w:instrText xml:space="preserve"> PAGEREF _Toc4371 \h </w:instrText>
        </w:r>
        <w:r>
          <w:fldChar w:fldCharType="separate"/>
        </w:r>
        <w:r>
          <w:t>35</w:t>
        </w:r>
        <w:r>
          <w:fldChar w:fldCharType="end"/>
        </w:r>
      </w:hyperlink>
    </w:p>
    <w:p>
      <w:pPr>
        <w:pStyle w:val="TOC2"/>
        <w:tabs>
          <w:tab w:val="right" w:leader="dot" w:pos="8306"/>
        </w:tabs>
      </w:pPr>
      <w:hyperlink w:anchor="_Toc1442" w:history="1">
        <w:r>
          <w:rPr>
            <w:rFonts w:ascii="仿宋" w:eastAsia="仿宋" w:hAnsi="仿宋" w:cs="仿宋" w:hint="eastAsia"/>
            <w:lang w:eastAsia="zh-CN"/>
          </w:rPr>
          <w:t>(五)、废弃物处理</w:t>
        </w:r>
        <w:r>
          <w:tab/>
        </w:r>
        <w:r>
          <w:fldChar w:fldCharType="begin"/>
        </w:r>
        <w:r>
          <w:instrText xml:space="preserve"> PAGEREF _Toc1442 \h </w:instrText>
        </w:r>
        <w:r>
          <w:fldChar w:fldCharType="separate"/>
        </w:r>
        <w:r>
          <w:t>37</w:t>
        </w:r>
        <w:r>
          <w:fldChar w:fldCharType="end"/>
        </w:r>
      </w:hyperlink>
    </w:p>
    <w:p>
      <w:pPr>
        <w:pStyle w:val="TOC2"/>
        <w:tabs>
          <w:tab w:val="right" w:leader="dot" w:pos="8306"/>
        </w:tabs>
      </w:pPr>
      <w:hyperlink w:anchor="_Toc1913" w:history="1">
        <w:r>
          <w:rPr>
            <w:rFonts w:ascii="仿宋" w:eastAsia="仿宋" w:hAnsi="仿宋" w:cs="仿宋" w:hint="eastAsia"/>
            <w:lang w:eastAsia="zh-CN"/>
          </w:rPr>
          <w:t>(六)、特殊环境影响分析</w:t>
        </w:r>
        <w:r>
          <w:tab/>
        </w:r>
        <w:r>
          <w:fldChar w:fldCharType="begin"/>
        </w:r>
        <w:r>
          <w:instrText xml:space="preserve"> PAGEREF _Toc1913 \h </w:instrText>
        </w:r>
        <w:r>
          <w:fldChar w:fldCharType="separate"/>
        </w:r>
        <w:r>
          <w:t>38</w:t>
        </w:r>
        <w:r>
          <w:fldChar w:fldCharType="end"/>
        </w:r>
      </w:hyperlink>
    </w:p>
    <w:p>
      <w:pPr>
        <w:pStyle w:val="TOC2"/>
        <w:tabs>
          <w:tab w:val="right" w:leader="dot" w:pos="8306"/>
        </w:tabs>
      </w:pPr>
      <w:hyperlink w:anchor="_Toc32217" w:history="1">
        <w:r>
          <w:rPr>
            <w:rFonts w:ascii="仿宋" w:eastAsia="仿宋" w:hAnsi="仿宋" w:cs="仿宋" w:hint="eastAsia"/>
            <w:lang w:eastAsia="zh-CN"/>
          </w:rPr>
          <w:t>(七)、清洁生产</w:t>
        </w:r>
        <w:r>
          <w:tab/>
        </w:r>
        <w:r>
          <w:fldChar w:fldCharType="begin"/>
        </w:r>
        <w:r>
          <w:instrText xml:space="preserve"> PAGEREF _Toc32217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77" w:history="1">
        <w:r>
          <w:rPr>
            <w:rFonts w:ascii="仿宋" w:eastAsia="仿宋" w:hAnsi="仿宋" w:cs="仿宋" w:hint="eastAsia"/>
            <w:lang w:eastAsia="zh-CN"/>
          </w:rPr>
          <w:t>(八)、环境保护综合评价</w:t>
        </w:r>
        <w:r>
          <w:tab/>
        </w:r>
        <w:r>
          <w:fldChar w:fldCharType="begin"/>
        </w:r>
        <w:r>
          <w:instrText xml:space="preserve"> PAGEREF _Toc6077 \h </w:instrText>
        </w:r>
        <w:r>
          <w:fldChar w:fldCharType="separate"/>
        </w:r>
        <w:r>
          <w:t>41</w:t>
        </w:r>
        <w:r>
          <w:fldChar w:fldCharType="end"/>
        </w:r>
      </w:hyperlink>
    </w:p>
    <w:p>
      <w:pPr>
        <w:pStyle w:val="TOC1"/>
        <w:tabs>
          <w:tab w:val="right" w:leader="dot" w:pos="8306"/>
        </w:tabs>
      </w:pPr>
      <w:hyperlink w:anchor="_Toc16632" w:history="1">
        <w:r>
          <w:rPr>
            <w:rFonts w:ascii="仿宋" w:eastAsia="仿宋" w:hAnsi="仿宋" w:cs="仿宋" w:hint="eastAsia"/>
            <w:lang w:eastAsia="zh-CN"/>
          </w:rPr>
          <w:t>十、表面活性剂项目人力资源培养与发展</w:t>
        </w:r>
        <w:r>
          <w:tab/>
        </w:r>
        <w:r>
          <w:fldChar w:fldCharType="begin"/>
        </w:r>
        <w:r>
          <w:instrText xml:space="preserve"> PAGEREF _Toc16632 \h </w:instrText>
        </w:r>
        <w:r>
          <w:fldChar w:fldCharType="separate"/>
        </w:r>
        <w:r>
          <w:t>42</w:t>
        </w:r>
        <w:r>
          <w:fldChar w:fldCharType="end"/>
        </w:r>
      </w:hyperlink>
    </w:p>
    <w:p>
      <w:pPr>
        <w:pStyle w:val="TOC2"/>
        <w:tabs>
          <w:tab w:val="right" w:leader="dot" w:pos="8306"/>
        </w:tabs>
      </w:pPr>
      <w:hyperlink w:anchor="_Toc22207" w:history="1">
        <w:r>
          <w:rPr>
            <w:rFonts w:ascii="仿宋" w:eastAsia="仿宋" w:hAnsi="仿宋" w:cs="仿宋" w:hint="eastAsia"/>
            <w:lang w:eastAsia="zh-CN"/>
          </w:rPr>
          <w:t>(一)、人才需求与规划</w:t>
        </w:r>
        <w:r>
          <w:tab/>
        </w:r>
        <w:r>
          <w:fldChar w:fldCharType="begin"/>
        </w:r>
        <w:r>
          <w:instrText xml:space="preserve"> PAGEREF _Toc22207 \h </w:instrText>
        </w:r>
        <w:r>
          <w:fldChar w:fldCharType="separate"/>
        </w:r>
        <w:r>
          <w:t>42</w:t>
        </w:r>
        <w:r>
          <w:fldChar w:fldCharType="end"/>
        </w:r>
      </w:hyperlink>
    </w:p>
    <w:p>
      <w:pPr>
        <w:pStyle w:val="TOC2"/>
        <w:tabs>
          <w:tab w:val="right" w:leader="dot" w:pos="8306"/>
        </w:tabs>
      </w:pPr>
      <w:hyperlink w:anchor="_Toc15986" w:history="1">
        <w:r>
          <w:rPr>
            <w:rFonts w:ascii="仿宋" w:eastAsia="仿宋" w:hAnsi="仿宋" w:cs="仿宋" w:hint="eastAsia"/>
            <w:lang w:eastAsia="zh-CN"/>
          </w:rPr>
          <w:t>(二)、培训与发展计划</w:t>
        </w:r>
        <w:r>
          <w:tab/>
        </w:r>
        <w:r>
          <w:fldChar w:fldCharType="begin"/>
        </w:r>
        <w:r>
          <w:instrText xml:space="preserve"> PAGEREF _Toc15986 \h </w:instrText>
        </w:r>
        <w:r>
          <w:fldChar w:fldCharType="separate"/>
        </w:r>
        <w:r>
          <w:t>42</w:t>
        </w:r>
        <w:r>
          <w:fldChar w:fldCharType="end"/>
        </w:r>
      </w:hyperlink>
    </w:p>
    <w:p>
      <w:pPr>
        <w:pStyle w:val="TOC1"/>
        <w:tabs>
          <w:tab w:val="right" w:leader="dot" w:pos="8306"/>
        </w:tabs>
      </w:pPr>
      <w:hyperlink w:anchor="_Toc13302" w:history="1">
        <w:r>
          <w:rPr>
            <w:rFonts w:ascii="仿宋" w:eastAsia="仿宋" w:hAnsi="仿宋" w:cs="仿宋" w:hint="eastAsia"/>
            <w:lang w:eastAsia="zh-CN"/>
          </w:rPr>
          <w:t>十一、表面活性剂项目投资规划</w:t>
        </w:r>
        <w:r>
          <w:tab/>
        </w:r>
        <w:r>
          <w:fldChar w:fldCharType="begin"/>
        </w:r>
        <w:r>
          <w:instrText xml:space="preserve"> PAGEREF _Toc13302 \h </w:instrText>
        </w:r>
        <w:r>
          <w:fldChar w:fldCharType="separate"/>
        </w:r>
        <w:r>
          <w:t>43</w:t>
        </w:r>
        <w:r>
          <w:fldChar w:fldCharType="end"/>
        </w:r>
      </w:hyperlink>
    </w:p>
    <w:p>
      <w:pPr>
        <w:pStyle w:val="TOC2"/>
        <w:tabs>
          <w:tab w:val="right" w:leader="dot" w:pos="8306"/>
        </w:tabs>
      </w:pPr>
      <w:hyperlink w:anchor="_Toc5762" w:history="1">
        <w:r>
          <w:rPr>
            <w:rFonts w:ascii="仿宋" w:eastAsia="仿宋" w:hAnsi="仿宋" w:cs="仿宋" w:hint="eastAsia"/>
            <w:lang w:eastAsia="zh-CN"/>
          </w:rPr>
          <w:t>(一)、表面活性剂项目总投资估算</w:t>
        </w:r>
        <w:r>
          <w:tab/>
        </w:r>
        <w:r>
          <w:fldChar w:fldCharType="begin"/>
        </w:r>
        <w:r>
          <w:instrText xml:space="preserve"> PAGEREF _Toc5762 \h </w:instrText>
        </w:r>
        <w:r>
          <w:fldChar w:fldCharType="separate"/>
        </w:r>
        <w:r>
          <w:t>43</w:t>
        </w:r>
        <w:r>
          <w:fldChar w:fldCharType="end"/>
        </w:r>
      </w:hyperlink>
    </w:p>
    <w:p>
      <w:pPr>
        <w:pStyle w:val="TOC2"/>
        <w:tabs>
          <w:tab w:val="right" w:leader="dot" w:pos="8306"/>
        </w:tabs>
      </w:pPr>
      <w:hyperlink w:anchor="_Toc2760" w:history="1">
        <w:r>
          <w:rPr>
            <w:rFonts w:ascii="仿宋" w:eastAsia="仿宋" w:hAnsi="仿宋" w:cs="仿宋" w:hint="eastAsia"/>
            <w:lang w:eastAsia="zh-CN"/>
          </w:rPr>
          <w:t>(二)、资金筹措</w:t>
        </w:r>
        <w:r>
          <w:tab/>
        </w:r>
        <w:r>
          <w:fldChar w:fldCharType="begin"/>
        </w:r>
        <w:r>
          <w:instrText xml:space="preserve"> PAGEREF _Toc2760 \h </w:instrText>
        </w:r>
        <w:r>
          <w:fldChar w:fldCharType="separate"/>
        </w:r>
        <w:r>
          <w:t>44</w:t>
        </w:r>
        <w:r>
          <w:fldChar w:fldCharType="end"/>
        </w:r>
      </w:hyperlink>
    </w:p>
    <w:p>
      <w:pPr>
        <w:pStyle w:val="TOC1"/>
        <w:tabs>
          <w:tab w:val="right" w:leader="dot" w:pos="8306"/>
        </w:tabs>
      </w:pPr>
      <w:hyperlink w:anchor="_Toc27306" w:history="1">
        <w:r>
          <w:rPr>
            <w:rFonts w:ascii="仿宋" w:eastAsia="仿宋" w:hAnsi="仿宋" w:cs="仿宋" w:hint="eastAsia"/>
            <w:lang w:eastAsia="zh-CN"/>
          </w:rPr>
          <w:t>十二、表面活性剂项目经营效益</w:t>
        </w:r>
        <w:r>
          <w:tab/>
        </w:r>
        <w:r>
          <w:fldChar w:fldCharType="begin"/>
        </w:r>
        <w:r>
          <w:instrText xml:space="preserve"> PAGEREF _Toc27306 \h </w:instrText>
        </w:r>
        <w:r>
          <w:fldChar w:fldCharType="separate"/>
        </w:r>
        <w:r>
          <w:t>45</w:t>
        </w:r>
        <w:r>
          <w:fldChar w:fldCharType="end"/>
        </w:r>
      </w:hyperlink>
    </w:p>
    <w:p>
      <w:pPr>
        <w:pStyle w:val="TOC2"/>
        <w:tabs>
          <w:tab w:val="right" w:leader="dot" w:pos="8306"/>
        </w:tabs>
      </w:pPr>
      <w:hyperlink w:anchor="_Toc9111" w:history="1">
        <w:r>
          <w:rPr>
            <w:rFonts w:ascii="仿宋" w:eastAsia="仿宋" w:hAnsi="仿宋" w:cs="仿宋" w:hint="eastAsia"/>
            <w:lang w:eastAsia="zh-CN"/>
          </w:rPr>
          <w:t>(一)、经济评价财务测算</w:t>
        </w:r>
        <w:r>
          <w:tab/>
        </w:r>
        <w:r>
          <w:fldChar w:fldCharType="begin"/>
        </w:r>
        <w:r>
          <w:instrText xml:space="preserve"> PAGEREF _Toc9111 \h </w:instrText>
        </w:r>
        <w:r>
          <w:fldChar w:fldCharType="separate"/>
        </w:r>
        <w:r>
          <w:t>45</w:t>
        </w:r>
        <w:r>
          <w:fldChar w:fldCharType="end"/>
        </w:r>
      </w:hyperlink>
    </w:p>
    <w:p>
      <w:pPr>
        <w:pStyle w:val="TOC2"/>
        <w:tabs>
          <w:tab w:val="right" w:leader="dot" w:pos="8306"/>
        </w:tabs>
      </w:pPr>
      <w:hyperlink w:anchor="_Toc770" w:history="1">
        <w:r>
          <w:rPr>
            <w:rFonts w:ascii="仿宋" w:eastAsia="仿宋" w:hAnsi="仿宋" w:cs="仿宋" w:hint="eastAsia"/>
            <w:lang w:eastAsia="zh-CN"/>
          </w:rPr>
          <w:t>(二)、表面活性剂项目盈利能力分析</w:t>
        </w:r>
        <w:r>
          <w:tab/>
        </w:r>
        <w:r>
          <w:fldChar w:fldCharType="begin"/>
        </w:r>
        <w:r>
          <w:instrText xml:space="preserve"> PAGEREF _Toc770 \h </w:instrText>
        </w:r>
        <w:r>
          <w:fldChar w:fldCharType="separate"/>
        </w:r>
        <w:r>
          <w:t>46</w:t>
        </w:r>
        <w:r>
          <w:fldChar w:fldCharType="end"/>
        </w:r>
      </w:hyperlink>
    </w:p>
    <w:p>
      <w:pPr>
        <w:pStyle w:val="TOC1"/>
        <w:tabs>
          <w:tab w:val="right" w:leader="dot" w:pos="8306"/>
        </w:tabs>
      </w:pPr>
      <w:hyperlink w:anchor="_Toc19032" w:history="1">
        <w:r>
          <w:rPr>
            <w:rFonts w:ascii="仿宋" w:eastAsia="仿宋" w:hAnsi="仿宋" w:cs="仿宋" w:hint="eastAsia"/>
            <w:lang w:eastAsia="zh-CN"/>
          </w:rPr>
          <w:t>十三、利益相关者分析与沟通计划</w:t>
        </w:r>
        <w:r>
          <w:tab/>
        </w:r>
        <w:r>
          <w:fldChar w:fldCharType="begin"/>
        </w:r>
        <w:r>
          <w:instrText xml:space="preserve"> PAGEREF _Toc19032 \h </w:instrText>
        </w:r>
        <w:r>
          <w:fldChar w:fldCharType="separate"/>
        </w:r>
        <w:r>
          <w:t>47</w:t>
        </w:r>
        <w:r>
          <w:fldChar w:fldCharType="end"/>
        </w:r>
      </w:hyperlink>
    </w:p>
    <w:p>
      <w:pPr>
        <w:pStyle w:val="TOC2"/>
        <w:tabs>
          <w:tab w:val="right" w:leader="dot" w:pos="8306"/>
        </w:tabs>
      </w:pPr>
      <w:hyperlink w:anchor="_Toc30469" w:history="1">
        <w:r>
          <w:rPr>
            <w:rFonts w:ascii="仿宋" w:eastAsia="仿宋" w:hAnsi="仿宋" w:cs="仿宋" w:hint="eastAsia"/>
            <w:lang w:eastAsia="zh-CN"/>
          </w:rPr>
          <w:t>(一)、利益相关者分析</w:t>
        </w:r>
        <w:r>
          <w:tab/>
        </w:r>
        <w:r>
          <w:fldChar w:fldCharType="begin"/>
        </w:r>
        <w:r>
          <w:instrText xml:space="preserve"> PAGEREF _Toc30469 \h </w:instrText>
        </w:r>
        <w:r>
          <w:fldChar w:fldCharType="separate"/>
        </w:r>
        <w:r>
          <w:t>47</w:t>
        </w:r>
        <w:r>
          <w:fldChar w:fldCharType="end"/>
        </w:r>
      </w:hyperlink>
    </w:p>
    <w:p>
      <w:pPr>
        <w:pStyle w:val="TOC2"/>
        <w:tabs>
          <w:tab w:val="right" w:leader="dot" w:pos="8306"/>
        </w:tabs>
      </w:pPr>
      <w:hyperlink w:anchor="_Toc3749" w:history="1">
        <w:r>
          <w:rPr>
            <w:rFonts w:ascii="仿宋" w:eastAsia="仿宋" w:hAnsi="仿宋" w:cs="仿宋" w:hint="eastAsia"/>
            <w:lang w:eastAsia="zh-CN"/>
          </w:rPr>
          <w:t>(二)、沟通计划</w:t>
        </w:r>
        <w:r>
          <w:tab/>
        </w:r>
        <w:r>
          <w:fldChar w:fldCharType="begin"/>
        </w:r>
        <w:r>
          <w:instrText xml:space="preserve"> PAGEREF _Toc3749 \h </w:instrText>
        </w:r>
        <w:r>
          <w:fldChar w:fldCharType="separate"/>
        </w:r>
        <w:r>
          <w:t>48</w:t>
        </w:r>
        <w:r>
          <w:fldChar w:fldCharType="end"/>
        </w:r>
      </w:hyperlink>
    </w:p>
    <w:p>
      <w:pPr>
        <w:pStyle w:val="TOC1"/>
        <w:tabs>
          <w:tab w:val="right" w:leader="dot" w:pos="8306"/>
        </w:tabs>
      </w:pPr>
      <w:hyperlink w:anchor="_Toc15807" w:history="1">
        <w:r>
          <w:rPr>
            <w:rFonts w:ascii="仿宋" w:eastAsia="仿宋" w:hAnsi="仿宋" w:cs="仿宋" w:hint="eastAsia"/>
            <w:lang w:eastAsia="zh-CN"/>
          </w:rPr>
          <w:t>十四、质量管理体系</w:t>
        </w:r>
        <w:r>
          <w:tab/>
        </w:r>
        <w:r>
          <w:fldChar w:fldCharType="begin"/>
        </w:r>
        <w:r>
          <w:instrText xml:space="preserve"> PAGEREF _Toc15807 \h </w:instrText>
        </w:r>
        <w:r>
          <w:fldChar w:fldCharType="separate"/>
        </w:r>
        <w:r>
          <w:t>49</w:t>
        </w:r>
        <w:r>
          <w:fldChar w:fldCharType="end"/>
        </w:r>
      </w:hyperlink>
    </w:p>
    <w:p>
      <w:pPr>
        <w:pStyle w:val="TOC2"/>
        <w:tabs>
          <w:tab w:val="right" w:leader="dot" w:pos="8306"/>
        </w:tabs>
      </w:pPr>
      <w:hyperlink w:anchor="_Toc8624" w:history="1">
        <w:r>
          <w:rPr>
            <w:rFonts w:ascii="仿宋" w:eastAsia="仿宋" w:hAnsi="仿宋" w:cs="仿宋" w:hint="eastAsia"/>
            <w:lang w:eastAsia="zh-CN"/>
          </w:rPr>
          <w:t>(一)、质量目标与方针</w:t>
        </w:r>
        <w:r>
          <w:tab/>
        </w:r>
        <w:r>
          <w:fldChar w:fldCharType="begin"/>
        </w:r>
        <w:r>
          <w:instrText xml:space="preserve"> PAGEREF _Toc8624 \h </w:instrText>
        </w:r>
        <w:r>
          <w:fldChar w:fldCharType="separate"/>
        </w:r>
        <w:r>
          <w:t>49</w:t>
        </w:r>
        <w:r>
          <w:fldChar w:fldCharType="end"/>
        </w:r>
      </w:hyperlink>
    </w:p>
    <w:p>
      <w:pPr>
        <w:pStyle w:val="TOC2"/>
        <w:tabs>
          <w:tab w:val="right" w:leader="dot" w:pos="8306"/>
        </w:tabs>
      </w:pPr>
      <w:hyperlink w:anchor="_Toc26770" w:history="1">
        <w:r>
          <w:rPr>
            <w:rFonts w:ascii="仿宋" w:eastAsia="仿宋" w:hAnsi="仿宋" w:cs="仿宋" w:hint="eastAsia"/>
            <w:lang w:eastAsia="zh-CN"/>
          </w:rPr>
          <w:t>(二)、质量管理责任</w:t>
        </w:r>
        <w:r>
          <w:tab/>
        </w:r>
        <w:r>
          <w:fldChar w:fldCharType="begin"/>
        </w:r>
        <w:r>
          <w:instrText xml:space="preserve"> PAGEREF _Toc26770 \h </w:instrText>
        </w:r>
        <w:r>
          <w:fldChar w:fldCharType="separate"/>
        </w:r>
        <w:r>
          <w:t>50</w:t>
        </w:r>
        <w:r>
          <w:fldChar w:fldCharType="end"/>
        </w:r>
      </w:hyperlink>
    </w:p>
    <w:p>
      <w:pPr>
        <w:pStyle w:val="TOC2"/>
        <w:tabs>
          <w:tab w:val="right" w:leader="dot" w:pos="8306"/>
        </w:tabs>
      </w:pPr>
      <w:hyperlink w:anchor="_Toc10369" w:history="1">
        <w:r>
          <w:rPr>
            <w:rFonts w:ascii="仿宋" w:eastAsia="仿宋" w:hAnsi="仿宋" w:cs="仿宋" w:hint="eastAsia"/>
            <w:lang w:eastAsia="zh-CN"/>
          </w:rPr>
          <w:t>(三)、质量管理体系文件</w:t>
        </w:r>
        <w:r>
          <w:tab/>
        </w:r>
        <w:r>
          <w:fldChar w:fldCharType="begin"/>
        </w:r>
        <w:r>
          <w:instrText xml:space="preserve"> PAGEREF _Toc10369 \h </w:instrText>
        </w:r>
        <w:r>
          <w:fldChar w:fldCharType="separate"/>
        </w:r>
        <w:r>
          <w:t>52</w:t>
        </w:r>
        <w:r>
          <w:fldChar w:fldCharType="end"/>
        </w:r>
      </w:hyperlink>
    </w:p>
    <w:p>
      <w:pPr>
        <w:pStyle w:val="TOC2"/>
        <w:tabs>
          <w:tab w:val="right" w:leader="dot" w:pos="8306"/>
        </w:tabs>
      </w:pPr>
      <w:hyperlink w:anchor="_Toc9443" w:history="1">
        <w:r>
          <w:rPr>
            <w:rFonts w:ascii="仿宋" w:eastAsia="仿宋" w:hAnsi="仿宋" w:cs="仿宋" w:hint="eastAsia"/>
            <w:lang w:eastAsia="zh-CN"/>
          </w:rPr>
          <w:t>(四)、质量培训与教育</w:t>
        </w:r>
        <w:r>
          <w:tab/>
        </w:r>
        <w:r>
          <w:fldChar w:fldCharType="begin"/>
        </w:r>
        <w:r>
          <w:instrText xml:space="preserve"> PAGEREF _Toc9443 \h </w:instrText>
        </w:r>
        <w:r>
          <w:fldChar w:fldCharType="separate"/>
        </w:r>
        <w:r>
          <w:t>54</w:t>
        </w:r>
        <w:r>
          <w:fldChar w:fldCharType="end"/>
        </w:r>
      </w:hyperlink>
    </w:p>
    <w:p>
      <w:pPr>
        <w:pStyle w:val="TOC2"/>
        <w:tabs>
          <w:tab w:val="right" w:leader="dot" w:pos="8306"/>
        </w:tabs>
      </w:pPr>
      <w:hyperlink w:anchor="_Toc19807" w:history="1">
        <w:r>
          <w:rPr>
            <w:rFonts w:ascii="仿宋" w:eastAsia="仿宋" w:hAnsi="仿宋" w:cs="仿宋" w:hint="eastAsia"/>
            <w:lang w:eastAsia="zh-CN"/>
          </w:rPr>
          <w:t>(五)、质量审核与评价</w:t>
        </w:r>
        <w:r>
          <w:tab/>
        </w:r>
        <w:r>
          <w:fldChar w:fldCharType="begin"/>
        </w:r>
        <w:r>
          <w:instrText xml:space="preserve"> PAGEREF _Toc19807 \h </w:instrText>
        </w:r>
        <w:r>
          <w:fldChar w:fldCharType="separate"/>
        </w:r>
        <w:r>
          <w:t>55</w:t>
        </w:r>
        <w:r>
          <w:fldChar w:fldCharType="end"/>
        </w:r>
      </w:hyperlink>
    </w:p>
    <w:p>
      <w:pPr>
        <w:pStyle w:val="TOC2"/>
        <w:tabs>
          <w:tab w:val="right" w:leader="dot" w:pos="8306"/>
        </w:tabs>
      </w:pPr>
      <w:hyperlink w:anchor="_Toc17520" w:history="1">
        <w:r>
          <w:rPr>
            <w:rFonts w:ascii="仿宋" w:eastAsia="仿宋" w:hAnsi="仿宋" w:cs="仿宋" w:hint="eastAsia"/>
            <w:lang w:eastAsia="zh-CN"/>
          </w:rPr>
          <w:t>(六)、不符合与纠正措施</w:t>
        </w:r>
        <w:r>
          <w:tab/>
        </w:r>
        <w:r>
          <w:fldChar w:fldCharType="begin"/>
        </w:r>
        <w:r>
          <w:instrText xml:space="preserve"> PAGEREF _Toc17520 \h </w:instrText>
        </w:r>
        <w:r>
          <w:fldChar w:fldCharType="separate"/>
        </w:r>
        <w:r>
          <w:t>56</w:t>
        </w:r>
        <w:r>
          <w:fldChar w:fldCharType="end"/>
        </w:r>
      </w:hyperlink>
    </w:p>
    <w:p>
      <w:pPr>
        <w:pStyle w:val="TOC1"/>
        <w:tabs>
          <w:tab w:val="right" w:leader="dot" w:pos="8306"/>
        </w:tabs>
      </w:pPr>
      <w:hyperlink w:anchor="_Toc29022" w:history="1">
        <w:r>
          <w:rPr>
            <w:rFonts w:ascii="仿宋" w:eastAsia="仿宋" w:hAnsi="仿宋" w:cs="仿宋" w:hint="eastAsia"/>
            <w:lang w:eastAsia="zh-CN"/>
          </w:rPr>
          <w:t>十五、风险识别与分类</w:t>
        </w:r>
        <w:r>
          <w:tab/>
        </w:r>
        <w:r>
          <w:fldChar w:fldCharType="begin"/>
        </w:r>
        <w:r>
          <w:instrText xml:space="preserve"> PAGEREF _Toc29022 \h </w:instrText>
        </w:r>
        <w:r>
          <w:fldChar w:fldCharType="separate"/>
        </w:r>
        <w:r>
          <w:t>57</w:t>
        </w:r>
        <w:r>
          <w:fldChar w:fldCharType="end"/>
        </w:r>
      </w:hyperlink>
    </w:p>
    <w:p>
      <w:pPr>
        <w:pStyle w:val="TOC2"/>
        <w:tabs>
          <w:tab w:val="right" w:leader="dot" w:pos="8306"/>
        </w:tabs>
      </w:pPr>
      <w:hyperlink w:anchor="_Toc18722" w:history="1">
        <w:r>
          <w:rPr>
            <w:rFonts w:ascii="仿宋" w:eastAsia="仿宋" w:hAnsi="仿宋" w:cs="仿宋" w:hint="eastAsia"/>
            <w:lang w:eastAsia="zh-CN"/>
          </w:rPr>
          <w:t>(一)、风险识别</w:t>
        </w:r>
        <w:r>
          <w:tab/>
        </w:r>
        <w:r>
          <w:fldChar w:fldCharType="begin"/>
        </w:r>
        <w:r>
          <w:instrText xml:space="preserve"> PAGEREF _Toc18722 \h </w:instrText>
        </w:r>
        <w:r>
          <w:fldChar w:fldCharType="separate"/>
        </w:r>
        <w:r>
          <w:t>57</w:t>
        </w:r>
        <w:r>
          <w:fldChar w:fldCharType="end"/>
        </w:r>
      </w:hyperlink>
    </w:p>
    <w:p>
      <w:pPr>
        <w:pStyle w:val="TOC2"/>
        <w:tabs>
          <w:tab w:val="right" w:leader="dot" w:pos="8306"/>
        </w:tabs>
      </w:pPr>
      <w:hyperlink w:anchor="_Toc10076" w:history="1">
        <w:r>
          <w:rPr>
            <w:rFonts w:ascii="仿宋" w:eastAsia="仿宋" w:hAnsi="仿宋" w:cs="仿宋" w:hint="eastAsia"/>
            <w:lang w:eastAsia="zh-CN"/>
          </w:rPr>
          <w:t>(二)、风险分类</w:t>
        </w:r>
        <w:r>
          <w:tab/>
        </w:r>
        <w:r>
          <w:fldChar w:fldCharType="begin"/>
        </w:r>
        <w:r>
          <w:instrText xml:space="preserve"> PAGEREF _Toc10076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51"/>
      <w:r>
        <w:rPr>
          <w:rFonts w:ascii="仿宋" w:eastAsia="仿宋" w:hAnsi="仿宋" w:cs="仿宋" w:hint="eastAsia"/>
          <w:sz w:val="28"/>
          <w:lang w:eastAsia="zh-CN"/>
        </w:rPr>
        <w:t>一、表面活性剂项目绩效评估</w:t>
      </w:r>
      <w:bookmarkEnd w:id="2"/>
    </w:p>
    <w:p>
      <w:pPr>
        <w:pStyle w:val="Heading2"/>
        <w:rPr>
          <w:rFonts w:ascii="仿宋" w:eastAsia="仿宋" w:hAnsi="仿宋" w:cs="仿宋" w:hint="eastAsia"/>
          <w:lang w:eastAsia="zh-CN"/>
        </w:rPr>
      </w:pPr>
      <w:bookmarkStart w:id="3" w:name="_Toc747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活性剂项目中，我们设计了一套全面的绩效评估指标，以确保表面活性剂项目的可控和成功交付。这些指标跨足表面活性剂项目目标、成本、进度和质量等多个维度，为我们提供了全面洞察表面活性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活性剂项目目标达成率是我们关注的首要指标。我们设定了明确的目标，并通过定期监测和评估，迅速发现并应对潜在的目标偏差。这为表面活性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成本绩效是另一个核心关注点。通过实际成本与预算成本的对比分析，我们深入了解成本差异的原因，及时调整资源分配，保持表面活性剂项目在经济效益方面的合理水平。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活性剂项目进度作为关键的绩效指标之一，得到了精心的关注。我们制定了详细的表面活性剂项目进度计划，并设立了进度符合度指标，确保实际进度与计划进度保持一致。这使我们能够快速发现和解决潜在的进度问题，保持表面活性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表面活性剂项目绩效的不可或缺的一环。我们引入了一系列的质量标准和客户满意度指标，以确保表面活性剂项目交付的成果在质量上达到或超越预期水平。通过持续监测这些指标，我们努力提升表面活性剂项目整体质量水平，为表面活性剂项目的成功交付提供有力保障。通过这些科学且全面的绩效评估，我们能够更好地引导表面活性剂项目的持续改进，确保表面活性剂项目目标的顺利达成。</w:t>
      </w:r>
    </w:p>
    <w:p>
      <w:pPr>
        <w:pStyle w:val="Heading2"/>
        <w:ind w:firstLine="560" w:firstLineChars="200"/>
        <w:rPr>
          <w:rFonts w:ascii="仿宋" w:eastAsia="仿宋" w:hAnsi="仿宋" w:cs="仿宋" w:hint="eastAsia"/>
          <w:sz w:val="28"/>
          <w:lang w:eastAsia="zh-CN"/>
        </w:rPr>
      </w:pPr>
      <w:bookmarkStart w:id="4" w:name="_Toc1133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绩效评估是表面活性剂项目中的关键环节，为确保表面活性剂项目达到预期目标，我们采用了多层次、多维度的绩效评估方法。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表面活性剂项目的战略目标对齐，确保每个决策和行动都与表面活性剂项目整体目标保持一致。团队会定期召开战略对齐会议，审视当前工作与表面活性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表面活性剂项目进度、质量、成本和风险等方面。这些指标通过数据收集和分析，为表面活性剂项目管理团队提供了客观的评估依据。例如，我们通过表面活性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绩效评估不仅仅停留在表面活性剂项目内部，还考虑了表面活性剂项目对外部环境的影响。我们定期进行干系人满意度调查，以了解各利益相关方对表面活性剂项目的期望和满意度，并及时做出调整。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这种多层次、多角度的绩效评估方法，使得我们能够全面了解表面活性剂项目的运行状态，及时做出调整，确保表面活性剂项目在不断变化的环境中保持稳健前行。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780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为了确保表面活性剂项目的有效管理和不断优化，我们采用了精心设计的绩效评估周期。这个周期旨在实现灵活、实时和全面的评估，以适应表面活性剂项目执行中的各种挑战。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表面活性剂项目的不同需求，分为短期、中期和长期。短期评估关注每个迭代或工作周期，以及时发现和解决当前任务中的问题。中期评估涵盖几个迭代，深入了解整体表面活性剂项目的趋势和性能。长期评估则着眼于整个表面活性剂项目阶段，确保表面活性剂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表面活性剂项目管理工具和协作平台，团队成员能够随时更新和分享表面活性剂项目数据。这种实时性的反馈机制使我们能够及时察觉潜在问题，快速调整，保持表面活性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表面活性剂项目的决策制定密不可分。每个周期的表面活性剂项目回顾会议成为集体总结经验、识别问题深层次原因并找到创新解决方案的平台。这种定期的反思与调整机制使表面活性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667"/>
      <w:r>
        <w:rPr>
          <w:rFonts w:ascii="仿宋" w:eastAsia="仿宋" w:hAnsi="仿宋" w:cs="仿宋" w:hint="eastAsia"/>
          <w:sz w:val="28"/>
          <w:lang w:eastAsia="zh-CN"/>
        </w:rPr>
        <w:t>二、表面活性剂项目可持续发展</w:t>
      </w:r>
      <w:bookmarkEnd w:id="6"/>
    </w:p>
    <w:p>
      <w:pPr>
        <w:pStyle w:val="Heading2"/>
        <w:rPr>
          <w:rFonts w:ascii="仿宋" w:eastAsia="仿宋" w:hAnsi="仿宋" w:cs="仿宋" w:hint="eastAsia"/>
          <w:lang w:eastAsia="zh-CN"/>
        </w:rPr>
      </w:pPr>
      <w:bookmarkStart w:id="7" w:name="_Toc320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活性剂项目中，表面活性剂项目团队着眼于未来，明确了可持续发展的战略方向。制定的具体可持续发展目标包括降低资源使用、采用环保技术、最大化社会效益等。这一步骤不仅有助于表面活性剂项目在环保和社会责任方面达到最高标准，也为未来提供了明确的指引，确保表面活性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可持续实践的融入表面活性剂项目管理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表面活性剂项目管理周期。从表面活性剂项目规划开始，表面活性剂项目团队就考虑了环境和社会的因素。在执行阶段，表面活性剂项目团队积极推动绿色技术的应用，优化资源利用。此外，关注员工的社会责任，通过培训和沟通活动提高员工对可持续发展的认知，使他们能够在日常工作中践行可持续实践。这些举措不仅为表面活性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517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扎根于表面活性剂项目的可持续发展理念，我们深信环保与社会责任是表面活性剂项目成功的关键支柱。在表面活性剂项目的每一步，我们都致力于通过创新和实践，履行对环境和社会的坚定责任。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活性剂项目团队通过引入先进的环保技术、建立高效的废物处理系统以及推动能源节约措施，积极履行环保责任。定期的环保监测和评估确保表面活性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表面活性剂项目不仅致力于自身可持续发展，还注重对社会的回馈。通过支持社区表面活性剂项目、参与慈善事业、提供培训机会等方式，表面活性剂项目积极履行社会责任。与当地社区建立积极互动，关注员工的工作与生活平衡，以及员工的身心健康，是表面活性剂项目在社会责任层面的关键举措。这样的实践不仅增强了表面活性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693"/>
      <w:r>
        <w:rPr>
          <w:rFonts w:ascii="仿宋" w:eastAsia="仿宋" w:hAnsi="仿宋" w:cs="仿宋" w:hint="eastAsia"/>
          <w:sz w:val="28"/>
          <w:lang w:eastAsia="zh-CN"/>
        </w:rPr>
        <w:t>三、表面活性剂项目建设单位说明</w:t>
      </w:r>
      <w:bookmarkEnd w:id="9"/>
    </w:p>
    <w:p>
      <w:pPr>
        <w:pStyle w:val="Heading2"/>
        <w:rPr>
          <w:rFonts w:ascii="仿宋" w:eastAsia="仿宋" w:hAnsi="仿宋" w:cs="仿宋" w:hint="eastAsia"/>
          <w:lang w:eastAsia="zh-CN"/>
        </w:rPr>
      </w:pPr>
      <w:bookmarkStart w:id="10" w:name="_Toc13469"/>
      <w:r>
        <w:rPr>
          <w:rFonts w:ascii="仿宋" w:eastAsia="仿宋" w:hAnsi="仿宋" w:cs="仿宋" w:hint="eastAsia"/>
          <w:lang w:eastAsia="zh-CN"/>
        </w:rPr>
        <w:t>(一)、表面活性剂项目承办单位基本情况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870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表面活性剂项目承办单位的XXXX，我们着眼于实现可持续的经济效益。通过技术创新和解决方案的提供，公司预计在表面活性剂项目执行期间将获得可观的收入增长。这一收入来源主要包括表面活性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同时，我们注重成本控制和效率提升，以确保表面活性剂项目的可持续盈利。透过精细的管理和资源优化，公司期望实现表面活性剂项目利润最大化。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表面活性剂项目实施进行全面的投资评估，包括表面活性剂项目启动阶段的资金投入和后续运营成本。通过对表面活性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表面活性剂项目实施过程中具备足够的资金流动性，公司将进行详尽的现金流分析。这包括资金需求的合理预测、表面活性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1771"/>
      <w:r>
        <w:rPr>
          <w:rFonts w:ascii="仿宋" w:eastAsia="仿宋" w:hAnsi="仿宋" w:cs="仿宋" w:hint="eastAsia"/>
          <w:sz w:val="28"/>
          <w:lang w:eastAsia="zh-CN"/>
        </w:rPr>
        <w:t>四、表面活性剂项目选址可行性分析</w:t>
      </w:r>
      <w:bookmarkEnd w:id="12"/>
    </w:p>
    <w:p>
      <w:pPr>
        <w:pStyle w:val="Heading2"/>
        <w:rPr>
          <w:rFonts w:ascii="仿宋" w:eastAsia="仿宋" w:hAnsi="仿宋" w:cs="仿宋" w:hint="eastAsia"/>
          <w:lang w:eastAsia="zh-CN"/>
        </w:rPr>
      </w:pPr>
      <w:bookmarkStart w:id="13" w:name="_Toc10415"/>
      <w:r>
        <w:rPr>
          <w:rFonts w:ascii="仿宋" w:eastAsia="仿宋" w:hAnsi="仿宋" w:cs="仿宋" w:hint="eastAsia"/>
          <w:lang w:eastAsia="zh-CN"/>
        </w:rPr>
        <w:t>(一)、表面活性剂项目选址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该表面活性剂项目选址位于XX省XX市XX区XXX街道</w:t>
      </w:r>
    </w:p>
    <w:p>
      <w:pPr>
        <w:pStyle w:val="Heading2"/>
        <w:ind w:firstLine="560" w:firstLineChars="200"/>
        <w:rPr>
          <w:rFonts w:ascii="仿宋" w:eastAsia="仿宋" w:hAnsi="仿宋" w:cs="仿宋" w:hint="eastAsia"/>
          <w:sz w:val="28"/>
          <w:lang w:eastAsia="zh-CN"/>
        </w:rPr>
      </w:pPr>
      <w:bookmarkStart w:id="14" w:name="_Toc1930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表面活性剂项目的征地面积将根据表面活性剂项目的实际规模和需求进行精确规划。具体面积XXX平方米，旨在确保表面活性剂项目不仅能够满足当前的发展需求，还能够预留空间以适应未来的扩展。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净用地面积是在征地面积基础上去除不可利用面积后的实际可开发用地。具体面积XXX平方米，考虑到环保、交通、安全等多方面因素，以确保表面活性剂项目在整体利用效率上达到最优。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表面活性剂项目计划建设的建筑总规模具体面积XXX平方米。这一规模的确定综合考虑了表面活性剂项目的性质、规模，以及城市规划的相关要求，确保建筑布局与周边环境协调一致。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绿地率是表面活性剂项目用地中被规划为绿地的比例。具体面积XXX平方米，旨在通过合理规划绿地，改善表面活性剂项目周边环境，提升居民生活质量，并符合城市整体绿化规划。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容积率是用地上可以建设的建筑总体积与用地面积之比。具体面积XXX，通过合理的容积率规划，确保表面活性剂项目建筑规模与周边环境和谐共生。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表面活性剂项目选址与当地城市规划相一致，具体面积XXX平方米。通过与城市规划部门深入沟通，确保表面活性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表面活性剂项目选址符合当地产业政策，具体面积XXX平方米。这包括表面活性剂项目对当地经济的促进作用，以及对相关产业的带动效应，确保表面活性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用地总体要求必须符合环保和可持续发展的原则，具体面积XXX平方米。通过采用绿色建筑设计、节能减排等措施，确保表面活性剂项目在建设和运营过程中对环境的影响最小化，达到可持续发展的要求。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确保表面活性剂项目选址具备必要的公共设施配套，具体面积XXX平方米。这包括交通便利性、教育、医疗等基础设施，以提高居民生活品质，使得表面活性剂项目选址更具吸引力。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考虑用地总体要求对当地社会稳定性的影响，具体面积XXX平方米。通过深入了解当地社区反馈，确保表面活性剂项目的选址和建设过程对当地社会和谐稳定产生积极作用。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表面活性剂项目选址不仅符合法规和规划，还在实际操作中具有可行性。这一全面规划将为表面活性剂项目的成功实施提供坚实的基础，确保表面活性剂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345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活性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表面活性剂项目的设备规划和空间设计中，我们将采取灵活设备布局的措施。设备布局将根据实际需求进行灵活设计，避免不必要的浪费。通过合理规划设备摆放位置，我们将提高设备的利用率，减少设备间距，以确保表面活性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表面活性剂项目内部引入共享设施的概念，例如共享会议室、办公区等。通过这种方式，我们可以减少对资源的重复建设，提高资源共享效率，从而减小表面活性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841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表面活性剂项目的总图布置中，我们将不同功能区域进行明确的规划，以最大程度满足表面活性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857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表面活性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表面活性剂项目对环境的影响是综合评价的重要因素之一。我们将详细考虑选址周边的自然环境、生态保护区、水源地等情况，确保表面活性剂项目的建设和运营对环境影响最小化，并符合当地的环保法规标准。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对选址的评价还需充分考虑当地政府的产业政策和法规。我们将详细了解表面活性剂项目所在地的相关政策，确保表面活性剂项目的规划和运营与当地法规相符，降低不必要的法律风险。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考虑到社会稳定性对企业运营的重要性，我们将评估选址地区的社会安全情况、劳工关系、社区反馈等方面，以确保表面活性剂项目的建设和运营不会受到社会稳定性的负面影响。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最后，我们将综合考虑用地成本，包括土地购置费用、土地开发成本等。通过对用地成本的详细评估，我们能够做出更为精确的经济效益分析，为表面活性剂项目的投资决策提供有力支持。</w:t>
      </w:r>
    </w:p>
    <w:p>
      <w:pPr>
        <w:pStyle w:val="Heading1"/>
        <w:ind w:firstLine="560" w:firstLineChars="200"/>
        <w:rPr>
          <w:rFonts w:ascii="仿宋" w:eastAsia="仿宋" w:hAnsi="仿宋" w:cs="仿宋" w:hint="eastAsia"/>
          <w:sz w:val="28"/>
          <w:lang w:eastAsia="zh-CN"/>
        </w:rPr>
      </w:pPr>
      <w:bookmarkStart w:id="18" w:name="_Toc23272"/>
      <w:r>
        <w:rPr>
          <w:rFonts w:ascii="仿宋" w:eastAsia="仿宋" w:hAnsi="仿宋" w:cs="仿宋" w:hint="eastAsia"/>
          <w:sz w:val="28"/>
          <w:lang w:eastAsia="zh-CN"/>
        </w:rPr>
        <w:t>五、表面活性剂项目危机管理</w:t>
      </w:r>
      <w:bookmarkEnd w:id="18"/>
    </w:p>
    <w:p>
      <w:pPr>
        <w:pStyle w:val="Heading2"/>
        <w:rPr>
          <w:rFonts w:ascii="仿宋" w:eastAsia="仿宋" w:hAnsi="仿宋" w:cs="仿宋" w:hint="eastAsia"/>
          <w:lang w:eastAsia="zh-CN"/>
        </w:rPr>
      </w:pPr>
      <w:bookmarkStart w:id="19" w:name="_Toc1427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活性剂项目危机管理中，危机预警与识别是确保表面活性剂项目稳健运行的核心步骤。通过建立全面的监测机制，表面活性剂项目团队旨在及时发现和理解潜在的风险和危机因素，以便采取及时的预防和应对措施，确保表面活性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首先，通过深入的风险评估，表面活性剂项目团队全面分析了整个表面活性剂项目和各个阶段可能存在的威胁。这包括准确评估每个潜在风险的发生概率和可能影响的程度，为后续危机预警提供了有力支持。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表面活性剂项目团队着重于明确定义表面活性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表面活性剂项目进展的持续监控，团队能够及时发现潜在问题并作出迅速反应。表面活性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在这一阶段，团队的专业素养和反应速度将发挥至关重要的作用，以确保潜在危机能够在初期得到有效的处理，最大程度地减轻负面影响。通过危机预警与识别，表面活性剂项目得以更有序、可控地推进。</w:t>
      </w:r>
    </w:p>
    <w:p>
      <w:pPr>
        <w:pStyle w:val="Heading2"/>
        <w:ind w:firstLine="560" w:firstLineChars="200"/>
        <w:rPr>
          <w:rFonts w:ascii="仿宋" w:eastAsia="仿宋" w:hAnsi="仿宋" w:cs="仿宋" w:hint="eastAsia"/>
          <w:sz w:val="28"/>
          <w:lang w:eastAsia="zh-CN"/>
        </w:rPr>
      </w:pPr>
      <w:bookmarkStart w:id="20" w:name="_Toc2096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在危机发生时，表面活性剂项目团队立即行动，成立了应急小组。该小组的任务是迅速制定并实施紧急应对措施，以最小化潜在损失。以下是采取的主要措施：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暂停表面活性剂项目进度：为遏制危机蔓延，表面活性剂项目暂时停止进行，以便全面评估当前状况。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资源重新分配：重新评估表面活性剂项目资源的分配，确保最大限度地减小损失。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实时沟通：与关键利益相关者建立实时沟通机制，向他们传递表面活性剂项目危机的实际状况，保障表面活性剂项目核心利益。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在紧急应对的同时，表面活性剂项目团队强调了团队协作和有效沟通的重要性。以下是团队协作的关键举措：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信息共享机制：建立了信息共享平台，确保团队成员能够及时获取表面活性剂项目危机的实时信息。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领导者沟通：表面活性剂项目领导者通过定期会议和即时沟通工具，指导团队应对危机，保持团队稳定运行。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https://d.book118.com/448064067110006032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表面活性剂项目规划设计方案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404B30"/>
    <w:rsid w:val="44404B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64067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2024-01-29T15:50:00Z</dcterms:created>
  <dcterms:modified xsi:type="dcterms:W3CDTF">2024-01-29T15:50:46Z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C2AF90AC737D4946A2CD324A47E18262_11</vt:lpwstr>
  </property>
  <property fmtid="{D5CDD505-2E9C-101B-9397-08002B2CF9AE}" pid="3" name="KSOProductBuildVer">
    <vt:lpwstr>2052-12.1.0.16250</vt:lpwstr>
  </property>
</Properties>
</file>