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茅台酒项目建设方案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762" w:history="1">
        <w:r>
          <w:rPr>
            <w:rFonts w:ascii="仿宋" w:eastAsia="仿宋" w:hAnsi="仿宋" w:cs="仿宋" w:hint="eastAsia"/>
            <w:lang w:eastAsia="zh-CN"/>
          </w:rPr>
          <w:t>前言</w:t>
        </w:r>
        <w:r>
          <w:tab/>
        </w:r>
        <w:r>
          <w:fldChar w:fldCharType="begin"/>
        </w:r>
        <w:r>
          <w:instrText xml:space="preserve"> PAGEREF _Toc13762 \h </w:instrText>
        </w:r>
        <w:r>
          <w:fldChar w:fldCharType="separate"/>
        </w:r>
        <w:r>
          <w:t>3</w:t>
        </w:r>
        <w:r>
          <w:fldChar w:fldCharType="end"/>
        </w:r>
      </w:hyperlink>
    </w:p>
    <w:p>
      <w:pPr>
        <w:pStyle w:val="TOC1"/>
        <w:tabs>
          <w:tab w:val="right" w:leader="dot" w:pos="8306"/>
        </w:tabs>
      </w:pPr>
      <w:hyperlink w:anchor="_Toc11841" w:history="1">
        <w:r>
          <w:rPr>
            <w:rFonts w:ascii="仿宋" w:eastAsia="仿宋" w:hAnsi="仿宋" w:cs="仿宋" w:hint="eastAsia"/>
            <w:lang w:eastAsia="zh-CN"/>
          </w:rPr>
          <w:t>一、项目监理与质量保证</w:t>
        </w:r>
        <w:r>
          <w:tab/>
        </w:r>
        <w:r>
          <w:fldChar w:fldCharType="begin"/>
        </w:r>
        <w:r>
          <w:instrText xml:space="preserve"> PAGEREF _Toc11841 \h </w:instrText>
        </w:r>
        <w:r>
          <w:fldChar w:fldCharType="separate"/>
        </w:r>
        <w:r>
          <w:t>3</w:t>
        </w:r>
        <w:r>
          <w:fldChar w:fldCharType="end"/>
        </w:r>
      </w:hyperlink>
    </w:p>
    <w:p>
      <w:pPr>
        <w:pStyle w:val="TOC2"/>
        <w:tabs>
          <w:tab w:val="right" w:leader="dot" w:pos="8306"/>
        </w:tabs>
      </w:pPr>
      <w:hyperlink w:anchor="_Toc25086" w:history="1">
        <w:r>
          <w:rPr>
            <w:rFonts w:ascii="仿宋" w:eastAsia="仿宋" w:hAnsi="仿宋" w:cs="仿宋" w:hint="eastAsia"/>
            <w:lang w:eastAsia="zh-CN"/>
          </w:rPr>
          <w:t>(一)、监理体系构建</w:t>
        </w:r>
        <w:r>
          <w:tab/>
        </w:r>
        <w:r>
          <w:fldChar w:fldCharType="begin"/>
        </w:r>
        <w:r>
          <w:instrText xml:space="preserve"> PAGEREF _Toc25086 \h </w:instrText>
        </w:r>
        <w:r>
          <w:fldChar w:fldCharType="separate"/>
        </w:r>
        <w:r>
          <w:t>3</w:t>
        </w:r>
        <w:r>
          <w:fldChar w:fldCharType="end"/>
        </w:r>
      </w:hyperlink>
    </w:p>
    <w:p>
      <w:pPr>
        <w:pStyle w:val="TOC2"/>
        <w:tabs>
          <w:tab w:val="right" w:leader="dot" w:pos="8306"/>
        </w:tabs>
      </w:pPr>
      <w:hyperlink w:anchor="_Toc10249" w:history="1">
        <w:r>
          <w:rPr>
            <w:rFonts w:ascii="仿宋" w:eastAsia="仿宋" w:hAnsi="仿宋" w:cs="仿宋" w:hint="eastAsia"/>
            <w:lang w:eastAsia="zh-CN"/>
          </w:rPr>
          <w:t>(二)、质量保证体系实施</w:t>
        </w:r>
        <w:r>
          <w:tab/>
        </w:r>
        <w:r>
          <w:fldChar w:fldCharType="begin"/>
        </w:r>
        <w:r>
          <w:instrText xml:space="preserve"> PAGEREF _Toc10249 \h </w:instrText>
        </w:r>
        <w:r>
          <w:fldChar w:fldCharType="separate"/>
        </w:r>
        <w:r>
          <w:t>4</w:t>
        </w:r>
        <w:r>
          <w:fldChar w:fldCharType="end"/>
        </w:r>
      </w:hyperlink>
    </w:p>
    <w:p>
      <w:pPr>
        <w:pStyle w:val="TOC2"/>
        <w:tabs>
          <w:tab w:val="right" w:leader="dot" w:pos="8306"/>
        </w:tabs>
      </w:pPr>
      <w:hyperlink w:anchor="_Toc18254" w:history="1">
        <w:r>
          <w:rPr>
            <w:rFonts w:ascii="仿宋" w:eastAsia="仿宋" w:hAnsi="仿宋" w:cs="仿宋" w:hint="eastAsia"/>
            <w:lang w:eastAsia="zh-CN"/>
          </w:rPr>
          <w:t>(三)、监理与质量控制流程</w:t>
        </w:r>
        <w:r>
          <w:tab/>
        </w:r>
        <w:r>
          <w:fldChar w:fldCharType="begin"/>
        </w:r>
        <w:r>
          <w:instrText xml:space="preserve"> PAGEREF _Toc18254 \h </w:instrText>
        </w:r>
        <w:r>
          <w:fldChar w:fldCharType="separate"/>
        </w:r>
        <w:r>
          <w:t>4</w:t>
        </w:r>
        <w:r>
          <w:fldChar w:fldCharType="end"/>
        </w:r>
      </w:hyperlink>
    </w:p>
    <w:p>
      <w:pPr>
        <w:pStyle w:val="TOC1"/>
        <w:tabs>
          <w:tab w:val="right" w:leader="dot" w:pos="8306"/>
        </w:tabs>
      </w:pPr>
      <w:hyperlink w:anchor="_Toc5569" w:history="1">
        <w:r>
          <w:rPr>
            <w:rFonts w:ascii="仿宋" w:eastAsia="仿宋" w:hAnsi="仿宋" w:cs="仿宋" w:hint="eastAsia"/>
            <w:lang w:eastAsia="zh-CN"/>
          </w:rPr>
          <w:t>二、项目选址研究</w:t>
        </w:r>
        <w:r>
          <w:tab/>
        </w:r>
        <w:r>
          <w:fldChar w:fldCharType="begin"/>
        </w:r>
        <w:r>
          <w:instrText xml:space="preserve"> PAGEREF _Toc5569 \h </w:instrText>
        </w:r>
        <w:r>
          <w:fldChar w:fldCharType="separate"/>
        </w:r>
        <w:r>
          <w:t>5</w:t>
        </w:r>
        <w:r>
          <w:fldChar w:fldCharType="end"/>
        </w:r>
      </w:hyperlink>
    </w:p>
    <w:p>
      <w:pPr>
        <w:pStyle w:val="TOC2"/>
        <w:tabs>
          <w:tab w:val="right" w:leader="dot" w:pos="8306"/>
        </w:tabs>
      </w:pPr>
      <w:hyperlink w:anchor="_Toc25688" w:history="1">
        <w:r>
          <w:rPr>
            <w:rFonts w:ascii="仿宋" w:eastAsia="仿宋" w:hAnsi="仿宋" w:cs="仿宋" w:hint="eastAsia"/>
            <w:lang w:eastAsia="zh-CN"/>
          </w:rPr>
          <w:t>(一)、项目选址原则</w:t>
        </w:r>
        <w:r>
          <w:tab/>
        </w:r>
        <w:r>
          <w:fldChar w:fldCharType="begin"/>
        </w:r>
        <w:r>
          <w:instrText xml:space="preserve"> PAGEREF _Toc25688 \h </w:instrText>
        </w:r>
        <w:r>
          <w:fldChar w:fldCharType="separate"/>
        </w:r>
        <w:r>
          <w:t>5</w:t>
        </w:r>
        <w:r>
          <w:fldChar w:fldCharType="end"/>
        </w:r>
      </w:hyperlink>
    </w:p>
    <w:p>
      <w:pPr>
        <w:pStyle w:val="TOC2"/>
        <w:tabs>
          <w:tab w:val="right" w:leader="dot" w:pos="8306"/>
        </w:tabs>
      </w:pPr>
      <w:hyperlink w:anchor="_Toc20145" w:history="1">
        <w:r>
          <w:rPr>
            <w:rFonts w:ascii="仿宋" w:eastAsia="仿宋" w:hAnsi="仿宋" w:cs="仿宋" w:hint="eastAsia"/>
            <w:lang w:eastAsia="zh-CN"/>
          </w:rPr>
          <w:t>(二)、项目选址</w:t>
        </w:r>
        <w:r>
          <w:tab/>
        </w:r>
        <w:r>
          <w:fldChar w:fldCharType="begin"/>
        </w:r>
        <w:r>
          <w:instrText xml:space="preserve"> PAGEREF _Toc20145 \h </w:instrText>
        </w:r>
        <w:r>
          <w:fldChar w:fldCharType="separate"/>
        </w:r>
        <w:r>
          <w:t>8</w:t>
        </w:r>
        <w:r>
          <w:fldChar w:fldCharType="end"/>
        </w:r>
      </w:hyperlink>
    </w:p>
    <w:p>
      <w:pPr>
        <w:pStyle w:val="TOC2"/>
        <w:tabs>
          <w:tab w:val="right" w:leader="dot" w:pos="8306"/>
        </w:tabs>
      </w:pPr>
      <w:hyperlink w:anchor="_Toc16761" w:history="1">
        <w:r>
          <w:rPr>
            <w:rFonts w:ascii="仿宋" w:eastAsia="仿宋" w:hAnsi="仿宋" w:cs="仿宋" w:hint="eastAsia"/>
            <w:lang w:eastAsia="zh-CN"/>
          </w:rPr>
          <w:t>(三)、建设条件分析</w:t>
        </w:r>
        <w:r>
          <w:tab/>
        </w:r>
        <w:r>
          <w:fldChar w:fldCharType="begin"/>
        </w:r>
        <w:r>
          <w:instrText xml:space="preserve"> PAGEREF _Toc16761 \h </w:instrText>
        </w:r>
        <w:r>
          <w:fldChar w:fldCharType="separate"/>
        </w:r>
        <w:r>
          <w:t>10</w:t>
        </w:r>
        <w:r>
          <w:fldChar w:fldCharType="end"/>
        </w:r>
      </w:hyperlink>
    </w:p>
    <w:p>
      <w:pPr>
        <w:pStyle w:val="TOC2"/>
        <w:tabs>
          <w:tab w:val="right" w:leader="dot" w:pos="8306"/>
        </w:tabs>
      </w:pPr>
      <w:hyperlink w:anchor="_Toc30491" w:history="1">
        <w:r>
          <w:rPr>
            <w:rFonts w:ascii="仿宋" w:eastAsia="仿宋" w:hAnsi="仿宋" w:cs="仿宋" w:hint="eastAsia"/>
            <w:lang w:eastAsia="zh-CN"/>
          </w:rPr>
          <w:t>(四)、用地控制指标</w:t>
        </w:r>
        <w:r>
          <w:tab/>
        </w:r>
        <w:r>
          <w:fldChar w:fldCharType="begin"/>
        </w:r>
        <w:r>
          <w:instrText xml:space="preserve"> PAGEREF _Toc30491 \h </w:instrText>
        </w:r>
        <w:r>
          <w:fldChar w:fldCharType="separate"/>
        </w:r>
        <w:r>
          <w:t>12</w:t>
        </w:r>
        <w:r>
          <w:fldChar w:fldCharType="end"/>
        </w:r>
      </w:hyperlink>
    </w:p>
    <w:p>
      <w:pPr>
        <w:pStyle w:val="TOC2"/>
        <w:tabs>
          <w:tab w:val="right" w:leader="dot" w:pos="8306"/>
        </w:tabs>
      </w:pPr>
      <w:hyperlink w:anchor="_Toc504" w:history="1">
        <w:r>
          <w:rPr>
            <w:rFonts w:ascii="仿宋" w:eastAsia="仿宋" w:hAnsi="仿宋" w:cs="仿宋" w:hint="eastAsia"/>
            <w:lang w:eastAsia="zh-CN"/>
          </w:rPr>
          <w:t>(五)、地总体要求</w:t>
        </w:r>
        <w:r>
          <w:tab/>
        </w:r>
        <w:r>
          <w:fldChar w:fldCharType="begin"/>
        </w:r>
        <w:r>
          <w:instrText xml:space="preserve"> PAGEREF _Toc504 \h </w:instrText>
        </w:r>
        <w:r>
          <w:fldChar w:fldCharType="separate"/>
        </w:r>
        <w:r>
          <w:t>13</w:t>
        </w:r>
        <w:r>
          <w:fldChar w:fldCharType="end"/>
        </w:r>
      </w:hyperlink>
    </w:p>
    <w:p>
      <w:pPr>
        <w:pStyle w:val="TOC2"/>
        <w:tabs>
          <w:tab w:val="right" w:leader="dot" w:pos="8306"/>
        </w:tabs>
      </w:pPr>
      <w:hyperlink w:anchor="_Toc7430" w:history="1">
        <w:r>
          <w:rPr>
            <w:rFonts w:ascii="仿宋" w:eastAsia="仿宋" w:hAnsi="仿宋" w:cs="仿宋" w:hint="eastAsia"/>
            <w:lang w:eastAsia="zh-CN"/>
          </w:rPr>
          <w:t>(六)、节约用地措施</w:t>
        </w:r>
        <w:r>
          <w:tab/>
        </w:r>
        <w:r>
          <w:fldChar w:fldCharType="begin"/>
        </w:r>
        <w:r>
          <w:instrText xml:space="preserve"> PAGEREF _Toc7430 \h </w:instrText>
        </w:r>
        <w:r>
          <w:fldChar w:fldCharType="separate"/>
        </w:r>
        <w:r>
          <w:t>14</w:t>
        </w:r>
        <w:r>
          <w:fldChar w:fldCharType="end"/>
        </w:r>
      </w:hyperlink>
    </w:p>
    <w:p>
      <w:pPr>
        <w:pStyle w:val="TOC2"/>
        <w:tabs>
          <w:tab w:val="right" w:leader="dot" w:pos="8306"/>
        </w:tabs>
      </w:pPr>
      <w:hyperlink w:anchor="_Toc7192" w:history="1">
        <w:r>
          <w:rPr>
            <w:rFonts w:ascii="仿宋" w:eastAsia="仿宋" w:hAnsi="仿宋" w:cs="仿宋" w:hint="eastAsia"/>
            <w:lang w:eastAsia="zh-CN"/>
          </w:rPr>
          <w:t>(七)、选址综合评价</w:t>
        </w:r>
        <w:r>
          <w:tab/>
        </w:r>
        <w:r>
          <w:fldChar w:fldCharType="begin"/>
        </w:r>
        <w:r>
          <w:instrText xml:space="preserve"> PAGEREF _Toc7192 \h </w:instrText>
        </w:r>
        <w:r>
          <w:fldChar w:fldCharType="separate"/>
        </w:r>
        <w:r>
          <w:t>16</w:t>
        </w:r>
        <w:r>
          <w:fldChar w:fldCharType="end"/>
        </w:r>
      </w:hyperlink>
    </w:p>
    <w:p>
      <w:pPr>
        <w:pStyle w:val="TOC1"/>
        <w:tabs>
          <w:tab w:val="right" w:leader="dot" w:pos="8306"/>
        </w:tabs>
      </w:pPr>
      <w:hyperlink w:anchor="_Toc25762" w:history="1">
        <w:r>
          <w:rPr>
            <w:rFonts w:ascii="仿宋" w:eastAsia="仿宋" w:hAnsi="仿宋" w:cs="仿宋" w:hint="eastAsia"/>
            <w:lang w:eastAsia="zh-CN"/>
          </w:rPr>
          <w:t>三、茅台酒项目概论</w:t>
        </w:r>
        <w:r>
          <w:tab/>
        </w:r>
        <w:r>
          <w:fldChar w:fldCharType="begin"/>
        </w:r>
        <w:r>
          <w:instrText xml:space="preserve"> PAGEREF _Toc25762 \h </w:instrText>
        </w:r>
        <w:r>
          <w:fldChar w:fldCharType="separate"/>
        </w:r>
        <w:r>
          <w:t>17</w:t>
        </w:r>
        <w:r>
          <w:fldChar w:fldCharType="end"/>
        </w:r>
      </w:hyperlink>
    </w:p>
    <w:p>
      <w:pPr>
        <w:pStyle w:val="TOC2"/>
        <w:tabs>
          <w:tab w:val="right" w:leader="dot" w:pos="8306"/>
        </w:tabs>
      </w:pPr>
      <w:hyperlink w:anchor="_Toc22133" w:history="1">
        <w:r>
          <w:rPr>
            <w:rFonts w:ascii="仿宋" w:eastAsia="仿宋" w:hAnsi="仿宋" w:cs="仿宋" w:hint="eastAsia"/>
            <w:lang w:eastAsia="zh-CN"/>
          </w:rPr>
          <w:t>(一)、项目申报单位概况</w:t>
        </w:r>
        <w:r>
          <w:tab/>
        </w:r>
        <w:r>
          <w:fldChar w:fldCharType="begin"/>
        </w:r>
        <w:r>
          <w:instrText xml:space="preserve"> PAGEREF _Toc22133 \h </w:instrText>
        </w:r>
        <w:r>
          <w:fldChar w:fldCharType="separate"/>
        </w:r>
        <w:r>
          <w:t>17</w:t>
        </w:r>
        <w:r>
          <w:fldChar w:fldCharType="end"/>
        </w:r>
      </w:hyperlink>
    </w:p>
    <w:p>
      <w:pPr>
        <w:pStyle w:val="TOC2"/>
        <w:tabs>
          <w:tab w:val="right" w:leader="dot" w:pos="8306"/>
        </w:tabs>
      </w:pPr>
      <w:hyperlink w:anchor="_Toc2200" w:history="1">
        <w:r>
          <w:rPr>
            <w:rFonts w:ascii="仿宋" w:eastAsia="仿宋" w:hAnsi="仿宋" w:cs="仿宋" w:hint="eastAsia"/>
            <w:lang w:eastAsia="zh-CN"/>
          </w:rPr>
          <w:t>(二)、项目概况</w:t>
        </w:r>
        <w:r>
          <w:tab/>
        </w:r>
        <w:r>
          <w:fldChar w:fldCharType="begin"/>
        </w:r>
        <w:r>
          <w:instrText xml:space="preserve"> PAGEREF _Toc2200 \h </w:instrText>
        </w:r>
        <w:r>
          <w:fldChar w:fldCharType="separate"/>
        </w:r>
        <w:r>
          <w:t>18</w:t>
        </w:r>
        <w:r>
          <w:fldChar w:fldCharType="end"/>
        </w:r>
      </w:hyperlink>
    </w:p>
    <w:p>
      <w:pPr>
        <w:pStyle w:val="TOC1"/>
        <w:tabs>
          <w:tab w:val="right" w:leader="dot" w:pos="8306"/>
        </w:tabs>
      </w:pPr>
      <w:hyperlink w:anchor="_Toc23951" w:history="1">
        <w:r>
          <w:rPr>
            <w:rFonts w:ascii="仿宋" w:eastAsia="仿宋" w:hAnsi="仿宋" w:cs="仿宋" w:hint="eastAsia"/>
            <w:lang w:eastAsia="zh-CN"/>
          </w:rPr>
          <w:t>四、经济影响分析</w:t>
        </w:r>
        <w:r>
          <w:tab/>
        </w:r>
        <w:r>
          <w:fldChar w:fldCharType="begin"/>
        </w:r>
        <w:r>
          <w:instrText xml:space="preserve"> PAGEREF _Toc23951 \h </w:instrText>
        </w:r>
        <w:r>
          <w:fldChar w:fldCharType="separate"/>
        </w:r>
        <w:r>
          <w:t>21</w:t>
        </w:r>
        <w:r>
          <w:fldChar w:fldCharType="end"/>
        </w:r>
      </w:hyperlink>
    </w:p>
    <w:p>
      <w:pPr>
        <w:pStyle w:val="TOC2"/>
        <w:tabs>
          <w:tab w:val="right" w:leader="dot" w:pos="8306"/>
        </w:tabs>
      </w:pPr>
      <w:hyperlink w:anchor="_Toc22010" w:history="1">
        <w:r>
          <w:rPr>
            <w:rFonts w:ascii="仿宋" w:eastAsia="仿宋" w:hAnsi="仿宋" w:cs="仿宋" w:hint="eastAsia"/>
            <w:lang w:eastAsia="zh-CN"/>
          </w:rPr>
          <w:t>(一)、经济费用效益或费用效果分析</w:t>
        </w:r>
        <w:r>
          <w:tab/>
        </w:r>
        <w:r>
          <w:fldChar w:fldCharType="begin"/>
        </w:r>
        <w:r>
          <w:instrText xml:space="preserve"> PAGEREF _Toc22010 \h </w:instrText>
        </w:r>
        <w:r>
          <w:fldChar w:fldCharType="separate"/>
        </w:r>
        <w:r>
          <w:t>21</w:t>
        </w:r>
        <w:r>
          <w:fldChar w:fldCharType="end"/>
        </w:r>
      </w:hyperlink>
    </w:p>
    <w:p>
      <w:pPr>
        <w:pStyle w:val="TOC2"/>
        <w:tabs>
          <w:tab w:val="right" w:leader="dot" w:pos="8306"/>
        </w:tabs>
      </w:pPr>
      <w:hyperlink w:anchor="_Toc6774" w:history="1">
        <w:r>
          <w:rPr>
            <w:rFonts w:ascii="仿宋" w:eastAsia="仿宋" w:hAnsi="仿宋" w:cs="仿宋" w:hint="eastAsia"/>
            <w:lang w:eastAsia="zh-CN"/>
          </w:rPr>
          <w:t>(二)、行业影响分析</w:t>
        </w:r>
        <w:r>
          <w:tab/>
        </w:r>
        <w:r>
          <w:fldChar w:fldCharType="begin"/>
        </w:r>
        <w:r>
          <w:instrText xml:space="preserve"> PAGEREF _Toc6774 \h </w:instrText>
        </w:r>
        <w:r>
          <w:fldChar w:fldCharType="separate"/>
        </w:r>
        <w:r>
          <w:t>23</w:t>
        </w:r>
        <w:r>
          <w:fldChar w:fldCharType="end"/>
        </w:r>
      </w:hyperlink>
    </w:p>
    <w:p>
      <w:pPr>
        <w:pStyle w:val="TOC2"/>
        <w:tabs>
          <w:tab w:val="right" w:leader="dot" w:pos="8306"/>
        </w:tabs>
      </w:pPr>
      <w:hyperlink w:anchor="_Toc18621" w:history="1">
        <w:r>
          <w:rPr>
            <w:rFonts w:ascii="仿宋" w:eastAsia="仿宋" w:hAnsi="仿宋" w:cs="仿宋" w:hint="eastAsia"/>
            <w:lang w:eastAsia="zh-CN"/>
          </w:rPr>
          <w:t>(三)、区域经济影响分析</w:t>
        </w:r>
        <w:r>
          <w:tab/>
        </w:r>
        <w:r>
          <w:fldChar w:fldCharType="begin"/>
        </w:r>
        <w:r>
          <w:instrText xml:space="preserve"> PAGEREF _Toc18621 \h </w:instrText>
        </w:r>
        <w:r>
          <w:fldChar w:fldCharType="separate"/>
        </w:r>
        <w:r>
          <w:t>25</w:t>
        </w:r>
        <w:r>
          <w:fldChar w:fldCharType="end"/>
        </w:r>
      </w:hyperlink>
    </w:p>
    <w:p>
      <w:pPr>
        <w:pStyle w:val="TOC2"/>
        <w:tabs>
          <w:tab w:val="right" w:leader="dot" w:pos="8306"/>
        </w:tabs>
      </w:pPr>
      <w:hyperlink w:anchor="_Toc31719" w:history="1">
        <w:r>
          <w:rPr>
            <w:rFonts w:ascii="仿宋" w:eastAsia="仿宋" w:hAnsi="仿宋" w:cs="仿宋" w:hint="eastAsia"/>
            <w:lang w:eastAsia="zh-CN"/>
          </w:rPr>
          <w:t>(四)、宏观经济影响分析</w:t>
        </w:r>
        <w:r>
          <w:tab/>
        </w:r>
        <w:r>
          <w:fldChar w:fldCharType="begin"/>
        </w:r>
        <w:r>
          <w:instrText xml:space="preserve"> PAGEREF _Toc31719 \h </w:instrText>
        </w:r>
        <w:r>
          <w:fldChar w:fldCharType="separate"/>
        </w:r>
        <w:r>
          <w:t>25</w:t>
        </w:r>
        <w:r>
          <w:fldChar w:fldCharType="end"/>
        </w:r>
      </w:hyperlink>
    </w:p>
    <w:p>
      <w:pPr>
        <w:pStyle w:val="TOC1"/>
        <w:tabs>
          <w:tab w:val="right" w:leader="dot" w:pos="8306"/>
        </w:tabs>
      </w:pPr>
      <w:hyperlink w:anchor="_Toc21720" w:history="1">
        <w:r>
          <w:rPr>
            <w:rFonts w:ascii="仿宋" w:eastAsia="仿宋" w:hAnsi="仿宋" w:cs="仿宋" w:hint="eastAsia"/>
            <w:lang w:eastAsia="zh-CN"/>
          </w:rPr>
          <w:t>五、社会影响分析</w:t>
        </w:r>
        <w:r>
          <w:tab/>
        </w:r>
        <w:r>
          <w:fldChar w:fldCharType="begin"/>
        </w:r>
        <w:r>
          <w:instrText xml:space="preserve"> PAGEREF _Toc21720 \h </w:instrText>
        </w:r>
        <w:r>
          <w:fldChar w:fldCharType="separate"/>
        </w:r>
        <w:r>
          <w:t>27</w:t>
        </w:r>
        <w:r>
          <w:fldChar w:fldCharType="end"/>
        </w:r>
      </w:hyperlink>
    </w:p>
    <w:p>
      <w:pPr>
        <w:pStyle w:val="TOC2"/>
        <w:tabs>
          <w:tab w:val="right" w:leader="dot" w:pos="8306"/>
        </w:tabs>
      </w:pPr>
      <w:hyperlink w:anchor="_Toc11625" w:history="1">
        <w:r>
          <w:rPr>
            <w:rFonts w:ascii="仿宋" w:eastAsia="仿宋" w:hAnsi="仿宋" w:cs="仿宋" w:hint="eastAsia"/>
            <w:lang w:eastAsia="zh-CN"/>
          </w:rPr>
          <w:t>(一)、社会影响效果分析</w:t>
        </w:r>
        <w:r>
          <w:tab/>
        </w:r>
        <w:r>
          <w:fldChar w:fldCharType="begin"/>
        </w:r>
        <w:r>
          <w:instrText xml:space="preserve"> PAGEREF _Toc11625 \h </w:instrText>
        </w:r>
        <w:r>
          <w:fldChar w:fldCharType="separate"/>
        </w:r>
        <w:r>
          <w:t>27</w:t>
        </w:r>
        <w:r>
          <w:fldChar w:fldCharType="end"/>
        </w:r>
      </w:hyperlink>
    </w:p>
    <w:p>
      <w:pPr>
        <w:pStyle w:val="TOC2"/>
        <w:tabs>
          <w:tab w:val="right" w:leader="dot" w:pos="8306"/>
        </w:tabs>
      </w:pPr>
      <w:hyperlink w:anchor="_Toc2428" w:history="1">
        <w:r>
          <w:rPr>
            <w:rFonts w:ascii="仿宋" w:eastAsia="仿宋" w:hAnsi="仿宋" w:cs="仿宋" w:hint="eastAsia"/>
            <w:lang w:eastAsia="zh-CN"/>
          </w:rPr>
          <w:t>(二)、社会适应性分析</w:t>
        </w:r>
        <w:r>
          <w:tab/>
        </w:r>
        <w:r>
          <w:fldChar w:fldCharType="begin"/>
        </w:r>
        <w:r>
          <w:instrText xml:space="preserve"> PAGEREF _Toc2428 \h </w:instrText>
        </w:r>
        <w:r>
          <w:fldChar w:fldCharType="separate"/>
        </w:r>
        <w:r>
          <w:t>30</w:t>
        </w:r>
        <w:r>
          <w:fldChar w:fldCharType="end"/>
        </w:r>
      </w:hyperlink>
    </w:p>
    <w:p>
      <w:pPr>
        <w:pStyle w:val="TOC2"/>
        <w:tabs>
          <w:tab w:val="right" w:leader="dot" w:pos="8306"/>
        </w:tabs>
      </w:pPr>
      <w:hyperlink w:anchor="_Toc21537" w:history="1">
        <w:r>
          <w:rPr>
            <w:rFonts w:ascii="仿宋" w:eastAsia="仿宋" w:hAnsi="仿宋" w:cs="仿宋" w:hint="eastAsia"/>
            <w:lang w:eastAsia="zh-CN"/>
          </w:rPr>
          <w:t>(三)、社会风险及对策分析</w:t>
        </w:r>
        <w:r>
          <w:tab/>
        </w:r>
        <w:r>
          <w:fldChar w:fldCharType="begin"/>
        </w:r>
        <w:r>
          <w:instrText xml:space="preserve"> PAGEREF _Toc21537 \h </w:instrText>
        </w:r>
        <w:r>
          <w:fldChar w:fldCharType="separate"/>
        </w:r>
        <w:r>
          <w:t>31</w:t>
        </w:r>
        <w:r>
          <w:fldChar w:fldCharType="end"/>
        </w:r>
      </w:hyperlink>
    </w:p>
    <w:p>
      <w:pPr>
        <w:pStyle w:val="TOC1"/>
        <w:tabs>
          <w:tab w:val="right" w:leader="dot" w:pos="8306"/>
        </w:tabs>
      </w:pPr>
      <w:hyperlink w:anchor="_Toc26377" w:history="1">
        <w:r>
          <w:rPr>
            <w:rFonts w:ascii="仿宋" w:eastAsia="仿宋" w:hAnsi="仿宋" w:cs="仿宋" w:hint="eastAsia"/>
            <w:lang w:eastAsia="zh-CN"/>
          </w:rPr>
          <w:t>六、财务管理与成本控制</w:t>
        </w:r>
        <w:r>
          <w:tab/>
        </w:r>
        <w:r>
          <w:fldChar w:fldCharType="begin"/>
        </w:r>
        <w:r>
          <w:instrText xml:space="preserve"> PAGEREF _Toc26377 \h </w:instrText>
        </w:r>
        <w:r>
          <w:fldChar w:fldCharType="separate"/>
        </w:r>
        <w:r>
          <w:t>34</w:t>
        </w:r>
        <w:r>
          <w:fldChar w:fldCharType="end"/>
        </w:r>
      </w:hyperlink>
    </w:p>
    <w:p>
      <w:pPr>
        <w:pStyle w:val="TOC2"/>
        <w:tabs>
          <w:tab w:val="right" w:leader="dot" w:pos="8306"/>
        </w:tabs>
      </w:pPr>
      <w:hyperlink w:anchor="_Toc26488" w:history="1">
        <w:r>
          <w:rPr>
            <w:rFonts w:ascii="仿宋" w:eastAsia="仿宋" w:hAnsi="仿宋" w:cs="仿宋" w:hint="eastAsia"/>
            <w:lang w:eastAsia="zh-CN"/>
          </w:rPr>
          <w:t>(一)、财务管理体系建设</w:t>
        </w:r>
        <w:r>
          <w:tab/>
        </w:r>
        <w:r>
          <w:fldChar w:fldCharType="begin"/>
        </w:r>
        <w:r>
          <w:instrText xml:space="preserve"> PAGEREF _Toc26488 \h </w:instrText>
        </w:r>
        <w:r>
          <w:fldChar w:fldCharType="separate"/>
        </w:r>
        <w:r>
          <w:t>34</w:t>
        </w:r>
        <w:r>
          <w:fldChar w:fldCharType="end"/>
        </w:r>
      </w:hyperlink>
    </w:p>
    <w:p>
      <w:pPr>
        <w:pStyle w:val="TOC2"/>
        <w:tabs>
          <w:tab w:val="right" w:leader="dot" w:pos="8306"/>
        </w:tabs>
      </w:pPr>
      <w:hyperlink w:anchor="_Toc17833" w:history="1">
        <w:r>
          <w:rPr>
            <w:rFonts w:ascii="仿宋" w:eastAsia="仿宋" w:hAnsi="仿宋" w:cs="仿宋" w:hint="eastAsia"/>
            <w:lang w:eastAsia="zh-CN"/>
          </w:rPr>
          <w:t>(二)、成本控制措施</w:t>
        </w:r>
        <w:r>
          <w:tab/>
        </w:r>
        <w:r>
          <w:fldChar w:fldCharType="begin"/>
        </w:r>
        <w:r>
          <w:instrText xml:space="preserve"> PAGEREF _Toc17833 \h </w:instrText>
        </w:r>
        <w:r>
          <w:fldChar w:fldCharType="separate"/>
        </w:r>
        <w:r>
          <w:t>36</w:t>
        </w:r>
        <w:r>
          <w:fldChar w:fldCharType="end"/>
        </w:r>
      </w:hyperlink>
    </w:p>
    <w:p>
      <w:pPr>
        <w:pStyle w:val="TOC1"/>
        <w:tabs>
          <w:tab w:val="right" w:leader="dot" w:pos="8306"/>
        </w:tabs>
      </w:pPr>
      <w:hyperlink w:anchor="_Toc11210" w:history="1">
        <w:r>
          <w:rPr>
            <w:rFonts w:ascii="仿宋" w:eastAsia="仿宋" w:hAnsi="仿宋" w:cs="仿宋" w:hint="eastAsia"/>
            <w:lang w:eastAsia="zh-CN"/>
          </w:rPr>
          <w:t>七、资金管理与财务规划</w:t>
        </w:r>
        <w:r>
          <w:tab/>
        </w:r>
        <w:r>
          <w:fldChar w:fldCharType="begin"/>
        </w:r>
        <w:r>
          <w:instrText xml:space="preserve"> PAGEREF _Toc11210 \h </w:instrText>
        </w:r>
        <w:r>
          <w:fldChar w:fldCharType="separate"/>
        </w:r>
        <w:r>
          <w:t>37</w:t>
        </w:r>
        <w:r>
          <w:fldChar w:fldCharType="end"/>
        </w:r>
      </w:hyperlink>
    </w:p>
    <w:p>
      <w:pPr>
        <w:pStyle w:val="TOC2"/>
        <w:tabs>
          <w:tab w:val="right" w:leader="dot" w:pos="8306"/>
        </w:tabs>
      </w:pPr>
      <w:hyperlink w:anchor="_Toc22966" w:history="1">
        <w:r>
          <w:rPr>
            <w:rFonts w:ascii="仿宋" w:eastAsia="仿宋" w:hAnsi="仿宋" w:cs="仿宋" w:hint="eastAsia"/>
            <w:lang w:eastAsia="zh-CN"/>
          </w:rPr>
          <w:t>(一)、项目资金来源与筹措</w:t>
        </w:r>
        <w:r>
          <w:tab/>
        </w:r>
        <w:r>
          <w:fldChar w:fldCharType="begin"/>
        </w:r>
        <w:r>
          <w:instrText xml:space="preserve"> PAGEREF _Toc22966 \h </w:instrText>
        </w:r>
        <w:r>
          <w:fldChar w:fldCharType="separate"/>
        </w:r>
        <w:r>
          <w:t>37</w:t>
        </w:r>
        <w:r>
          <w:fldChar w:fldCharType="end"/>
        </w:r>
      </w:hyperlink>
    </w:p>
    <w:p>
      <w:pPr>
        <w:pStyle w:val="TOC2"/>
        <w:tabs>
          <w:tab w:val="right" w:leader="dot" w:pos="8306"/>
        </w:tabs>
      </w:pPr>
      <w:hyperlink w:anchor="_Toc18360" w:history="1">
        <w:r>
          <w:rPr>
            <w:rFonts w:ascii="仿宋" w:eastAsia="仿宋" w:hAnsi="仿宋" w:cs="仿宋" w:hint="eastAsia"/>
            <w:lang w:eastAsia="zh-CN"/>
          </w:rPr>
          <w:t>(二)、资金使用与监管</w:t>
        </w:r>
        <w:r>
          <w:tab/>
        </w:r>
        <w:r>
          <w:fldChar w:fldCharType="begin"/>
        </w:r>
        <w:r>
          <w:instrText xml:space="preserve"> PAGEREF _Toc18360 \h </w:instrText>
        </w:r>
        <w:r>
          <w:fldChar w:fldCharType="separate"/>
        </w:r>
        <w:r>
          <w:t>38</w:t>
        </w:r>
        <w:r>
          <w:fldChar w:fldCharType="end"/>
        </w:r>
      </w:hyperlink>
    </w:p>
    <w:p>
      <w:pPr>
        <w:pStyle w:val="TOC2"/>
        <w:tabs>
          <w:tab w:val="right" w:leader="dot" w:pos="8306"/>
        </w:tabs>
      </w:pPr>
      <w:hyperlink w:anchor="_Toc3154" w:history="1">
        <w:r>
          <w:rPr>
            <w:rFonts w:ascii="仿宋" w:eastAsia="仿宋" w:hAnsi="仿宋" w:cs="仿宋" w:hint="eastAsia"/>
            <w:lang w:eastAsia="zh-CN"/>
          </w:rPr>
          <w:t>(三)、财务规划与预测</w:t>
        </w:r>
        <w:r>
          <w:tab/>
        </w:r>
        <w:r>
          <w:fldChar w:fldCharType="begin"/>
        </w:r>
        <w:r>
          <w:instrText xml:space="preserve"> PAGEREF _Toc3154 \h </w:instrText>
        </w:r>
        <w:r>
          <w:fldChar w:fldCharType="separate"/>
        </w:r>
        <w:r>
          <w:t>40</w:t>
        </w:r>
        <w:r>
          <w:fldChar w:fldCharType="end"/>
        </w:r>
      </w:hyperlink>
    </w:p>
    <w:p>
      <w:pPr>
        <w:pStyle w:val="TOC1"/>
        <w:tabs>
          <w:tab w:val="right" w:leader="dot" w:pos="8306"/>
        </w:tabs>
      </w:pPr>
      <w:hyperlink w:anchor="_Toc28880" w:history="1">
        <w:r>
          <w:rPr>
            <w:rFonts w:ascii="仿宋" w:eastAsia="仿宋" w:hAnsi="仿宋" w:cs="仿宋" w:hint="eastAsia"/>
            <w:lang w:eastAsia="zh-CN"/>
          </w:rPr>
          <w:t>八、项目进度计划</w:t>
        </w:r>
        <w:r>
          <w:tab/>
        </w:r>
        <w:r>
          <w:fldChar w:fldCharType="begin"/>
        </w:r>
        <w:r>
          <w:instrText xml:space="preserve"> PAGEREF _Toc28880 \h </w:instrText>
        </w:r>
        <w:r>
          <w:fldChar w:fldCharType="separate"/>
        </w:r>
        <w:r>
          <w:t>41</w:t>
        </w:r>
        <w:r>
          <w:fldChar w:fldCharType="end"/>
        </w:r>
      </w:hyperlink>
    </w:p>
    <w:p>
      <w:pPr>
        <w:pStyle w:val="TOC2"/>
        <w:tabs>
          <w:tab w:val="right" w:leader="dot" w:pos="8306"/>
        </w:tabs>
      </w:pPr>
      <w:hyperlink w:anchor="_Toc20966" w:history="1">
        <w:r>
          <w:rPr>
            <w:rFonts w:ascii="仿宋" w:eastAsia="仿宋" w:hAnsi="仿宋" w:cs="仿宋" w:hint="eastAsia"/>
            <w:lang w:eastAsia="zh-CN"/>
          </w:rPr>
          <w:t>(一)、建设周期</w:t>
        </w:r>
        <w:r>
          <w:tab/>
        </w:r>
        <w:r>
          <w:fldChar w:fldCharType="begin"/>
        </w:r>
        <w:r>
          <w:instrText xml:space="preserve"> PAGEREF _Toc20966 \h </w:instrText>
        </w:r>
        <w:r>
          <w:fldChar w:fldCharType="separate"/>
        </w:r>
        <w:r>
          <w:t>41</w:t>
        </w:r>
        <w:r>
          <w:fldChar w:fldCharType="end"/>
        </w:r>
      </w:hyperlink>
    </w:p>
    <w:p>
      <w:pPr>
        <w:pStyle w:val="TOC2"/>
        <w:tabs>
          <w:tab w:val="right" w:leader="dot" w:pos="8306"/>
        </w:tabs>
      </w:pPr>
      <w:hyperlink w:anchor="_Toc21156" w:history="1">
        <w:r>
          <w:rPr>
            <w:rFonts w:ascii="仿宋" w:eastAsia="仿宋" w:hAnsi="仿宋" w:cs="仿宋" w:hint="eastAsia"/>
            <w:lang w:eastAsia="zh-CN"/>
          </w:rPr>
          <w:t>(二)、建设进度</w:t>
        </w:r>
        <w:r>
          <w:tab/>
        </w:r>
        <w:r>
          <w:fldChar w:fldCharType="begin"/>
        </w:r>
        <w:r>
          <w:instrText xml:space="preserve"> PAGEREF _Toc21156 \h </w:instrText>
        </w:r>
        <w:r>
          <w:fldChar w:fldCharType="separate"/>
        </w:r>
        <w:r>
          <w:t>41</w:t>
        </w:r>
        <w:r>
          <w:fldChar w:fldCharType="end"/>
        </w:r>
      </w:hyperlink>
    </w:p>
    <w:p>
      <w:pPr>
        <w:pStyle w:val="TOC2"/>
        <w:tabs>
          <w:tab w:val="right" w:leader="dot" w:pos="8306"/>
        </w:tabs>
      </w:pPr>
      <w:hyperlink w:anchor="_Toc13658" w:history="1">
        <w:r>
          <w:rPr>
            <w:rFonts w:ascii="仿宋" w:eastAsia="仿宋" w:hAnsi="仿宋" w:cs="仿宋" w:hint="eastAsia"/>
            <w:lang w:eastAsia="zh-CN"/>
          </w:rPr>
          <w:t>(三)、进度安排注意事项</w:t>
        </w:r>
        <w:r>
          <w:tab/>
        </w:r>
        <w:r>
          <w:fldChar w:fldCharType="begin"/>
        </w:r>
        <w:r>
          <w:instrText xml:space="preserve"> PAGEREF _Toc13658 \h </w:instrText>
        </w:r>
        <w:r>
          <w:fldChar w:fldCharType="separate"/>
        </w:r>
        <w:r>
          <w:t>42</w:t>
        </w:r>
        <w:r>
          <w:fldChar w:fldCharType="end"/>
        </w:r>
      </w:hyperlink>
    </w:p>
    <w:p>
      <w:pPr>
        <w:pStyle w:val="TOC2"/>
        <w:tabs>
          <w:tab w:val="right" w:leader="dot" w:pos="8306"/>
        </w:tabs>
      </w:pPr>
      <w:hyperlink w:anchor="_Toc11156" w:history="1">
        <w:r>
          <w:rPr>
            <w:rFonts w:ascii="仿宋" w:eastAsia="仿宋" w:hAnsi="仿宋" w:cs="仿宋" w:hint="eastAsia"/>
            <w:lang w:eastAsia="zh-CN"/>
          </w:rPr>
          <w:t>(四)、人力资源配置</w:t>
        </w:r>
        <w:r>
          <w:tab/>
        </w:r>
        <w:r>
          <w:fldChar w:fldCharType="begin"/>
        </w:r>
        <w:r>
          <w:instrText xml:space="preserve"> PAGEREF _Toc11156 \h </w:instrText>
        </w:r>
        <w:r>
          <w:fldChar w:fldCharType="separate"/>
        </w:r>
        <w:r>
          <w:t>43</w:t>
        </w:r>
        <w:r>
          <w:fldChar w:fldCharType="end"/>
        </w:r>
      </w:hyperlink>
    </w:p>
    <w:p>
      <w:pPr>
        <w:pStyle w:val="TOC2"/>
        <w:tabs>
          <w:tab w:val="right" w:leader="dot" w:pos="8306"/>
        </w:tabs>
      </w:pPr>
      <w:hyperlink w:anchor="_Toc17988" w:history="1">
        <w:r>
          <w:rPr>
            <w:rFonts w:ascii="仿宋" w:eastAsia="仿宋" w:hAnsi="仿宋" w:cs="仿宋" w:hint="eastAsia"/>
            <w:lang w:eastAsia="zh-CN"/>
          </w:rPr>
          <w:t>(五)、员工培训</w:t>
        </w:r>
        <w:r>
          <w:tab/>
        </w:r>
        <w:r>
          <w:fldChar w:fldCharType="begin"/>
        </w:r>
        <w:r>
          <w:instrText xml:space="preserve"> PAGEREF _Toc17988 \h </w:instrText>
        </w:r>
        <w:r>
          <w:fldChar w:fldCharType="separate"/>
        </w:r>
        <w:r>
          <w:t>45</w:t>
        </w:r>
        <w:r>
          <w:fldChar w:fldCharType="end"/>
        </w:r>
      </w:hyperlink>
    </w:p>
    <w:p>
      <w:pPr>
        <w:pStyle w:val="TOC2"/>
        <w:tabs>
          <w:tab w:val="right" w:leader="dot" w:pos="8306"/>
        </w:tabs>
      </w:pPr>
      <w:hyperlink w:anchor="_Toc13515" w:history="1">
        <w:r>
          <w:rPr>
            <w:rFonts w:ascii="仿宋" w:eastAsia="仿宋" w:hAnsi="仿宋" w:cs="仿宋" w:hint="eastAsia"/>
            <w:lang w:eastAsia="zh-CN"/>
          </w:rPr>
          <w:t>(六)、项目实施保障</w:t>
        </w:r>
        <w:r>
          <w:tab/>
        </w:r>
        <w:r>
          <w:fldChar w:fldCharType="begin"/>
        </w:r>
        <w:r>
          <w:instrText xml:space="preserve"> PAGEREF _Toc13515 \h </w:instrText>
        </w:r>
        <w:r>
          <w:fldChar w:fldCharType="separate"/>
        </w:r>
        <w:r>
          <w:t>46</w:t>
        </w:r>
        <w:r>
          <w:fldChar w:fldCharType="end"/>
        </w:r>
      </w:hyperlink>
    </w:p>
    <w:p>
      <w:pPr>
        <w:pStyle w:val="TOC2"/>
        <w:tabs>
          <w:tab w:val="right" w:leader="dot" w:pos="8306"/>
        </w:tabs>
      </w:pPr>
      <w:hyperlink w:anchor="_Toc18788" w:history="1">
        <w:r>
          <w:rPr>
            <w:rFonts w:ascii="仿宋" w:eastAsia="仿宋" w:hAnsi="仿宋" w:cs="仿宋" w:hint="eastAsia"/>
            <w:lang w:eastAsia="zh-CN"/>
          </w:rPr>
          <w:t>(七)、安全规范管理</w:t>
        </w:r>
        <w:r>
          <w:tab/>
        </w:r>
        <w:r>
          <w:fldChar w:fldCharType="begin"/>
        </w:r>
        <w:r>
          <w:instrText xml:space="preserve"> PAGEREF _Toc18788 \h </w:instrText>
        </w:r>
        <w:r>
          <w:fldChar w:fldCharType="separate"/>
        </w:r>
        <w:r>
          <w:t>47</w:t>
        </w:r>
        <w:r>
          <w:fldChar w:fldCharType="end"/>
        </w:r>
      </w:hyperlink>
    </w:p>
    <w:p>
      <w:pPr>
        <w:pStyle w:val="TOC1"/>
        <w:tabs>
          <w:tab w:val="right" w:leader="dot" w:pos="8306"/>
        </w:tabs>
      </w:pPr>
      <w:hyperlink w:anchor="_Toc22336" w:history="1">
        <w:r>
          <w:rPr>
            <w:rFonts w:ascii="仿宋" w:eastAsia="仿宋" w:hAnsi="仿宋" w:cs="仿宋" w:hint="eastAsia"/>
            <w:lang w:eastAsia="zh-CN"/>
          </w:rPr>
          <w:t>九、安全与应急管理</w:t>
        </w:r>
        <w:r>
          <w:tab/>
        </w:r>
        <w:r>
          <w:fldChar w:fldCharType="begin"/>
        </w:r>
        <w:r>
          <w:instrText xml:space="preserve"> PAGEREF _Toc22336 \h </w:instrText>
        </w:r>
        <w:r>
          <w:fldChar w:fldCharType="separate"/>
        </w:r>
        <w:r>
          <w:t>48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7955" w:history="1">
        <w:r>
          <w:rPr>
            <w:rFonts w:ascii="仿宋" w:eastAsia="仿宋" w:hAnsi="仿宋" w:cs="仿宋" w:hint="eastAsia"/>
            <w:lang w:eastAsia="zh-CN"/>
          </w:rPr>
          <w:t>(一)、安全生产管理</w:t>
        </w:r>
        <w:r>
          <w:tab/>
        </w:r>
        <w:r>
          <w:fldChar w:fldCharType="begin"/>
        </w:r>
        <w:r>
          <w:instrText xml:space="preserve"> PAGEREF _Toc17955 \h </w:instrText>
        </w:r>
        <w:r>
          <w:fldChar w:fldCharType="separate"/>
        </w:r>
        <w:r>
          <w:t>48</w:t>
        </w:r>
        <w:r>
          <w:fldChar w:fldCharType="end"/>
        </w:r>
      </w:hyperlink>
    </w:p>
    <w:p>
      <w:pPr>
        <w:pStyle w:val="TOC2"/>
        <w:tabs>
          <w:tab w:val="right" w:leader="dot" w:pos="8306"/>
        </w:tabs>
      </w:pPr>
      <w:hyperlink w:anchor="_Toc32197" w:history="1">
        <w:r>
          <w:rPr>
            <w:rFonts w:ascii="仿宋" w:eastAsia="仿宋" w:hAnsi="仿宋" w:cs="仿宋" w:hint="eastAsia"/>
            <w:lang w:eastAsia="zh-CN"/>
          </w:rPr>
          <w:t>(二)、应急预案与响应</w:t>
        </w:r>
        <w:r>
          <w:tab/>
        </w:r>
        <w:r>
          <w:fldChar w:fldCharType="begin"/>
        </w:r>
        <w:r>
          <w:instrText xml:space="preserve"> PAGEREF _Toc32197 \h </w:instrText>
        </w:r>
        <w:r>
          <w:fldChar w:fldCharType="separate"/>
        </w:r>
        <w:r>
          <w:t>50</w:t>
        </w:r>
        <w:r>
          <w:fldChar w:fldCharType="end"/>
        </w:r>
      </w:hyperlink>
    </w:p>
    <w:p>
      <w:pPr>
        <w:pStyle w:val="TOC1"/>
        <w:tabs>
          <w:tab w:val="right" w:leader="dot" w:pos="8306"/>
        </w:tabs>
      </w:pPr>
      <w:hyperlink w:anchor="_Toc8434" w:history="1">
        <w:r>
          <w:rPr>
            <w:rFonts w:ascii="仿宋" w:eastAsia="仿宋" w:hAnsi="仿宋" w:cs="仿宋" w:hint="eastAsia"/>
            <w:lang w:eastAsia="zh-CN"/>
          </w:rPr>
          <w:t>十、环境保护与绿色发展</w:t>
        </w:r>
        <w:r>
          <w:tab/>
        </w:r>
        <w:r>
          <w:fldChar w:fldCharType="begin"/>
        </w:r>
        <w:r>
          <w:instrText xml:space="preserve"> PAGEREF _Toc8434 \h </w:instrText>
        </w:r>
        <w:r>
          <w:fldChar w:fldCharType="separate"/>
        </w:r>
        <w:r>
          <w:t>51</w:t>
        </w:r>
        <w:r>
          <w:fldChar w:fldCharType="end"/>
        </w:r>
      </w:hyperlink>
    </w:p>
    <w:p>
      <w:pPr>
        <w:pStyle w:val="TOC2"/>
        <w:tabs>
          <w:tab w:val="right" w:leader="dot" w:pos="8306"/>
        </w:tabs>
      </w:pPr>
      <w:hyperlink w:anchor="_Toc5211" w:history="1">
        <w:r>
          <w:rPr>
            <w:rFonts w:ascii="仿宋" w:eastAsia="仿宋" w:hAnsi="仿宋" w:cs="仿宋" w:hint="eastAsia"/>
            <w:lang w:eastAsia="zh-CN"/>
          </w:rPr>
          <w:t>(一)、环境保护措施</w:t>
        </w:r>
        <w:r>
          <w:tab/>
        </w:r>
        <w:r>
          <w:fldChar w:fldCharType="begin"/>
        </w:r>
        <w:r>
          <w:instrText xml:space="preserve"> PAGEREF _Toc5211 \h </w:instrText>
        </w:r>
        <w:r>
          <w:fldChar w:fldCharType="separate"/>
        </w:r>
        <w:r>
          <w:t>51</w:t>
        </w:r>
        <w:r>
          <w:fldChar w:fldCharType="end"/>
        </w:r>
      </w:hyperlink>
    </w:p>
    <w:p>
      <w:pPr>
        <w:pStyle w:val="TOC2"/>
        <w:tabs>
          <w:tab w:val="right" w:leader="dot" w:pos="8306"/>
        </w:tabs>
      </w:pPr>
      <w:hyperlink w:anchor="_Toc12735" w:history="1">
        <w:r>
          <w:rPr>
            <w:rFonts w:ascii="仿宋" w:eastAsia="仿宋" w:hAnsi="仿宋" w:cs="仿宋" w:hint="eastAsia"/>
            <w:lang w:eastAsia="zh-CN"/>
          </w:rPr>
          <w:t>(二)、绿色发展与可持续发展策略</w:t>
        </w:r>
        <w:r>
          <w:tab/>
        </w:r>
        <w:r>
          <w:fldChar w:fldCharType="begin"/>
        </w:r>
        <w:r>
          <w:instrText xml:space="preserve"> PAGEREF _Toc12735 \h </w:instrText>
        </w:r>
        <w:r>
          <w:fldChar w:fldCharType="separate"/>
        </w:r>
        <w:r>
          <w:t>53</w:t>
        </w:r>
        <w:r>
          <w:fldChar w:fldCharType="end"/>
        </w:r>
      </w:hyperlink>
    </w:p>
    <w:p>
      <w:pPr>
        <w:pStyle w:val="TOC1"/>
        <w:tabs>
          <w:tab w:val="right" w:leader="dot" w:pos="8306"/>
        </w:tabs>
      </w:pPr>
      <w:hyperlink w:anchor="_Toc1899" w:history="1">
        <w:r>
          <w:rPr>
            <w:rFonts w:ascii="仿宋" w:eastAsia="仿宋" w:hAnsi="仿宋" w:cs="仿宋" w:hint="eastAsia"/>
            <w:lang w:eastAsia="zh-CN"/>
          </w:rPr>
          <w:t>十一、项目质量与标准</w:t>
        </w:r>
        <w:r>
          <w:tab/>
        </w:r>
        <w:r>
          <w:fldChar w:fldCharType="begin"/>
        </w:r>
        <w:r>
          <w:instrText xml:space="preserve"> PAGEREF _Toc1899 \h </w:instrText>
        </w:r>
        <w:r>
          <w:fldChar w:fldCharType="separate"/>
        </w:r>
        <w:r>
          <w:t>55</w:t>
        </w:r>
        <w:r>
          <w:fldChar w:fldCharType="end"/>
        </w:r>
      </w:hyperlink>
    </w:p>
    <w:p>
      <w:pPr>
        <w:pStyle w:val="TOC2"/>
        <w:tabs>
          <w:tab w:val="right" w:leader="dot" w:pos="8306"/>
        </w:tabs>
      </w:pPr>
      <w:hyperlink w:anchor="_Toc32462" w:history="1">
        <w:r>
          <w:rPr>
            <w:rFonts w:ascii="仿宋" w:eastAsia="仿宋" w:hAnsi="仿宋" w:cs="仿宋" w:hint="eastAsia"/>
            <w:lang w:eastAsia="zh-CN"/>
          </w:rPr>
          <w:t>(一)、质量保障体系</w:t>
        </w:r>
        <w:r>
          <w:tab/>
        </w:r>
        <w:r>
          <w:fldChar w:fldCharType="begin"/>
        </w:r>
        <w:r>
          <w:instrText xml:space="preserve"> PAGEREF _Toc32462 \h </w:instrText>
        </w:r>
        <w:r>
          <w:fldChar w:fldCharType="separate"/>
        </w:r>
        <w:r>
          <w:t>55</w:t>
        </w:r>
        <w:r>
          <w:fldChar w:fldCharType="end"/>
        </w:r>
      </w:hyperlink>
    </w:p>
    <w:p>
      <w:pPr>
        <w:pStyle w:val="TOC2"/>
        <w:tabs>
          <w:tab w:val="right" w:leader="dot" w:pos="8306"/>
        </w:tabs>
      </w:pPr>
      <w:hyperlink w:anchor="_Toc27035" w:history="1">
        <w:r>
          <w:rPr>
            <w:rFonts w:ascii="仿宋" w:eastAsia="仿宋" w:hAnsi="仿宋" w:cs="仿宋" w:hint="eastAsia"/>
            <w:lang w:eastAsia="zh-CN"/>
          </w:rPr>
          <w:t>(二)、标准化作业流程</w:t>
        </w:r>
        <w:r>
          <w:tab/>
        </w:r>
        <w:r>
          <w:fldChar w:fldCharType="begin"/>
        </w:r>
        <w:r>
          <w:instrText xml:space="preserve"> PAGEREF _Toc27035 \h </w:instrText>
        </w:r>
        <w:r>
          <w:fldChar w:fldCharType="separate"/>
        </w:r>
        <w:r>
          <w:t>56</w:t>
        </w:r>
        <w:r>
          <w:fldChar w:fldCharType="end"/>
        </w:r>
      </w:hyperlink>
    </w:p>
    <w:p>
      <w:pPr>
        <w:pStyle w:val="TOC2"/>
        <w:tabs>
          <w:tab w:val="right" w:leader="dot" w:pos="8306"/>
        </w:tabs>
      </w:pPr>
      <w:hyperlink w:anchor="_Toc18373" w:history="1">
        <w:r>
          <w:rPr>
            <w:rFonts w:ascii="仿宋" w:eastAsia="仿宋" w:hAnsi="仿宋" w:cs="仿宋" w:hint="eastAsia"/>
            <w:lang w:eastAsia="zh-CN"/>
          </w:rPr>
          <w:t>(三)、质量监控与评估</w:t>
        </w:r>
        <w:r>
          <w:tab/>
        </w:r>
        <w:r>
          <w:fldChar w:fldCharType="begin"/>
        </w:r>
        <w:r>
          <w:instrText xml:space="preserve"> PAGEREF _Toc18373 \h </w:instrText>
        </w:r>
        <w:r>
          <w:fldChar w:fldCharType="separate"/>
        </w:r>
        <w:r>
          <w:t>58</w:t>
        </w:r>
        <w:r>
          <w:fldChar w:fldCharType="end"/>
        </w:r>
      </w:hyperlink>
    </w:p>
    <w:p>
      <w:pPr>
        <w:pStyle w:val="TOC2"/>
        <w:tabs>
          <w:tab w:val="right" w:leader="dot" w:pos="8306"/>
        </w:tabs>
      </w:pPr>
      <w:hyperlink w:anchor="_Toc23880" w:history="1">
        <w:r>
          <w:rPr>
            <w:rFonts w:ascii="仿宋" w:eastAsia="仿宋" w:hAnsi="仿宋" w:cs="仿宋" w:hint="eastAsia"/>
            <w:lang w:eastAsia="zh-CN"/>
          </w:rPr>
          <w:t>(四)、质量改进计划</w:t>
        </w:r>
        <w:r>
          <w:tab/>
        </w:r>
        <w:r>
          <w:fldChar w:fldCharType="begin"/>
        </w:r>
        <w:r>
          <w:instrText xml:space="preserve"> PAGEREF _Toc23880 \h </w:instrText>
        </w:r>
        <w:r>
          <w:fldChar w:fldCharType="separate"/>
        </w:r>
        <w:r>
          <w:t>59</w:t>
        </w:r>
        <w:r>
          <w:fldChar w:fldCharType="end"/>
        </w:r>
      </w:hyperlink>
    </w:p>
    <w:p>
      <w:pPr>
        <w:pStyle w:val="TOC1"/>
        <w:tabs>
          <w:tab w:val="right" w:leader="dot" w:pos="8306"/>
        </w:tabs>
      </w:pPr>
      <w:hyperlink w:anchor="_Toc10666" w:history="1">
        <w:r>
          <w:rPr>
            <w:rFonts w:ascii="仿宋" w:eastAsia="仿宋" w:hAnsi="仿宋" w:cs="仿宋" w:hint="eastAsia"/>
            <w:lang w:eastAsia="zh-CN"/>
          </w:rPr>
          <w:t>十二、经济效益与社会效益优化</w:t>
        </w:r>
        <w:r>
          <w:tab/>
        </w:r>
        <w:r>
          <w:fldChar w:fldCharType="begin"/>
        </w:r>
        <w:r>
          <w:instrText xml:space="preserve"> PAGEREF _Toc10666 \h </w:instrText>
        </w:r>
        <w:r>
          <w:fldChar w:fldCharType="separate"/>
        </w:r>
        <w:r>
          <w:t>60</w:t>
        </w:r>
        <w:r>
          <w:fldChar w:fldCharType="end"/>
        </w:r>
      </w:hyperlink>
    </w:p>
    <w:p>
      <w:pPr>
        <w:pStyle w:val="TOC2"/>
        <w:tabs>
          <w:tab w:val="right" w:leader="dot" w:pos="8306"/>
        </w:tabs>
      </w:pPr>
      <w:hyperlink w:anchor="_Toc1786" w:history="1">
        <w:r>
          <w:rPr>
            <w:rFonts w:ascii="仿宋" w:eastAsia="仿宋" w:hAnsi="仿宋" w:cs="仿宋" w:hint="eastAsia"/>
            <w:lang w:eastAsia="zh-CN"/>
          </w:rPr>
          <w:t>(一)、经济效益提升策略</w:t>
        </w:r>
        <w:r>
          <w:tab/>
        </w:r>
        <w:r>
          <w:fldChar w:fldCharType="begin"/>
        </w:r>
        <w:r>
          <w:instrText xml:space="preserve"> PAGEREF _Toc1786 \h </w:instrText>
        </w:r>
        <w:r>
          <w:fldChar w:fldCharType="separate"/>
        </w:r>
        <w:r>
          <w:t>60</w:t>
        </w:r>
        <w:r>
          <w:fldChar w:fldCharType="end"/>
        </w:r>
      </w:hyperlink>
    </w:p>
    <w:p>
      <w:pPr>
        <w:pStyle w:val="TOC2"/>
        <w:tabs>
          <w:tab w:val="right" w:leader="dot" w:pos="8306"/>
        </w:tabs>
      </w:pPr>
      <w:hyperlink w:anchor="_Toc11286" w:history="1">
        <w:r>
          <w:rPr>
            <w:rFonts w:ascii="仿宋" w:eastAsia="仿宋" w:hAnsi="仿宋" w:cs="仿宋" w:hint="eastAsia"/>
            <w:lang w:eastAsia="zh-CN"/>
          </w:rPr>
          <w:t>(二)、社会效益增强方案</w:t>
        </w:r>
        <w:r>
          <w:tab/>
        </w:r>
        <w:r>
          <w:fldChar w:fldCharType="begin"/>
        </w:r>
        <w:r>
          <w:instrText xml:space="preserve"> PAGEREF _Toc11286 \h </w:instrText>
        </w:r>
        <w:r>
          <w:fldChar w:fldCharType="separate"/>
        </w:r>
        <w:r>
          <w:t>61</w:t>
        </w:r>
        <w:r>
          <w:fldChar w:fldCharType="end"/>
        </w:r>
      </w:hyperlink>
    </w:p>
    <w:p>
      <w:pPr>
        <w:pStyle w:val="TOC1"/>
        <w:tabs>
          <w:tab w:val="right" w:leader="dot" w:pos="8306"/>
        </w:tabs>
      </w:pPr>
      <w:hyperlink w:anchor="_Toc14410" w:history="1">
        <w:r>
          <w:rPr>
            <w:rFonts w:ascii="仿宋" w:eastAsia="仿宋" w:hAnsi="仿宋" w:cs="仿宋" w:hint="eastAsia"/>
            <w:lang w:eastAsia="zh-CN"/>
          </w:rPr>
          <w:t>十三、产业协同与集群发展</w:t>
        </w:r>
        <w:r>
          <w:tab/>
        </w:r>
        <w:r>
          <w:fldChar w:fldCharType="begin"/>
        </w:r>
        <w:r>
          <w:instrText xml:space="preserve"> PAGEREF _Toc14410 \h </w:instrText>
        </w:r>
        <w:r>
          <w:fldChar w:fldCharType="separate"/>
        </w:r>
        <w:r>
          <w:t>62</w:t>
        </w:r>
        <w:r>
          <w:fldChar w:fldCharType="end"/>
        </w:r>
      </w:hyperlink>
    </w:p>
    <w:p>
      <w:pPr>
        <w:pStyle w:val="TOC2"/>
        <w:tabs>
          <w:tab w:val="right" w:leader="dot" w:pos="8306"/>
        </w:tabs>
      </w:pPr>
      <w:hyperlink w:anchor="_Toc18691" w:history="1">
        <w:r>
          <w:rPr>
            <w:rFonts w:ascii="仿宋" w:eastAsia="仿宋" w:hAnsi="仿宋" w:cs="仿宋" w:hint="eastAsia"/>
            <w:lang w:eastAsia="zh-CN"/>
          </w:rPr>
          <w:t>(一)、产业协同机制建设</w:t>
        </w:r>
        <w:r>
          <w:tab/>
        </w:r>
        <w:r>
          <w:fldChar w:fldCharType="begin"/>
        </w:r>
        <w:r>
          <w:instrText xml:space="preserve"> PAGEREF _Toc18691 \h </w:instrText>
        </w:r>
        <w:r>
          <w:fldChar w:fldCharType="separate"/>
        </w:r>
        <w:r>
          <w:t>62</w:t>
        </w:r>
        <w:r>
          <w:fldChar w:fldCharType="end"/>
        </w:r>
      </w:hyperlink>
    </w:p>
    <w:p>
      <w:pPr>
        <w:pStyle w:val="TOC2"/>
        <w:tabs>
          <w:tab w:val="right" w:leader="dot" w:pos="8306"/>
        </w:tabs>
      </w:pPr>
      <w:hyperlink w:anchor="_Toc16139" w:history="1">
        <w:r>
          <w:rPr>
            <w:rFonts w:ascii="仿宋" w:eastAsia="仿宋" w:hAnsi="仿宋" w:cs="仿宋" w:hint="eastAsia"/>
            <w:lang w:eastAsia="zh-CN"/>
          </w:rPr>
          <w:t>(二)、产业集群培育与发展</w:t>
        </w:r>
        <w:r>
          <w:tab/>
        </w:r>
        <w:r>
          <w:fldChar w:fldCharType="begin"/>
        </w:r>
        <w:r>
          <w:instrText xml:space="preserve"> PAGEREF _Toc16139 \h </w:instrText>
        </w:r>
        <w:r>
          <w:fldChar w:fldCharType="separate"/>
        </w:r>
        <w:r>
          <w:t>63</w:t>
        </w:r>
        <w:r>
          <w:fldChar w:fldCharType="end"/>
        </w:r>
      </w:hyperlink>
    </w:p>
    <w:p>
      <w:pPr>
        <w:pStyle w:val="TOC1"/>
        <w:tabs>
          <w:tab w:val="right" w:leader="dot" w:pos="8306"/>
        </w:tabs>
      </w:pPr>
      <w:hyperlink w:anchor="_Toc19400" w:history="1">
        <w:r>
          <w:rPr>
            <w:rFonts w:ascii="仿宋" w:eastAsia="仿宋" w:hAnsi="仿宋" w:cs="仿宋" w:hint="eastAsia"/>
            <w:lang w:eastAsia="zh-CN"/>
          </w:rPr>
          <w:t>十四、成果转化与推广应用</w:t>
        </w:r>
        <w:r>
          <w:tab/>
        </w:r>
        <w:r>
          <w:fldChar w:fldCharType="begin"/>
        </w:r>
        <w:r>
          <w:instrText xml:space="preserve"> PAGEREF _Toc19400 \h </w:instrText>
        </w:r>
        <w:r>
          <w:fldChar w:fldCharType="separate"/>
        </w:r>
        <w:r>
          <w:t>64</w:t>
        </w:r>
        <w:r>
          <w:fldChar w:fldCharType="end"/>
        </w:r>
      </w:hyperlink>
    </w:p>
    <w:p>
      <w:pPr>
        <w:pStyle w:val="TOC2"/>
        <w:tabs>
          <w:tab w:val="right" w:leader="dot" w:pos="8306"/>
        </w:tabs>
      </w:pPr>
      <w:hyperlink w:anchor="_Toc25277" w:history="1">
        <w:r>
          <w:rPr>
            <w:rFonts w:ascii="仿宋" w:eastAsia="仿宋" w:hAnsi="仿宋" w:cs="仿宋" w:hint="eastAsia"/>
            <w:lang w:eastAsia="zh-CN"/>
          </w:rPr>
          <w:t>(一)、成果转化策略制定</w:t>
        </w:r>
        <w:r>
          <w:tab/>
        </w:r>
        <w:r>
          <w:fldChar w:fldCharType="begin"/>
        </w:r>
        <w:r>
          <w:instrText xml:space="preserve"> PAGEREF _Toc25277 \h </w:instrText>
        </w:r>
        <w:r>
          <w:fldChar w:fldCharType="separate"/>
        </w:r>
        <w:r>
          <w:t>64</w:t>
        </w:r>
        <w:r>
          <w:fldChar w:fldCharType="end"/>
        </w:r>
      </w:hyperlink>
    </w:p>
    <w:p>
      <w:pPr>
        <w:pStyle w:val="TOC2"/>
        <w:tabs>
          <w:tab w:val="right" w:leader="dot" w:pos="8306"/>
        </w:tabs>
      </w:pPr>
      <w:hyperlink w:anchor="_Toc2379" w:history="1">
        <w:r>
          <w:rPr>
            <w:rFonts w:ascii="仿宋" w:eastAsia="仿宋" w:hAnsi="仿宋" w:cs="仿宋" w:hint="eastAsia"/>
            <w:lang w:eastAsia="zh-CN"/>
          </w:rPr>
          <w:t>(二)、成果推广应用方案</w:t>
        </w:r>
        <w:r>
          <w:tab/>
        </w:r>
        <w:r>
          <w:fldChar w:fldCharType="begin"/>
        </w:r>
        <w:r>
          <w:instrText xml:space="preserve"> PAGEREF _Toc2379 \h </w:instrText>
        </w:r>
        <w:r>
          <w:fldChar w:fldCharType="separate"/>
        </w:r>
        <w:r>
          <w:t>65</w:t>
        </w:r>
        <w:r>
          <w:fldChar w:fldCharType="end"/>
        </w:r>
      </w:hyperlink>
    </w:p>
    <w:p>
      <w:pPr>
        <w:pStyle w:val="TOC1"/>
        <w:tabs>
          <w:tab w:val="right" w:leader="dot" w:pos="8306"/>
        </w:tabs>
      </w:pPr>
      <w:hyperlink w:anchor="_Toc10895" w:history="1">
        <w:r>
          <w:rPr>
            <w:rFonts w:ascii="仿宋" w:eastAsia="仿宋" w:hAnsi="仿宋" w:cs="仿宋" w:hint="eastAsia"/>
            <w:lang w:eastAsia="zh-CN"/>
          </w:rPr>
          <w:t>十五、项目施工方案</w:t>
        </w:r>
        <w:r>
          <w:tab/>
        </w:r>
        <w:r>
          <w:fldChar w:fldCharType="begin"/>
        </w:r>
        <w:r>
          <w:instrText xml:space="preserve"> PAGEREF _Toc10895 \h </w:instrText>
        </w:r>
        <w:r>
          <w:fldChar w:fldCharType="separate"/>
        </w:r>
        <w:r>
          <w:t>67</w:t>
        </w:r>
        <w:r>
          <w:fldChar w:fldCharType="end"/>
        </w:r>
      </w:hyperlink>
    </w:p>
    <w:p>
      <w:pPr>
        <w:pStyle w:val="TOC2"/>
        <w:tabs>
          <w:tab w:val="right" w:leader="dot" w:pos="8306"/>
        </w:tabs>
      </w:pPr>
      <w:hyperlink w:anchor="_Toc17006" w:history="1">
        <w:r>
          <w:rPr>
            <w:rFonts w:ascii="仿宋" w:eastAsia="仿宋" w:hAnsi="仿宋" w:cs="仿宋" w:hint="eastAsia"/>
            <w:lang w:eastAsia="zh-CN"/>
          </w:rPr>
          <w:t>(一)、施工组织设计</w:t>
        </w:r>
        <w:r>
          <w:tab/>
        </w:r>
        <w:r>
          <w:fldChar w:fldCharType="begin"/>
        </w:r>
        <w:r>
          <w:instrText xml:space="preserve"> PAGEREF _Toc17006 \h </w:instrText>
        </w:r>
        <w:r>
          <w:fldChar w:fldCharType="separate"/>
        </w:r>
        <w:r>
          <w:t>67</w:t>
        </w:r>
        <w:r>
          <w:fldChar w:fldCharType="end"/>
        </w:r>
      </w:hyperlink>
    </w:p>
    <w:p>
      <w:pPr>
        <w:pStyle w:val="TOC2"/>
        <w:tabs>
          <w:tab w:val="right" w:leader="dot" w:pos="8306"/>
        </w:tabs>
      </w:pPr>
      <w:hyperlink w:anchor="_Toc6266" w:history="1">
        <w:r>
          <w:rPr>
            <w:rFonts w:ascii="仿宋" w:eastAsia="仿宋" w:hAnsi="仿宋" w:cs="仿宋" w:hint="eastAsia"/>
            <w:lang w:eastAsia="zh-CN"/>
          </w:rPr>
          <w:t>(二)、施工工艺与技术路线</w:t>
        </w:r>
        <w:r>
          <w:tab/>
        </w:r>
        <w:r>
          <w:fldChar w:fldCharType="begin"/>
        </w:r>
        <w:r>
          <w:instrText xml:space="preserve"> PAGEREF _Toc6266 \h </w:instrText>
        </w:r>
        <w:r>
          <w:fldChar w:fldCharType="separate"/>
        </w:r>
        <w:r>
          <w:t>68</w:t>
        </w:r>
        <w:r>
          <w:fldChar w:fldCharType="end"/>
        </w:r>
      </w:hyperlink>
    </w:p>
    <w:p>
      <w:pPr>
        <w:pStyle w:val="TOC2"/>
        <w:tabs>
          <w:tab w:val="right" w:leader="dot" w:pos="8306"/>
        </w:tabs>
      </w:pPr>
      <w:hyperlink w:anchor="_Toc19270" w:history="1">
        <w:r>
          <w:rPr>
            <w:rFonts w:ascii="仿宋" w:eastAsia="仿宋" w:hAnsi="仿宋" w:cs="仿宋" w:hint="eastAsia"/>
            <w:lang w:eastAsia="zh-CN"/>
          </w:rPr>
          <w:t>(三)、关键节点施工计划</w:t>
        </w:r>
        <w:r>
          <w:tab/>
        </w:r>
        <w:r>
          <w:fldChar w:fldCharType="begin"/>
        </w:r>
        <w:r>
          <w:instrText xml:space="preserve"> PAGEREF _Toc19270 \h </w:instrText>
        </w:r>
        <w:r>
          <w:fldChar w:fldCharType="separate"/>
        </w:r>
        <w:r>
          <w:t>70</w:t>
        </w:r>
        <w:r>
          <w:fldChar w:fldCharType="end"/>
        </w:r>
      </w:hyperlink>
    </w:p>
    <w:p>
      <w:pPr>
        <w:pStyle w:val="TOC2"/>
        <w:tabs>
          <w:tab w:val="right" w:leader="dot" w:pos="8306"/>
        </w:tabs>
      </w:pPr>
      <w:hyperlink w:anchor="_Toc10820" w:history="1">
        <w:r>
          <w:rPr>
            <w:rFonts w:ascii="仿宋" w:eastAsia="仿宋" w:hAnsi="仿宋" w:cs="仿宋" w:hint="eastAsia"/>
            <w:lang w:eastAsia="zh-CN"/>
          </w:rPr>
          <w:t>(四)、施工现场管理</w:t>
        </w:r>
        <w:r>
          <w:tab/>
        </w:r>
        <w:r>
          <w:fldChar w:fldCharType="begin"/>
        </w:r>
        <w:r>
          <w:instrText xml:space="preserve"> PAGEREF _Toc10820 \h </w:instrText>
        </w:r>
        <w:r>
          <w:fldChar w:fldCharType="separate"/>
        </w:r>
        <w:r>
          <w:t>71</w:t>
        </w:r>
        <w:r>
          <w:fldChar w:fldCharType="end"/>
        </w:r>
      </w:hyperlink>
    </w:p>
    <w:p>
      <w:pPr>
        <w:pStyle w:val="TOC1"/>
        <w:tabs>
          <w:tab w:val="right" w:leader="dot" w:pos="8306"/>
        </w:tabs>
      </w:pPr>
      <w:hyperlink w:anchor="_Toc9370" w:history="1">
        <w:r>
          <w:rPr>
            <w:rFonts w:ascii="仿宋" w:eastAsia="仿宋" w:hAnsi="仿宋" w:cs="仿宋" w:hint="eastAsia"/>
            <w:lang w:eastAsia="zh-CN"/>
          </w:rPr>
          <w:t>十六、质量管理与控制</w:t>
        </w:r>
        <w:r>
          <w:tab/>
        </w:r>
        <w:r>
          <w:fldChar w:fldCharType="begin"/>
        </w:r>
        <w:r>
          <w:instrText xml:space="preserve"> PAGEREF _Toc9370 \h </w:instrText>
        </w:r>
        <w:r>
          <w:fldChar w:fldCharType="separate"/>
        </w:r>
        <w:r>
          <w:t>73</w:t>
        </w:r>
        <w:r>
          <w:fldChar w:fldCharType="end"/>
        </w:r>
      </w:hyperlink>
    </w:p>
    <w:p>
      <w:pPr>
        <w:pStyle w:val="TOC2"/>
        <w:tabs>
          <w:tab w:val="right" w:leader="dot" w:pos="8306"/>
        </w:tabs>
      </w:pPr>
      <w:hyperlink w:anchor="_Toc14172" w:history="1">
        <w:r>
          <w:rPr>
            <w:rFonts w:ascii="仿宋" w:eastAsia="仿宋" w:hAnsi="仿宋" w:cs="仿宋" w:hint="eastAsia"/>
            <w:lang w:eastAsia="zh-CN"/>
          </w:rPr>
          <w:t>(一)、质量管理体系建设</w:t>
        </w:r>
        <w:r>
          <w:tab/>
        </w:r>
        <w:r>
          <w:fldChar w:fldCharType="begin"/>
        </w:r>
        <w:r>
          <w:instrText xml:space="preserve"> PAGEREF _Toc14172 \h </w:instrText>
        </w:r>
        <w:r>
          <w:fldChar w:fldCharType="separate"/>
        </w:r>
        <w:r>
          <w:t>73</w:t>
        </w:r>
        <w:r>
          <w:fldChar w:fldCharType="end"/>
        </w:r>
      </w:hyperlink>
    </w:p>
    <w:p>
      <w:pPr>
        <w:pStyle w:val="TOC2"/>
        <w:tabs>
          <w:tab w:val="right" w:leader="dot" w:pos="8306"/>
        </w:tabs>
      </w:pPr>
      <w:hyperlink w:anchor="_Toc25269" w:history="1">
        <w:r>
          <w:rPr>
            <w:rFonts w:ascii="仿宋" w:eastAsia="仿宋" w:hAnsi="仿宋" w:cs="仿宋" w:hint="eastAsia"/>
            <w:lang w:eastAsia="zh-CN"/>
          </w:rPr>
          <w:t>(二)、质量控制措施</w:t>
        </w:r>
        <w:r>
          <w:tab/>
        </w:r>
        <w:r>
          <w:fldChar w:fldCharType="begin"/>
        </w:r>
        <w:r>
          <w:instrText xml:space="preserve"> PAGEREF _Toc25269 \h </w:instrText>
        </w:r>
        <w:r>
          <w:fldChar w:fldCharType="separate"/>
        </w:r>
        <w:r>
          <w:t>75</w:t>
        </w:r>
        <w:r>
          <w:fldChar w:fldCharType="end"/>
        </w:r>
      </w:hyperlink>
    </w:p>
    <w:p>
      <w:pPr>
        <w:pStyle w:val="TOC1"/>
        <w:tabs>
          <w:tab w:val="right" w:leader="dot" w:pos="8306"/>
        </w:tabs>
      </w:pPr>
      <w:hyperlink w:anchor="_Toc15101" w:history="1">
        <w:r>
          <w:rPr>
            <w:rFonts w:ascii="仿宋" w:eastAsia="仿宋" w:hAnsi="仿宋" w:cs="仿宋" w:hint="eastAsia"/>
            <w:lang w:eastAsia="zh-CN"/>
          </w:rPr>
          <w:t>十七、创新驱动与持续发展</w:t>
        </w:r>
        <w:r>
          <w:tab/>
        </w:r>
        <w:r>
          <w:fldChar w:fldCharType="begin"/>
        </w:r>
        <w:r>
          <w:instrText xml:space="preserve"> PAGEREF _Toc15101 \h </w:instrText>
        </w:r>
        <w:r>
          <w:fldChar w:fldCharType="separate"/>
        </w:r>
        <w:r>
          <w:t>76</w:t>
        </w:r>
        <w:r>
          <w:fldChar w:fldCharType="end"/>
        </w:r>
      </w:hyperlink>
    </w:p>
    <w:p>
      <w:pPr>
        <w:pStyle w:val="TOC2"/>
        <w:tabs>
          <w:tab w:val="right" w:leader="dot" w:pos="8306"/>
        </w:tabs>
      </w:pPr>
      <w:hyperlink w:anchor="_Toc21408" w:history="1">
        <w:r>
          <w:rPr>
            <w:rFonts w:ascii="仿宋" w:eastAsia="仿宋" w:hAnsi="仿宋" w:cs="仿宋" w:hint="eastAsia"/>
            <w:lang w:eastAsia="zh-CN"/>
          </w:rPr>
          <w:t>(一)、创新驱动战略实施</w:t>
        </w:r>
        <w:r>
          <w:tab/>
        </w:r>
        <w:r>
          <w:fldChar w:fldCharType="begin"/>
        </w:r>
        <w:r>
          <w:instrText xml:space="preserve"> PAGEREF _Toc21408 \h </w:instrText>
        </w:r>
        <w:r>
          <w:fldChar w:fldCharType="separate"/>
        </w:r>
        <w:r>
          <w:t>76</w:t>
        </w:r>
        <w:r>
          <w:fldChar w:fldCharType="end"/>
        </w:r>
      </w:hyperlink>
    </w:p>
    <w:p>
      <w:pPr>
        <w:pStyle w:val="TOC2"/>
        <w:tabs>
          <w:tab w:val="right" w:leader="dot" w:pos="8306"/>
        </w:tabs>
      </w:pPr>
      <w:hyperlink w:anchor="_Toc21492" w:history="1">
        <w:r>
          <w:rPr>
            <w:rFonts w:ascii="仿宋" w:eastAsia="仿宋" w:hAnsi="仿宋" w:cs="仿宋" w:hint="eastAsia"/>
            <w:lang w:eastAsia="zh-CN"/>
          </w:rPr>
          <w:t>(二)、持续发展路径探索</w:t>
        </w:r>
        <w:r>
          <w:tab/>
        </w:r>
        <w:r>
          <w:fldChar w:fldCharType="begin"/>
        </w:r>
        <w:r>
          <w:instrText xml:space="preserve"> PAGEREF _Toc21492 \h </w:instrText>
        </w:r>
        <w:r>
          <w:fldChar w:fldCharType="separate"/>
        </w:r>
        <w:r>
          <w:t>77</w:t>
        </w:r>
        <w:r>
          <w:fldChar w:fldCharType="end"/>
        </w:r>
      </w:hyperlink>
    </w:p>
    <w:p>
      <w:pPr>
        <w:pStyle w:val="TOC1"/>
        <w:tabs>
          <w:tab w:val="right" w:leader="dot" w:pos="8306"/>
        </w:tabs>
      </w:pPr>
      <w:hyperlink w:anchor="_Toc10290" w:history="1">
        <w:r>
          <w:rPr>
            <w:rFonts w:ascii="仿宋" w:eastAsia="仿宋" w:hAnsi="仿宋" w:cs="仿宋" w:hint="eastAsia"/>
            <w:lang w:eastAsia="zh-CN"/>
          </w:rPr>
          <w:t>十八、企业合规与伦理</w:t>
        </w:r>
        <w:r>
          <w:tab/>
        </w:r>
        <w:r>
          <w:fldChar w:fldCharType="begin"/>
        </w:r>
        <w:r>
          <w:instrText xml:space="preserve"> PAGEREF _Toc10290 \h </w:instrText>
        </w:r>
        <w:r>
          <w:fldChar w:fldCharType="separate"/>
        </w:r>
        <w:r>
          <w:t>82</w:t>
        </w:r>
        <w:r>
          <w:fldChar w:fldCharType="end"/>
        </w:r>
      </w:hyperlink>
    </w:p>
    <w:p>
      <w:pPr>
        <w:pStyle w:val="TOC2"/>
        <w:tabs>
          <w:tab w:val="right" w:leader="dot" w:pos="8306"/>
        </w:tabs>
      </w:pPr>
      <w:hyperlink w:anchor="_Toc20471" w:history="1">
        <w:r>
          <w:rPr>
            <w:rFonts w:ascii="仿宋" w:eastAsia="仿宋" w:hAnsi="仿宋" w:cs="仿宋" w:hint="eastAsia"/>
            <w:lang w:eastAsia="zh-CN"/>
          </w:rPr>
          <w:t>(一)、合规政策与程序</w:t>
        </w:r>
        <w:r>
          <w:tab/>
        </w:r>
        <w:r>
          <w:fldChar w:fldCharType="begin"/>
        </w:r>
        <w:r>
          <w:instrText xml:space="preserve"> PAGEREF _Toc20471 \h </w:instrText>
        </w:r>
        <w:r>
          <w:fldChar w:fldCharType="separate"/>
        </w:r>
        <w:r>
          <w:t>82</w:t>
        </w:r>
        <w:r>
          <w:fldChar w:fldCharType="end"/>
        </w:r>
      </w:hyperlink>
    </w:p>
    <w:p>
      <w:pPr>
        <w:pStyle w:val="TOC2"/>
        <w:tabs>
          <w:tab w:val="right" w:leader="dot" w:pos="8306"/>
        </w:tabs>
      </w:pPr>
      <w:hyperlink w:anchor="_Toc16028" w:history="1">
        <w:r>
          <w:rPr>
            <w:rFonts w:ascii="仿宋" w:eastAsia="仿宋" w:hAnsi="仿宋" w:cs="仿宋" w:hint="eastAsia"/>
            <w:lang w:eastAsia="zh-CN"/>
          </w:rPr>
          <w:t>(二)、伦理规范与培训</w:t>
        </w:r>
        <w:r>
          <w:tab/>
        </w:r>
        <w:r>
          <w:fldChar w:fldCharType="begin"/>
        </w:r>
        <w:r>
          <w:instrText xml:space="preserve"> PAGEREF _Toc16028 \h </w:instrText>
        </w:r>
        <w:r>
          <w:fldChar w:fldCharType="separate"/>
        </w:r>
        <w:r>
          <w:t>83</w:t>
        </w:r>
        <w:r>
          <w:fldChar w:fldCharType="end"/>
        </w:r>
      </w:hyperlink>
    </w:p>
    <w:p>
      <w:pPr>
        <w:pStyle w:val="TOC2"/>
        <w:tabs>
          <w:tab w:val="right" w:leader="dot" w:pos="8306"/>
        </w:tabs>
      </w:pPr>
      <w:hyperlink w:anchor="_Toc1662" w:history="1">
        <w:r>
          <w:rPr>
            <w:rFonts w:ascii="仿宋" w:eastAsia="仿宋" w:hAnsi="仿宋" w:cs="仿宋" w:hint="eastAsia"/>
            <w:lang w:eastAsia="zh-CN"/>
          </w:rPr>
          <w:t>(三)、合规风险评估</w:t>
        </w:r>
        <w:r>
          <w:tab/>
        </w:r>
        <w:r>
          <w:fldChar w:fldCharType="begin"/>
        </w:r>
        <w:r>
          <w:instrText xml:space="preserve"> PAGEREF _Toc1662 \h </w:instrText>
        </w:r>
        <w:r>
          <w:fldChar w:fldCharType="separate"/>
        </w:r>
        <w:r>
          <w:t>84</w:t>
        </w:r>
        <w:r>
          <w:fldChar w:fldCharType="end"/>
        </w:r>
      </w:hyperlink>
    </w:p>
    <w:p>
      <w:pPr>
        <w:pStyle w:val="TOC2"/>
        <w:tabs>
          <w:tab w:val="right" w:leader="dot" w:pos="8306"/>
        </w:tabs>
      </w:pPr>
      <w:hyperlink w:anchor="_Toc25179" w:history="1">
        <w:r>
          <w:rPr>
            <w:rFonts w:ascii="仿宋" w:eastAsia="仿宋" w:hAnsi="仿宋" w:cs="仿宋" w:hint="eastAsia"/>
            <w:lang w:eastAsia="zh-CN"/>
          </w:rPr>
          <w:t>(四)、合规监督与执行</w:t>
        </w:r>
        <w:r>
          <w:tab/>
        </w:r>
        <w:r>
          <w:fldChar w:fldCharType="begin"/>
        </w:r>
        <w:r>
          <w:instrText xml:space="preserve"> PAGEREF _Toc25179 \h </w:instrText>
        </w:r>
        <w:r>
          <w:fldChar w:fldCharType="separate"/>
        </w:r>
        <w:r>
          <w:t>85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762"/>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1841"/>
      <w:r>
        <w:rPr>
          <w:rFonts w:ascii="仿宋" w:eastAsia="仿宋" w:hAnsi="仿宋" w:cs="仿宋" w:hint="eastAsia"/>
          <w:sz w:val="28"/>
          <w:lang w:eastAsia="zh-CN"/>
        </w:rPr>
        <w:t>一、项目监理与质量保证</w:t>
      </w:r>
      <w:bookmarkEnd w:id="2"/>
    </w:p>
    <w:p>
      <w:pPr>
        <w:pStyle w:val="Heading2"/>
        <w:rPr>
          <w:rFonts w:ascii="仿宋" w:eastAsia="仿宋" w:hAnsi="仿宋" w:cs="仿宋" w:hint="eastAsia"/>
          <w:lang w:eastAsia="zh-CN"/>
        </w:rPr>
      </w:pPr>
      <w:bookmarkStart w:id="3" w:name="_Toc25086"/>
      <w:r>
        <w:rPr>
          <w:rFonts w:ascii="仿宋" w:eastAsia="仿宋" w:hAnsi="仿宋" w:cs="仿宋" w:hint="eastAsia"/>
          <w:lang w:eastAsia="zh-CN"/>
        </w:rPr>
        <w:t>(一)、监理体系构建</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4" w:name="_Toc10249"/>
      <w:r>
        <w:rPr>
          <w:rFonts w:ascii="仿宋" w:eastAsia="仿宋" w:hAnsi="仿宋" w:cs="仿宋" w:hint="eastAsia"/>
          <w:sz w:val="28"/>
          <w:lang w:eastAsia="zh-CN"/>
        </w:rPr>
        <w:t>(二)、质量保证体系实施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5" w:name="_Toc18254"/>
      <w:r>
        <w:rPr>
          <w:rFonts w:ascii="仿宋" w:eastAsia="仿宋" w:hAnsi="仿宋" w:cs="仿宋" w:hint="eastAsia"/>
          <w:sz w:val="28"/>
          <w:lang w:eastAsia="zh-CN"/>
        </w:rPr>
        <w:t>(三)、监理与质量控制流程</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6" w:name="_Toc5569"/>
      <w:r>
        <w:rPr>
          <w:rFonts w:ascii="仿宋" w:eastAsia="仿宋" w:hAnsi="仿宋" w:cs="仿宋" w:hint="eastAsia"/>
          <w:sz w:val="28"/>
          <w:lang w:eastAsia="zh-CN"/>
        </w:rPr>
        <w:t>二、项目选址研究</w:t>
      </w:r>
      <w:bookmarkEnd w:id="6"/>
    </w:p>
    <w:p>
      <w:pPr>
        <w:pStyle w:val="Heading2"/>
        <w:rPr>
          <w:rFonts w:ascii="仿宋" w:eastAsia="仿宋" w:hAnsi="仿宋" w:cs="仿宋" w:hint="eastAsia"/>
          <w:lang w:eastAsia="zh-CN"/>
        </w:rPr>
      </w:pPr>
      <w:bookmarkStart w:id="7" w:name="_Toc25688"/>
      <w:r>
        <w:rPr>
          <w:rFonts w:ascii="仿宋" w:eastAsia="仿宋" w:hAnsi="仿宋" w:cs="仿宋" w:hint="eastAsia"/>
          <w:lang w:eastAsia="zh-CN"/>
        </w:rPr>
        <w:t>(一)、项目选址原则</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pPr>
      <w:r>
        <w:rPr>
          <w:rFonts w:ascii="仿宋" w:eastAsia="仿宋" w:hAnsi="仿宋" w:cs="仿宋" w:hint="eastAsia"/>
          <w:sz w:val="28"/>
          <w:lang w:eastAsia="zh-CN"/>
        </w:rPr>
        <w:t>4.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5.</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成本效益：考虑地价、人工成本和运营成本，以确保项目的成本效益。不同地区的成本结构可能会有所不同，因此需要进行全面的成本分析，包括劳动力成本、土地租赁费用和设施运营成本等。</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项目对环境的影响和可持续性也是选择选址时必须考虑的因素：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环境影响评估：进行环境影响评估，考虑项目可能对当地生态系统和水源的影响。这包括评估空气和水质量、土壤污染风险以及野生动植物的保护。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2. 可持续发展机会：探索可持续发展的机会，如使用可再生能源、减少废物排放和采用绿色供应链实践。选择可持续发展的地点有助于项目在环境方面做出积极的贡献，并提高社会形象。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3. 环境风险评估：评估潜在的环境风险，如洪水、地震等自然灾害风险，以及污染的可能性。这将有助于采取必要的预防措施，减少环境风险对项目的影响。</w:t>
      </w:r>
    </w:p>
    <w:p>
      <w:pPr>
        <w:pStyle w:val="Heading2"/>
        <w:ind w:firstLine="560" w:firstLineChars="200"/>
        <w:rPr>
          <w:rFonts w:ascii="仿宋" w:eastAsia="仿宋" w:hAnsi="仿宋" w:cs="仿宋" w:hint="eastAsia"/>
          <w:sz w:val="28"/>
          <w:lang w:eastAsia="zh-CN"/>
        </w:rPr>
      </w:pPr>
      <w:bookmarkStart w:id="8" w:name="_Toc20145"/>
      <w:r>
        <w:rPr>
          <w:rFonts w:ascii="仿宋" w:eastAsia="仿宋" w:hAnsi="仿宋" w:cs="仿宋" w:hint="eastAsia"/>
          <w:sz w:val="28"/>
          <w:lang w:eastAsia="zh-CN"/>
        </w:rPr>
        <w:t>(二)、项目选址</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地理位置与市场接近性：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XXX科技园选择位于XXX城市的市中心，靠近主要高速公路和铁路线路。这一地理位置便于原材料的运输和成品产品的分销。此外，XXX城市是一个发展迅速的城市，与周边城市相邻，有着巨大的市场潜力。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基础设施和资源可用性：</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确保电力供应稳定，与当地电力公司建立了长期合作关系，减少了电力中断的风险。水资源方面，XXX城市拥有充足的水源，科技园也投资建设了高效的水处理设施。通信网络覆盖广泛，支持高速数据传输和联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XXX科技园位于XXX市政府大力支持的区域。市政府为新兴科技企业提供了税收减免政策，免除了企业所得税和增值税。此外，市政府还提供了研发资金的补贴和技术创新的支持，使科技园的企业受益匪浅。</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人才和劳动力市场：</w:t>
      </w:r>
    </w:p>
    <w:p>
      <w:pPr>
        <w:ind w:firstLine="560" w:firstLineChars="200"/>
        <w:rPr>
          <w:rFonts w:ascii="仿宋" w:eastAsia="仿宋" w:hAnsi="仿宋" w:cs="仿宋" w:hint="eastAsia"/>
          <w:sz w:val="28"/>
        </w:rPr>
      </w:pPr>
      <w:r>
        <w:rPr>
          <w:rFonts w:ascii="仿宋" w:eastAsia="仿宋" w:hAnsi="仿宋" w:cs="仿宋" w:hint="eastAsia"/>
          <w:sz w:val="28"/>
          <w:lang w:eastAsia="zh-CN"/>
        </w:rPr>
        <w:t>XXX城市拥有多所著名大学和科研机构，为科技园提供了丰富的人才资源。科技园与这些学术机构建立了合作关系，吸引了一批高素质的科技人才。XXX城市的劳动力市场也相对宽松，提供了竞争力强的薪酬水平。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经济条件和市场潜力：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市场研究显示，XXX城市及其周边地区的市场需求强劲。XXX科技园专注于生产高科技产品，满足了市场对先进技术和创新解决方案的需求。市场潜力巨大，市场份额稳步增长。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科技园积极参与环境保护，采用了可再生能源供电，减少了碳排放。此外，园区内建有现代化的废物处理设施，确保废物得到妥善处理。环保实践不仅有助于保护当地生态环境，还提高了科技园的可持续性形象。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XXX科技园的地价相对较低，人工成本和生活成本也在可控范围内。这使得项目具备了成本效益，有助于企业的长期发展。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在XXX城市，科技领域的竞争环境相对激烈，但科技园的独特定位和技术优势使其在市场上具备竞争力。与其他科技企业建立了合作关系，共同推动行业的发展。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XXX科技园进行了全面的风险评估，包括地震、洪水等自然灾害风险，以及供应链和市场竞争的风险。项目制定了相应的风险管理计划，确保风险得到控制。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科技园积极融入当地社区，参与社会活动和公益事业。与当地社区建立了积极的合作关系，提供了培训和教育机会，促进了社会和谐发展。</w:t>
      </w:r>
    </w:p>
    <w:p>
      <w:pPr>
        <w:pStyle w:val="Heading2"/>
        <w:ind w:firstLine="560" w:firstLineChars="200"/>
        <w:rPr>
          <w:rFonts w:ascii="仿宋" w:eastAsia="仿宋" w:hAnsi="仿宋" w:cs="仿宋" w:hint="eastAsia"/>
          <w:sz w:val="28"/>
          <w:lang w:eastAsia="zh-CN"/>
        </w:rPr>
      </w:pPr>
      <w:bookmarkStart w:id="9" w:name="_Toc16761"/>
      <w:r>
        <w:rPr>
          <w:rFonts w:ascii="仿宋" w:eastAsia="仿宋" w:hAnsi="仿宋" w:cs="仿宋" w:hint="eastAsia"/>
          <w:sz w:val="28"/>
          <w:lang w:eastAsia="zh-CN"/>
        </w:rPr>
        <w:t>(三)、建设条件分析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 完善的国内销售网络：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项目承办单位已经建立了一个完善的国内销售网络，经过多年的经营和拓展，形成了一个覆盖广泛的销售体系。</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这个销售网络不仅包括长期稳定的客户，还涵盖了潜在客户，为项目提供了持续的销售机会。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2. 销售激励制度：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为了提高员工的工作积极性，项目承办单位实施了有效的销售激励制度。这一制度激励销售团队为公司的成功付出更多的努力。</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销售人员通过实现销售目标和业绩，可以获得奖励和激励，这促使他们更加专注和有动力地推动项目产品的销售。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3. 强大的销售团队：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项目承办单位建立了一支强大的销售团队，这个团队不仅在销售方面具有专业知识和经验，还对公司充满向心力。</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公司领导对销售团队的感情投资，建立了一种家庭式的企业文化，使销售员工对公司有很强的归属感和忠诚度。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4. 贯彻执行销售政策：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由于拥有稳定且富有激情的销售团队，项目承办单位能够很好地贯彻执行销售政策。销售政策的有效执行对于项目的成功至关重要。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销售团队的专业性和积极性确保了销售政策能够得以充分落实，从而推动了项目的销售业绩的显著提高。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5. 区域化销售策略：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项目承办单位的销售团队在有项目产品销售市场的区域，根据当地的实际情况，制定了针对性的销售策略。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这意味着销售团队会根据不同地区的需求和市场特点，调整销售方法和产品定位，以满足当地加工企业的需求。</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https://d.book118.com/448072056073006030</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茅台酒项目建设方案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茅台酒项目建设方案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茅台酒项目建设方案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茅台酒项目建设方案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茅台酒项目建设方案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茅台酒项目建设方案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茅台酒项目建设方案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茅台酒项目建设方案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茅台酒项目建设方案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茅台酒项目建设方案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茅台酒项目建设方案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茅台酒项目建设方案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09E0D77"/>
    <w:rsid w:val="309E0D7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448072056073006030"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2024-01-16T19:42:00Z</dcterms:created>
  <dcterms:modified xsi:type="dcterms:W3CDTF">2024-01-16T19:42:25Z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4BCBB50249D7447C91A5F320915861FF_11</vt:lpwstr>
  </property>
  <property fmtid="{D5CDD505-2E9C-101B-9397-08002B2CF9AE}" pid="3" name="KSOProductBuildVer">
    <vt:lpwstr>2052-12.1.0.16120</vt:lpwstr>
  </property>
</Properties>
</file>