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16C3" w14:paraId="141F1A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16C3" w14:paraId="0F066A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16C3" w14:paraId="048980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16C3" w:rsidRPr="00A216C3" w14:paraId="73B9087C" w14:textId="7F4AF7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16C3">
        <w:rPr>
          <w:rFonts w:ascii="宋体" w:eastAsia="宋体" w:hAnsi="宋体" w:hint="eastAsia"/>
          <w:b/>
          <w:sz w:val="60"/>
        </w:rPr>
        <w:t>少儿编程项目风险分析和评估报告</w:t>
      </w:r>
    </w:p>
    <w:p w:rsidR="00A216C3" w:rsidP="00A216C3" w14:paraId="5B6E6859" w14:textId="3AFF6B0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16C3">
        <w:rPr>
          <w:rFonts w:ascii="仿宋" w:eastAsia="仿宋" w:hAnsi="仿宋" w:hint="eastAsia"/>
          <w:b/>
          <w:sz w:val="40"/>
        </w:rPr>
        <w:t>目录</w:t>
      </w:r>
    </w:p>
    <w:p w:rsidR="00A216C3" w14:paraId="29489751" w14:textId="0485B67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16C3" w14:paraId="60E1D351" w14:textId="4588BA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16C3" w14:paraId="5274C2E9" w14:textId="5947B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16C3" w14:paraId="6466417B" w14:textId="08B66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16C3" w14:paraId="41EAE78C" w14:textId="19729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16C3" w14:paraId="6BC1B3DB" w14:textId="569237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16C3" w14:paraId="011DDC23" w14:textId="7A52A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16C3" w14:paraId="7192DCB0" w14:textId="39FD7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16C3" w14:paraId="2A295210" w14:textId="3F80EA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16C3" w14:paraId="0E3DF413" w14:textId="3B1F7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16C3" w14:paraId="79C94295" w14:textId="17DB0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16C3" w14:paraId="390C4B7C" w14:textId="1590FB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四、评价少儿编程项目概述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16C3" w14:paraId="27B8A98B" w14:textId="0DB18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16C3" w14:paraId="724CF6A3" w14:textId="17E39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(二)、少儿编程行业企业所在地的自然条件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16C3" w14:paraId="0D9EAD73" w14:textId="256D7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16C3" w14:paraId="1B70CD5A" w14:textId="27045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16C3" w14:paraId="5182AE7D" w14:textId="3656B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16C3" w14:paraId="1D6CE57A" w14:textId="158EA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16C3" w14:paraId="75AC3AA8" w14:textId="4EAD9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216C3" w14:paraId="6B5327DB" w14:textId="2FFFC6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216C3" w14:paraId="702CDAE4" w14:textId="31A9AAF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216C3" w14:paraId="03D6510C" w14:textId="7272F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16C3" w14:paraId="4FEFE258" w14:textId="45F32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16C3" w14:paraId="40CB3185" w14:textId="7FDFA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216C3" w14:paraId="4E379634" w14:textId="69C6C6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216C3" w14:paraId="458A2F64" w14:textId="4B97F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216C3" w14:paraId="6148FBBF" w14:textId="14A43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(二)、评价少儿编程项目风险分析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216C3" w14:paraId="47EEC838" w14:textId="7370A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16C3" w14:paraId="2E83F385" w14:textId="4D02F0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16C3" w14:paraId="172213BB" w14:textId="51E32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16C3" w14:paraId="115B9B51" w14:textId="476ED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216C3" w14:paraId="0262369D" w14:textId="6364D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_Toc158191899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216C3" w14:paraId="0CD5E3C1" w14:textId="6DFF6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16C3" w14:paraId="048F17DE" w14:textId="05243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16C3" w14:paraId="00936554" w14:textId="684343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16C3" w14:paraId="31A2E8E3" w14:textId="75AAD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16C3" w14:paraId="51CD2732" w14:textId="792C3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216C3" w14:paraId="46657DFC" w14:textId="1E885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216C3" w14:paraId="3E9EF7B3" w14:textId="11E3D0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九、少儿编程项目安全现状评价报告的后续管理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216C3" w14:paraId="73916EFB" w14:textId="6B0FD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216C3" w14:paraId="2D5B9509" w14:textId="34490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_Toc158191908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216C3" w14:paraId="2D714BDE" w14:textId="4C7DF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_Toc158191909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216C3" w14:paraId="6E785611" w14:textId="22B7FF8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216C3" w14:paraId="198AC2E3" w14:textId="0A8D1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_Toc158191911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216C3" w14:paraId="7B6349EA" w14:textId="23DF6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216C3" w14:paraId="2B1792D7" w14:textId="17997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216C3" w14:paraId="42690D42" w14:textId="1471A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216C3" w14:paraId="532E7DEF" w14:textId="6D5BD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216C3" w14:paraId="39A21550" w14:textId="4F334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_Toc158191916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216C3" w14:paraId="1A186F96" w14:textId="0CA47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_Toc158191917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216C3" w14:paraId="367D98F2" w14:textId="2C1F9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_Toc158191918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216C3" w14:paraId="0B615263" w14:textId="259A4F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_Toc158191919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216C3" w14:paraId="2FA2449B" w14:textId="561B9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_Toc158191920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216C3" w14:paraId="7F2EC153" w14:textId="6AD69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_Toc158191921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216C3" w14:paraId="3FBB973F" w14:textId="0928D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_Toc158191922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216C3" w14:paraId="1AA61CBD" w14:textId="09168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_Toc158191923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216C3" w14:paraId="71A931C2" w14:textId="0283B4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_Toc158191924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216C3" w14:paraId="02E6DB0A" w14:textId="5B8E3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_Toc158191925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216C3" w14:paraId="6D6DAFF9" w14:textId="6643C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_Toc158191926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216C3" w14:paraId="2404DD25" w14:textId="7D158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_Toc158191927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216C3" w14:paraId="69A49E65" w14:textId="6A79E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_Toc158191928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216C3" w14:paraId="6B5D6D3E" w14:textId="21623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_Toc158191929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216C3" w14:paraId="7A34DA95" w14:textId="0C0CE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_Toc158191930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216C3" w14:paraId="58B27818" w14:textId="057E4F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_Toc158191931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216C3" w14:paraId="51B61532" w14:textId="07988C2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_Toc158191932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216C3" w14:paraId="51580F42" w14:textId="5139A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_Toc158191933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216C3" w14:paraId="3A4E26A0" w14:textId="5BCEF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_Toc158191934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216C3" w14:paraId="632CA52F" w14:textId="5BBD2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_Toc158191935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216C3" w14:paraId="42C9ECD7" w14:textId="3A9C9F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_Toc158191936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216C3" w14:paraId="578FDC1B" w14:textId="3ECF9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_Toc158191937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216C3" w14:paraId="44FBD625" w14:textId="02A7A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_Toc158191938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216C3" w14:paraId="0C531738" w14:textId="517E0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_Toc158191939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216C3" w14:paraId="6AAE87A6" w14:textId="42218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_Toc158191940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216C3" w14:paraId="4496D002" w14:textId="2A184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_Toc158191941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A216C3" w14:paraId="68B6BB5C" w14:textId="62225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_Toc158191942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A216C3" w14:paraId="453EA212" w14:textId="5313D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_Toc158191943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A216C3" w14:paraId="0EDC6ABA" w14:textId="56815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_Toc158191944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A216C3" w:rsidP="00A216C3" w14:paraId="2221B939" w14:textId="38F7216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https://d.book118.com/448110032061006035</w:t>
        </w:r>
      </w:hyperlink>
    </w:p>
    <w:p w:rsidR="00A216C3" w:rsidP="00A216C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P="002D123A" w14:paraId="215054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6C3" w14:paraId="33DA43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P="002D123A" w14:paraId="21BD4A5C" w14:textId="584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16C3" w14:paraId="5C525C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paraId="75F4C7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P="002D12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6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P="002D123A" w14:textId="584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16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P="002D12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6C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P="002D123A" w14:textId="584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216C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P="002D12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6C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P="002D123A" w14:textId="584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216C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P="002D12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6C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P="002D123A" w14:textId="584EAE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216C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paraId="6C28A1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RPr="00A216C3" w:rsidP="00A216C3" w14:paraId="63580AAD" w14:textId="4A9AFE12">
    <w:pPr>
      <w:pStyle w:val="Header"/>
      <w:rPr>
        <w:rFonts w:ascii="仿宋" w:eastAsia="仿宋" w:hAnsi="仿宋"/>
      </w:rPr>
    </w:pPr>
    <w:r w:rsidRPr="00A216C3">
      <w:rPr>
        <w:rFonts w:ascii="仿宋" w:eastAsia="仿宋" w:hAnsi="仿宋" w:hint="eastAsia"/>
      </w:rPr>
      <w:t>少儿编程项目风险分析和评估报告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paraId="6B49E4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RPr="00A216C3" w:rsidP="00A216C3" w14:textId="4A9AFE12">
    <w:pPr>
      <w:pStyle w:val="Header"/>
      <w:rPr>
        <w:rFonts w:ascii="仿宋" w:eastAsia="仿宋" w:hAnsi="仿宋"/>
      </w:rPr>
    </w:pPr>
    <w:r w:rsidRPr="00A216C3">
      <w:rPr>
        <w:rFonts w:ascii="仿宋" w:eastAsia="仿宋" w:hAnsi="仿宋" w:hint="eastAsia"/>
      </w:rPr>
      <w:t>少儿编程项目风险分析和评估报告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RPr="00A216C3" w:rsidP="00A216C3" w14:textId="4A9AFE12">
    <w:pPr>
      <w:pStyle w:val="Header"/>
      <w:rPr>
        <w:rFonts w:ascii="仿宋" w:eastAsia="仿宋" w:hAnsi="仿宋"/>
      </w:rPr>
    </w:pPr>
    <w:r w:rsidRPr="00A216C3">
      <w:rPr>
        <w:rFonts w:ascii="仿宋" w:eastAsia="仿宋" w:hAnsi="仿宋" w:hint="eastAsia"/>
      </w:rPr>
      <w:t>少儿编程项目风险分析和评估报告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RPr="00A216C3" w:rsidP="00A216C3" w14:textId="4A9AFE12">
    <w:pPr>
      <w:pStyle w:val="Header"/>
      <w:rPr>
        <w:rFonts w:ascii="仿宋" w:eastAsia="仿宋" w:hAnsi="仿宋"/>
      </w:rPr>
    </w:pPr>
    <w:r w:rsidRPr="00A216C3">
      <w:rPr>
        <w:rFonts w:ascii="仿宋" w:eastAsia="仿宋" w:hAnsi="仿宋" w:hint="eastAsia"/>
      </w:rPr>
      <w:t>少儿编程项目风险分析和评估报告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:rsidRPr="00A216C3" w:rsidP="00A216C3" w14:textId="4A9AFE12">
    <w:pPr>
      <w:pStyle w:val="Header"/>
      <w:rPr>
        <w:rFonts w:ascii="仿宋" w:eastAsia="仿宋" w:hAnsi="仿宋"/>
      </w:rPr>
    </w:pPr>
    <w:r w:rsidRPr="00A216C3">
      <w:rPr>
        <w:rFonts w:ascii="仿宋" w:eastAsia="仿宋" w:hAnsi="仿宋" w:hint="eastAsia"/>
      </w:rPr>
      <w:t>少儿编程项目风险分析和评估报告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6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6C3"/>
    <w:rsid w:val="002D123A"/>
    <w:rsid w:val="00A216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5F4823"/>
  <w15:chartTrackingRefBased/>
  <w15:docId w15:val="{192D4E32-8B66-4FD7-85FB-95470066A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16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16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16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16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16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16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1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16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16C3"/>
  </w:style>
  <w:style w:type="paragraph" w:styleId="TOC1">
    <w:name w:val="toc 1"/>
    <w:basedOn w:val="Normal"/>
    <w:next w:val="Normal"/>
    <w:autoRedefine/>
    <w:uiPriority w:val="39"/>
    <w:unhideWhenUsed/>
    <w:rsid w:val="00A216C3"/>
  </w:style>
  <w:style w:type="paragraph" w:styleId="TOC2">
    <w:name w:val="toc 2"/>
    <w:basedOn w:val="Normal"/>
    <w:next w:val="Normal"/>
    <w:autoRedefine/>
    <w:uiPriority w:val="39"/>
    <w:unhideWhenUsed/>
    <w:rsid w:val="00A216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8110032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7343</Words>
  <Characters>41861</Characters>
  <Application>Microsoft Office Word</Application>
  <DocSecurity>0</DocSecurity>
  <Lines>348</Lines>
  <Paragraphs>98</Paragraphs>
  <ScaleCrop>false</ScaleCrop>
  <Company/>
  <LinksUpToDate>false</LinksUpToDate>
  <CharactersWithSpaces>49106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2024-02-07T01:49:00Z</dcterms:created>
  <dcterms:modified xsi:type="dcterms:W3CDTF">2024-02-07T01:50:00Z</dcterms:modified>
</cp:coreProperties>
</file>