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2023年罗定职业技术学院高职单招（数学／语文／英语）历年试题库含答案解析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先秦诸子散文中最富于浪漫色彩的是（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C.《荀子》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D.《韩非子》</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xml:space="preserve"> “五十步笑百步”这个成语源自（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D.《论语》</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《马伶传》中的“分宜”“昆山”依次指（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A.分宜人、顾秉谦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B.严嵩、昆山人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C.严嵩、顾秉谦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D.分宜人、昆山人</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《虞美人（春花秋月何时了）》一词的作者是（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B.李清照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D.李煜</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下列关于作家、作品的搭配，完全正确的是（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A.鲁迅——《坟》《灯下漫笔》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B.茅盾——《故都的秋》《子夜》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C.朱自清——《背影》《香市》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D.钱钟书——《围城》《论毅力》</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《风波》所描写的事件背景是（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A.1911年辛亥革命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B.1919年五四运动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C.1917年张勋复辟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D.1905年科举制度废除</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《左传》是一部（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A.编年体史书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B.国别体史书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C.纪传体史书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D.通史</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李商隐《无题》中运用神话传说抒情的句子是（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B.蜡炬成灰泪始干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C.夜吟应觉月光寒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D.青鸟殷勤为探看</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李商隐的《无题》（相见时难别亦难）表达相思之苦的名句是（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B.晓镜但愁云鬓改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C.相见时难别亦难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D.春蚕到死丝方尽</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 xml:space="preserve"> 柳宗元《种树郭橐驼传》的主要写作意图是（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A.赞扬郭橐驼的种树技术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B.传播郭橐驼的植树经验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C.记述乡间访民的情景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D.阐述“养民治国”的思想</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王实甫《西厢记》是一部（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A.元杂剧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B.明杂剧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C.说唱文学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D.传奇</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我国古代第一个有伟大成就的爱国诗人是（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A.许穆夫人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鲁迅短篇小说《风波》的结构线索是（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A.张勋复辟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B.九斤老太的唠叨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C.七斤的苦闷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D.辫子事件</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陶渊明《饮酒（其五）》的体裁是（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A.五言古诗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B.五言律诗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D.杂言诗</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《宝玉挨打》的根本原因是（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A.宝玉同情投井自杀的丫鬟金钏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B.宝玉与戏剧演员琪官的交往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C.鄙弃仕途经济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D.贾环诬告宝玉</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（二）阅读艾青《我爱这土地》</w:t>
      </w:r>
      <w:r>
        <w:rPr>
          <w:rFonts w:ascii="黑体" w:eastAsia="黑体" w:hAnsi="黑体" w:cs="Times New Roman"/>
          <w:sz w:val="24"/>
          <w:lang w:val="en-US" w:eastAsia="zh-CN" w:bidi="ar-SA"/>
        </w:rPr>
        <w:br/>
      </w:r>
      <w:r>
        <w:drawing>
          <wp:inline distT="0" distB="0" distL="0" distR="0">
            <wp:extent cx="4220018" cy="2610124"/>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9"/>
                    <a:stretch>
                      <a:fillRect/>
                    </a:stretch>
                  </pic:blipFill>
                  <pic:spPr>
                    <a:xfrm>
                      <a:off x="0" y="0"/>
                      <a:ext cx="4220018" cy="261012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1.“被暴风雨所打击着的土地”和“无止息地吹刮着的激怒的风”分别象征着什么？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2.这首诗前后两部分的抒情方式有什么不同？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3.这首诗抒发了诗人怎样的感情？</w:t>
      </w:r>
      <w:r>
        <w:rPr>
          <w:rFonts w:ascii="黑体" w:eastAsia="黑体" w:hAnsi="黑体" w:cs="Times New Roman"/>
          <w:sz w:val="24"/>
          <w:lang w:val="en-US" w:eastAsia="zh-CN" w:bidi="ar-SA"/>
        </w:rPr>
        <w:br/>
      </w:r>
    </w:p>
    <w:p w:rsidR="00327933" w:rsidRPr="00730BBD" w:rsidP="00386F93">
      <w:pPr>
        <w:pStyle w:val="Normal15"/>
        <w:spacing w:after="200" w:line="276" w:lineRule="auto"/>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阅读钱钟书《论快乐》中的一段文字，</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一切快乐的享受都属于精神的，尽管快乐的原因是肉体上的物质刺激。小孩子初生下来，吃饱了奶就乖乖地睡，并不知道什么是快活，虽然它身体感觉舒服。缘故是小孩子的精神和肉体还没有分化，只是混沌的星云状态。洗一个澡，看一朵花，吃一顿饭，假使你觉得快活，并非全因为澡洗得干净，花开得好，或者菜合你口味，主要因为你心上没有挂碍，轻松的灵魂可以专注肉体的感觉，来欣赏，来审定。要是你精神不痛快，像将离别时的筵席，随它怎样烹调得好，吃来只是土气息、泥滋味。那时刻的灵魂，仿佛害病的眼怕见阳光，撕去皮的伤口怕接触空气，虽然空气和阳光都是好东西。</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1.在这一片段中作者提出了什么论点？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2.作者从什么角度来认证这一观点？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3.在这一片段中作者运用什么修辞手法来说理论事？其作用如何？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阅读《马伶传》中的一段文字，回答问题：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异哉!马伶之自得师也。夫其以李伶为绝技，无所干求，乃走事昆山，见昆山犹之见分宜也，以分宜教分宜，安得不工哉 呜呼!耻其技之不若，而去数千里，为卒三年。倘三年犹不得，即犹不归尔。其志如此，技之工又须问耶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（1）这段选文在全文结构中属于哪一部分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（2）简析这段选文中表达的作者主观创作意图及客观借鉴意义。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（3）分析“以分宜教分宜”的修辞特点。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819236" cy="1409848"/>
            <wp:effectExtent l="0" t="0" r="0" b="0"/>
            <wp:docPr id="12727078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707845" name=""/>
                    <pic:cNvPicPr/>
                  </pic:nvPicPr>
                  <pic:blipFill>
                    <a:blip xmlns:r="http://schemas.openxmlformats.org/officeDocument/2006/relationships" r:embed="rId11"/>
                    <a:stretch>
                      <a:fillRect/>
                    </a:stretch>
                  </pic:blipFill>
                  <pic:spPr>
                    <a:xfrm>
                      <a:off x="0" y="0"/>
                      <a:ext cx="819236"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1105016" cy="1305062"/>
            <wp:effectExtent l="0" t="0" r="0" b="0"/>
            <wp:docPr id="21215662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566247" name=""/>
                    <pic:cNvPicPr/>
                  </pic:nvPicPr>
                  <pic:blipFill>
                    <a:blip xmlns:r="http://schemas.openxmlformats.org/officeDocument/2006/relationships" r:embed="rId13"/>
                    <a:stretch>
                      <a:fillRect/>
                    </a:stretch>
                  </pic:blipFill>
                  <pic:spPr>
                    <a:xfrm>
                      <a:off x="0" y="0"/>
                      <a:ext cx="1105016" cy="130506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根据以下材料，回答52-55题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Socrates is often referred to as one ofthe founders of Western philosophy, and yet he wrote nothing, established noschool, and held no particular theories of his own. What he did do, however,wasfrequently ask the questions that interested him, and in doing so developed a new way of thinking.This method proceeds(展开) as a dialogue between opposing views, and it earned him manyenemies in Athens, where he lived.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As a young man, Socrates is believed tohave studied natural philosophy, looking at the various explanations of thenature of the universe, but then became involved in the politics of thecity-state and concerned with more down-to-earth moral issues, such as thenature of justice.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However, he was not interested in winningarguments, or arguing for the sake of making money.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Nor was he seeking answers or explanations.He was simply examining the basis of the concepts we apply to ourselves ( suchas "good", "bad", and "just"), for he believedthat understanding what we are is the first task of philosophy.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He</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sentenced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death</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charges</w:t>
      </w:r>
      <w:r>
        <w:rPr>
          <w:rFonts w:ascii="黑体" w:eastAsia="黑体" w:hAnsi="黑体" w:cs="Times New Roman"/>
          <w:sz w:val="24"/>
          <w:lang w:val="en-US" w:eastAsia="zh-CN" w:bidi="ar-SA"/>
        </w:rPr>
        <w:t xml:space="preserve"> ofcorrupting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young</w:t>
      </w:r>
      <w:r>
        <w:rPr>
          <w:rFonts w:ascii="黑体" w:eastAsia="黑体" w:hAnsi="黑体" w:cs="Times New Roman"/>
          <w:sz w:val="24"/>
          <w:lang w:val="en-US" w:eastAsia="zh-CN" w:bidi="ar-SA"/>
        </w:rPr>
        <w:t xml:space="preserve"> with</w:t>
      </w:r>
      <w:r>
        <w:rPr>
          <w:rFonts w:ascii="黑体" w:eastAsia="黑体" w:hAnsi="黑体" w:cs="Times New Roman"/>
          <w:sz w:val="24"/>
          <w:lang w:val="en-US" w:eastAsia="zh-CN" w:bidi="ar-SA"/>
        </w:rPr>
        <w:t xml:space="preserve"> bad</w:t>
      </w:r>
      <w:r>
        <w:rPr>
          <w:rFonts w:ascii="黑体" w:eastAsia="黑体" w:hAnsi="黑体" w:cs="Times New Roman"/>
          <w:sz w:val="24"/>
          <w:lang w:val="en-US" w:eastAsia="zh-CN" w:bidi="ar-SA"/>
        </w:rPr>
        <w:t xml:space="preserve"> ideas.</w:t>
      </w:r>
      <w:r>
        <w:rPr>
          <w:rFonts w:ascii="黑体" w:eastAsia="黑体" w:hAnsi="黑体" w:cs="Times New Roman"/>
          <w:sz w:val="24"/>
          <w:lang w:val="en-US" w:eastAsia="zh-CN" w:bidi="ar-SA"/>
        </w:rPr>
        <w:t xml:space="preserve"> But</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also</w:t>
      </w:r>
      <w:r>
        <w:rPr>
          <w:rFonts w:ascii="黑体" w:eastAsia="黑体" w:hAnsi="黑体" w:cs="Times New Roman"/>
          <w:sz w:val="24"/>
          <w:lang w:val="en-US" w:eastAsia="zh-CN" w:bidi="ar-SA"/>
        </w:rPr>
        <w:t xml:space="preserve"> had</w:t>
      </w:r>
      <w:r>
        <w:rPr>
          <w:rFonts w:ascii="黑体" w:eastAsia="黑体" w:hAnsi="黑体" w:cs="Times New Roman"/>
          <w:sz w:val="24"/>
          <w:lang w:val="en-US" w:eastAsia="zh-CN" w:bidi="ar-SA"/>
        </w:rPr>
        <w:t xml:space="preserve"> many</w:t>
      </w:r>
      <w:r>
        <w:rPr>
          <w:rFonts w:ascii="黑体" w:eastAsia="黑体" w:hAnsi="黑体" w:cs="Times New Roman"/>
          <w:sz w:val="24"/>
          <w:lang w:val="en-US" w:eastAsia="zh-CN" w:bidi="ar-SA"/>
        </w:rPr>
        <w:t xml:space="preserve"> followers,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amongthem</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Plato,</w:t>
      </w:r>
      <w:r>
        <w:rPr>
          <w:rFonts w:ascii="黑体" w:eastAsia="黑体" w:hAnsi="黑体" w:cs="Times New Roman"/>
          <w:sz w:val="24"/>
          <w:lang w:val="en-US" w:eastAsia="zh-CN" w:bidi="ar-SA"/>
        </w:rPr>
        <w:t xml:space="preserve"> who</w:t>
      </w:r>
      <w:r>
        <w:rPr>
          <w:rFonts w:ascii="黑体" w:eastAsia="黑体" w:hAnsi="黑体" w:cs="Times New Roman"/>
          <w:sz w:val="24"/>
          <w:lang w:val="en-US" w:eastAsia="zh-CN" w:bidi="ar-SA"/>
        </w:rPr>
        <w:t xml:space="preserve"> recorded</w:t>
      </w:r>
      <w:r>
        <w:rPr>
          <w:rFonts w:ascii="黑体" w:eastAsia="黑体" w:hAnsi="黑体" w:cs="Times New Roman"/>
          <w:sz w:val="24"/>
          <w:lang w:val="en-US" w:eastAsia="zh-CN" w:bidi="ar-SA"/>
        </w:rPr>
        <w:t xml:space="preserve"> Socrates'</w:t>
      </w:r>
      <w:r>
        <w:rPr>
          <w:rFonts w:ascii="黑体" w:eastAsia="黑体" w:hAnsi="黑体" w:cs="Times New Roman"/>
          <w:sz w:val="24"/>
          <w:lang w:val="en-US" w:eastAsia="zh-CN" w:bidi="ar-SA"/>
        </w:rPr>
        <w:t xml:space="preserve"> ideas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written</w:t>
      </w:r>
      <w:r>
        <w:rPr>
          <w:rFonts w:ascii="黑体" w:eastAsia="黑体" w:hAnsi="黑体" w:cs="Times New Roman"/>
          <w:sz w:val="24"/>
          <w:lang w:val="en-US" w:eastAsia="zh-CN" w:bidi="ar-SA"/>
        </w:rPr>
        <w:t xml:space="preserve"> works,</w:t>
      </w:r>
      <w:r>
        <w:rPr>
          <w:rFonts w:ascii="黑体" w:eastAsia="黑体" w:hAnsi="黑体" w:cs="Times New Roman"/>
          <w:sz w:val="24"/>
          <w:lang w:val="en-US" w:eastAsia="zh-CN" w:bidi="ar-SA"/>
        </w:rPr>
        <w:t xml:space="preserve"> called</w:t>
      </w:r>
      <w:r>
        <w:rPr>
          <w:rFonts w:ascii="黑体" w:eastAsia="黑体" w:hAnsi="黑体" w:cs="Times New Roman"/>
          <w:sz w:val="24"/>
          <w:lang w:val="en-US" w:eastAsia="zh-CN" w:bidi="ar-SA"/>
        </w:rPr>
        <w:t xml:space="preserve"> dialogues,in</w:t>
      </w:r>
      <w:r>
        <w:rPr>
          <w:rFonts w:ascii="黑体" w:eastAsia="黑体" w:hAnsi="黑体" w:cs="Times New Roman"/>
          <w:sz w:val="24"/>
          <w:lang w:val="en-US" w:eastAsia="zh-CN" w:bidi="ar-SA"/>
        </w:rPr>
        <w:t xml:space="preserve"> which</w:t>
      </w:r>
      <w:r>
        <w:rPr>
          <w:rFonts w:ascii="黑体" w:eastAsia="黑体" w:hAnsi="黑体" w:cs="Times New Roman"/>
          <w:sz w:val="24"/>
          <w:lang w:val="en-US" w:eastAsia="zh-CN" w:bidi="ar-SA"/>
        </w:rPr>
        <w:t xml:space="preserve"> Socrates</w:t>
      </w:r>
      <w:r>
        <w:rPr>
          <w:rFonts w:ascii="黑体" w:eastAsia="黑体" w:hAnsi="黑体" w:cs="Times New Roman"/>
          <w:sz w:val="24"/>
          <w:lang w:val="en-US" w:eastAsia="zh-CN" w:bidi="ar-SA"/>
        </w:rPr>
        <w:t xml:space="preserve"> sets</w:t>
      </w:r>
      <w:r>
        <w:rPr>
          <w:rFonts w:ascii="黑体" w:eastAsia="黑体" w:hAnsi="黑体" w:cs="Times New Roman"/>
          <w:sz w:val="24"/>
          <w:lang w:val="en-US" w:eastAsia="zh-CN" w:bidi="ar-SA"/>
        </w:rPr>
        <w:t xml:space="preserve"> about</w:t>
      </w:r>
      <w:r>
        <w:rPr>
          <w:rFonts w:ascii="黑体" w:eastAsia="黑体" w:hAnsi="黑体" w:cs="Times New Roman"/>
          <w:sz w:val="24"/>
          <w:lang w:val="en-US" w:eastAsia="zh-CN" w:bidi="ar-SA"/>
        </w:rPr>
        <w:t xml:space="preserve"> examining</w:t>
      </w:r>
      <w:r>
        <w:rPr>
          <w:rFonts w:ascii="黑体" w:eastAsia="黑体" w:hAnsi="黑体" w:cs="Times New Roman"/>
          <w:sz w:val="24"/>
          <w:lang w:val="en-US" w:eastAsia="zh-CN" w:bidi="ar-SA"/>
        </w:rPr>
        <w:t xml:space="preserve"> various</w:t>
      </w:r>
      <w:r>
        <w:rPr>
          <w:rFonts w:ascii="黑体" w:eastAsia="黑体" w:hAnsi="黑体" w:cs="Times New Roman"/>
          <w:sz w:val="24"/>
          <w:lang w:val="en-US" w:eastAsia="zh-CN" w:bidi="ar-SA"/>
        </w:rPr>
        <w:t xml:space="preserve"> ideas.Socrates'</w:t>
      </w:r>
      <w:r>
        <w:rPr>
          <w:rFonts w:ascii="黑体" w:eastAsia="黑体" w:hAnsi="黑体" w:cs="Times New Roman"/>
          <w:sz w:val="24"/>
          <w:lang w:val="en-US" w:eastAsia="zh-CN" w:bidi="ar-SA"/>
        </w:rPr>
        <w:t xml:space="preserve"> central</w:t>
      </w:r>
      <w:r>
        <w:rPr>
          <w:rFonts w:ascii="黑体" w:eastAsia="黑体" w:hAnsi="黑体" w:cs="Times New Roman"/>
          <w:sz w:val="24"/>
          <w:lang w:val="en-US" w:eastAsia="zh-CN" w:bidi="ar-SA"/>
        </w:rPr>
        <w:t xml:space="preserve"> concern,then,</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examination</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life,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his</w:t>
      </w:r>
      <w:r>
        <w:rPr>
          <w:rFonts w:ascii="黑体" w:eastAsia="黑体" w:hAnsi="黑体" w:cs="Times New Roman"/>
          <w:sz w:val="24"/>
          <w:lang w:val="en-US" w:eastAsia="zh-CN" w:bidi="ar-SA"/>
        </w:rPr>
        <w:t xml:space="preserve"> cruel</w:t>
      </w:r>
      <w:r>
        <w:rPr>
          <w:rFonts w:ascii="黑体" w:eastAsia="黑体" w:hAnsi="黑体" w:cs="Times New Roman"/>
          <w:sz w:val="24"/>
          <w:lang w:val="en-US" w:eastAsia="zh-CN" w:bidi="ar-SA"/>
        </w:rPr>
        <w:t xml:space="preserve"> questioning</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people'smost</w:t>
      </w:r>
      <w:r>
        <w:rPr>
          <w:rFonts w:ascii="黑体" w:eastAsia="黑体" w:hAnsi="黑体" w:cs="Times New Roman"/>
          <w:sz w:val="24"/>
          <w:lang w:val="en-US" w:eastAsia="zh-CN" w:bidi="ar-SA"/>
        </w:rPr>
        <w:t xml:space="preserve"> valued</w:t>
      </w:r>
      <w:r>
        <w:rPr>
          <w:rFonts w:ascii="黑体" w:eastAsia="黑体" w:hAnsi="黑体" w:cs="Times New Roman"/>
          <w:sz w:val="24"/>
          <w:lang w:val="en-US" w:eastAsia="zh-CN" w:bidi="ar-SA"/>
        </w:rPr>
        <w:t xml:space="preserve"> beliefs</w:t>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t xml:space="preserve"> largely</w:t>
      </w:r>
      <w:r>
        <w:rPr>
          <w:rFonts w:ascii="黑体" w:eastAsia="黑体" w:hAnsi="黑体" w:cs="Times New Roman"/>
          <w:sz w:val="24"/>
          <w:lang w:val="en-US" w:eastAsia="zh-CN" w:bidi="ar-SA"/>
        </w:rPr>
        <w:t xml:space="preserve"> about</w:t>
      </w:r>
      <w:r>
        <w:rPr>
          <w:rFonts w:ascii="黑体" w:eastAsia="黑体" w:hAnsi="黑体" w:cs="Times New Roman"/>
          <w:sz w:val="24"/>
          <w:lang w:val="en-US" w:eastAsia="zh-CN" w:bidi="ar-SA"/>
        </w:rPr>
        <w:t xml:space="preserve"> themselves)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earned</w:t>
      </w:r>
      <w:r>
        <w:rPr>
          <w:rFonts w:ascii="黑体" w:eastAsia="黑体" w:hAnsi="黑体" w:cs="Times New Roman"/>
          <w:sz w:val="24"/>
          <w:lang w:val="en-US" w:eastAsia="zh-CN" w:bidi="ar-SA"/>
        </w:rPr>
        <w:t xml:space="preserve"> him</w:t>
      </w:r>
      <w:r>
        <w:rPr>
          <w:rFonts w:ascii="黑体" w:eastAsia="黑体" w:hAnsi="黑体" w:cs="Times New Roman"/>
          <w:sz w:val="24"/>
          <w:lang w:val="en-US" w:eastAsia="zh-CN" w:bidi="ar-SA"/>
        </w:rPr>
        <w:t xml:space="preserve"> hisenemies--but</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remained</w:t>
      </w:r>
      <w:r>
        <w:rPr>
          <w:rFonts w:ascii="黑体" w:eastAsia="黑体" w:hAnsi="黑体" w:cs="Times New Roman"/>
          <w:sz w:val="24"/>
          <w:lang w:val="en-US" w:eastAsia="zh-CN" w:bidi="ar-SA"/>
        </w:rPr>
        <w:t xml:space="preserve"> committed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his</w:t>
      </w:r>
      <w:r>
        <w:rPr>
          <w:rFonts w:ascii="黑体" w:eastAsia="黑体" w:hAnsi="黑体" w:cs="Times New Roman"/>
          <w:sz w:val="24"/>
          <w:lang w:val="en-US" w:eastAsia="zh-CN" w:bidi="ar-SA"/>
        </w:rPr>
        <w:t xml:space="preserve"> task</w:t>
      </w:r>
      <w:r>
        <w:rPr>
          <w:rFonts w:ascii="黑体" w:eastAsia="黑体" w:hAnsi="黑体" w:cs="Times New Roman"/>
          <w:sz w:val="24"/>
          <w:lang w:val="en-US" w:eastAsia="zh-CN" w:bidi="ar-SA"/>
        </w:rPr>
        <w:t xml:space="preserve"> until</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very</w:t>
      </w:r>
      <w:r>
        <w:rPr>
          <w:rFonts w:ascii="黑体" w:eastAsia="黑体" w:hAnsi="黑体" w:cs="Times New Roman"/>
          <w:sz w:val="24"/>
          <w:lang w:val="en-US" w:eastAsia="zh-CN" w:bidi="ar-SA"/>
        </w:rPr>
        <w:t xml:space="preserve"> end.</w:t>
      </w:r>
      <w:r>
        <w:rPr>
          <w:rFonts w:ascii="黑体" w:eastAsia="黑体" w:hAnsi="黑体" w:cs="Times New Roman"/>
          <w:sz w:val="24"/>
          <w:lang w:val="en-US" w:eastAsia="zh-CN" w:bidi="ar-SA"/>
        </w:rPr>
        <w:t xml:space="preserve"> According</w:t>
      </w:r>
      <w:r>
        <w:rPr>
          <w:rFonts w:ascii="黑体" w:eastAsia="黑体" w:hAnsi="黑体" w:cs="Times New Roman"/>
          <w:sz w:val="24"/>
          <w:lang w:val="en-US" w:eastAsia="zh-CN" w:bidi="ar-SA"/>
        </w:rPr>
        <w:t xml:space="preserve"> tothe</w:t>
      </w:r>
      <w:r>
        <w:rPr>
          <w:rFonts w:ascii="黑体" w:eastAsia="黑体" w:hAnsi="黑体" w:cs="Times New Roman"/>
          <w:sz w:val="24"/>
          <w:lang w:val="en-US" w:eastAsia="zh-CN" w:bidi="ar-SA"/>
        </w:rPr>
        <w:t xml:space="preserve"> account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his</w:t>
      </w:r>
      <w:r>
        <w:rPr>
          <w:rFonts w:ascii="黑体" w:eastAsia="黑体" w:hAnsi="黑体" w:cs="Times New Roman"/>
          <w:sz w:val="24"/>
          <w:lang w:val="en-US" w:eastAsia="zh-CN" w:bidi="ar-SA"/>
        </w:rPr>
        <w:t xml:space="preserve"> defense</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his</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https://d.book118.com/448116005020006040</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5"/>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hyperlink" Target="https://d.book118.com/448116005020006040"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