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天然树脂项目建设总纲及方案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418" w:history="1">
        <w:r>
          <w:rPr>
            <w:rFonts w:ascii="仿宋" w:eastAsia="仿宋" w:hAnsi="仿宋" w:cs="仿宋" w:hint="eastAsia"/>
            <w:lang w:eastAsia="zh-CN"/>
          </w:rPr>
          <w:t>概论</w:t>
        </w:r>
        <w:r>
          <w:tab/>
        </w:r>
        <w:r>
          <w:fldChar w:fldCharType="begin"/>
        </w:r>
        <w:r>
          <w:instrText xml:space="preserve"> PAGEREF _Toc9418 \h </w:instrText>
        </w:r>
        <w:r>
          <w:fldChar w:fldCharType="separate"/>
        </w:r>
        <w:r>
          <w:t>3</w:t>
        </w:r>
        <w:r>
          <w:fldChar w:fldCharType="end"/>
        </w:r>
      </w:hyperlink>
    </w:p>
    <w:p>
      <w:pPr>
        <w:pStyle w:val="TOC1"/>
        <w:tabs>
          <w:tab w:val="right" w:leader="dot" w:pos="8306"/>
        </w:tabs>
      </w:pPr>
      <w:hyperlink w:anchor="_Toc9465" w:history="1">
        <w:r>
          <w:rPr>
            <w:rFonts w:ascii="仿宋" w:eastAsia="仿宋" w:hAnsi="仿宋" w:cs="仿宋" w:hint="eastAsia"/>
            <w:lang w:eastAsia="zh-CN"/>
          </w:rPr>
          <w:t>一、财务管理与成本控制</w:t>
        </w:r>
        <w:r>
          <w:tab/>
        </w:r>
        <w:r>
          <w:fldChar w:fldCharType="begin"/>
        </w:r>
        <w:r>
          <w:instrText xml:space="preserve"> PAGEREF _Toc9465 \h </w:instrText>
        </w:r>
        <w:r>
          <w:fldChar w:fldCharType="separate"/>
        </w:r>
        <w:r>
          <w:t>3</w:t>
        </w:r>
        <w:r>
          <w:fldChar w:fldCharType="end"/>
        </w:r>
      </w:hyperlink>
    </w:p>
    <w:p>
      <w:pPr>
        <w:pStyle w:val="TOC2"/>
        <w:tabs>
          <w:tab w:val="right" w:leader="dot" w:pos="8306"/>
        </w:tabs>
      </w:pPr>
      <w:hyperlink w:anchor="_Toc16569" w:history="1">
        <w:r>
          <w:rPr>
            <w:rFonts w:ascii="仿宋" w:eastAsia="仿宋" w:hAnsi="仿宋" w:cs="仿宋" w:hint="eastAsia"/>
            <w:lang w:eastAsia="zh-CN"/>
          </w:rPr>
          <w:t>(一)、财务管理体系建设</w:t>
        </w:r>
        <w:r>
          <w:tab/>
        </w:r>
        <w:r>
          <w:fldChar w:fldCharType="begin"/>
        </w:r>
        <w:r>
          <w:instrText xml:space="preserve"> PAGEREF _Toc16569 \h </w:instrText>
        </w:r>
        <w:r>
          <w:fldChar w:fldCharType="separate"/>
        </w:r>
        <w:r>
          <w:t>3</w:t>
        </w:r>
        <w:r>
          <w:fldChar w:fldCharType="end"/>
        </w:r>
      </w:hyperlink>
    </w:p>
    <w:p>
      <w:pPr>
        <w:pStyle w:val="TOC2"/>
        <w:tabs>
          <w:tab w:val="right" w:leader="dot" w:pos="8306"/>
        </w:tabs>
      </w:pPr>
      <w:hyperlink w:anchor="_Toc22594" w:history="1">
        <w:r>
          <w:rPr>
            <w:rFonts w:ascii="仿宋" w:eastAsia="仿宋" w:hAnsi="仿宋" w:cs="仿宋" w:hint="eastAsia"/>
            <w:lang w:eastAsia="zh-CN"/>
          </w:rPr>
          <w:t>(二)、成本控制措施</w:t>
        </w:r>
        <w:r>
          <w:tab/>
        </w:r>
        <w:r>
          <w:fldChar w:fldCharType="begin"/>
        </w:r>
        <w:r>
          <w:instrText xml:space="preserve"> PAGEREF _Toc22594 \h </w:instrText>
        </w:r>
        <w:r>
          <w:fldChar w:fldCharType="separate"/>
        </w:r>
        <w:r>
          <w:t>4</w:t>
        </w:r>
        <w:r>
          <w:fldChar w:fldCharType="end"/>
        </w:r>
      </w:hyperlink>
    </w:p>
    <w:p>
      <w:pPr>
        <w:pStyle w:val="TOC1"/>
        <w:tabs>
          <w:tab w:val="right" w:leader="dot" w:pos="8306"/>
        </w:tabs>
      </w:pPr>
      <w:hyperlink w:anchor="_Toc21045" w:history="1">
        <w:r>
          <w:rPr>
            <w:rFonts w:ascii="仿宋" w:eastAsia="仿宋" w:hAnsi="仿宋" w:cs="仿宋" w:hint="eastAsia"/>
            <w:lang w:eastAsia="zh-CN"/>
          </w:rPr>
          <w:t>二、经济影响分析</w:t>
        </w:r>
        <w:r>
          <w:tab/>
        </w:r>
        <w:r>
          <w:fldChar w:fldCharType="begin"/>
        </w:r>
        <w:r>
          <w:instrText xml:space="preserve"> PAGEREF _Toc21045 \h </w:instrText>
        </w:r>
        <w:r>
          <w:fldChar w:fldCharType="separate"/>
        </w:r>
        <w:r>
          <w:t>5</w:t>
        </w:r>
        <w:r>
          <w:fldChar w:fldCharType="end"/>
        </w:r>
      </w:hyperlink>
    </w:p>
    <w:p>
      <w:pPr>
        <w:pStyle w:val="TOC2"/>
        <w:tabs>
          <w:tab w:val="right" w:leader="dot" w:pos="8306"/>
        </w:tabs>
      </w:pPr>
      <w:hyperlink w:anchor="_Toc24547" w:history="1">
        <w:r>
          <w:rPr>
            <w:rFonts w:ascii="仿宋" w:eastAsia="仿宋" w:hAnsi="仿宋" w:cs="仿宋" w:hint="eastAsia"/>
            <w:lang w:eastAsia="zh-CN"/>
          </w:rPr>
          <w:t>(一)、经济费用效益或费用效果分析</w:t>
        </w:r>
        <w:r>
          <w:tab/>
        </w:r>
        <w:r>
          <w:fldChar w:fldCharType="begin"/>
        </w:r>
        <w:r>
          <w:instrText xml:space="preserve"> PAGEREF _Toc24547 \h </w:instrText>
        </w:r>
        <w:r>
          <w:fldChar w:fldCharType="separate"/>
        </w:r>
        <w:r>
          <w:t>5</w:t>
        </w:r>
        <w:r>
          <w:fldChar w:fldCharType="end"/>
        </w:r>
      </w:hyperlink>
    </w:p>
    <w:p>
      <w:pPr>
        <w:pStyle w:val="TOC2"/>
        <w:tabs>
          <w:tab w:val="right" w:leader="dot" w:pos="8306"/>
        </w:tabs>
      </w:pPr>
      <w:hyperlink w:anchor="_Toc19635" w:history="1">
        <w:r>
          <w:rPr>
            <w:rFonts w:ascii="仿宋" w:eastAsia="仿宋" w:hAnsi="仿宋" w:cs="仿宋" w:hint="eastAsia"/>
            <w:lang w:eastAsia="zh-CN"/>
          </w:rPr>
          <w:t>(二)、行业影响分析</w:t>
        </w:r>
        <w:r>
          <w:tab/>
        </w:r>
        <w:r>
          <w:fldChar w:fldCharType="begin"/>
        </w:r>
        <w:r>
          <w:instrText xml:space="preserve"> PAGEREF _Toc19635 \h </w:instrText>
        </w:r>
        <w:r>
          <w:fldChar w:fldCharType="separate"/>
        </w:r>
        <w:r>
          <w:t>8</w:t>
        </w:r>
        <w:r>
          <w:fldChar w:fldCharType="end"/>
        </w:r>
      </w:hyperlink>
    </w:p>
    <w:p>
      <w:pPr>
        <w:pStyle w:val="TOC2"/>
        <w:tabs>
          <w:tab w:val="right" w:leader="dot" w:pos="8306"/>
        </w:tabs>
      </w:pPr>
      <w:hyperlink w:anchor="_Toc27493" w:history="1">
        <w:r>
          <w:rPr>
            <w:rFonts w:ascii="仿宋" w:eastAsia="仿宋" w:hAnsi="仿宋" w:cs="仿宋" w:hint="eastAsia"/>
            <w:lang w:eastAsia="zh-CN"/>
          </w:rPr>
          <w:t>(三)、区域经济影响分析</w:t>
        </w:r>
        <w:r>
          <w:tab/>
        </w:r>
        <w:r>
          <w:fldChar w:fldCharType="begin"/>
        </w:r>
        <w:r>
          <w:instrText xml:space="preserve"> PAGEREF _Toc27493 \h </w:instrText>
        </w:r>
        <w:r>
          <w:fldChar w:fldCharType="separate"/>
        </w:r>
        <w:r>
          <w:t>9</w:t>
        </w:r>
        <w:r>
          <w:fldChar w:fldCharType="end"/>
        </w:r>
      </w:hyperlink>
    </w:p>
    <w:p>
      <w:pPr>
        <w:pStyle w:val="TOC2"/>
        <w:tabs>
          <w:tab w:val="right" w:leader="dot" w:pos="8306"/>
        </w:tabs>
      </w:pPr>
      <w:hyperlink w:anchor="_Toc11224" w:history="1">
        <w:r>
          <w:rPr>
            <w:rFonts w:ascii="仿宋" w:eastAsia="仿宋" w:hAnsi="仿宋" w:cs="仿宋" w:hint="eastAsia"/>
            <w:lang w:eastAsia="zh-CN"/>
          </w:rPr>
          <w:t>(四)、宏观经济影响分析</w:t>
        </w:r>
        <w:r>
          <w:tab/>
        </w:r>
        <w:r>
          <w:fldChar w:fldCharType="begin"/>
        </w:r>
        <w:r>
          <w:instrText xml:space="preserve"> PAGEREF _Toc11224 \h </w:instrText>
        </w:r>
        <w:r>
          <w:fldChar w:fldCharType="separate"/>
        </w:r>
        <w:r>
          <w:t>10</w:t>
        </w:r>
        <w:r>
          <w:fldChar w:fldCharType="end"/>
        </w:r>
      </w:hyperlink>
    </w:p>
    <w:p>
      <w:pPr>
        <w:pStyle w:val="TOC1"/>
        <w:tabs>
          <w:tab w:val="right" w:leader="dot" w:pos="8306"/>
        </w:tabs>
      </w:pPr>
      <w:hyperlink w:anchor="_Toc28948" w:history="1">
        <w:r>
          <w:rPr>
            <w:rFonts w:ascii="仿宋" w:eastAsia="仿宋" w:hAnsi="仿宋" w:cs="仿宋" w:hint="eastAsia"/>
            <w:lang w:eastAsia="zh-CN"/>
          </w:rPr>
          <w:t>三、天然树脂项目概论</w:t>
        </w:r>
        <w:r>
          <w:tab/>
        </w:r>
        <w:r>
          <w:fldChar w:fldCharType="begin"/>
        </w:r>
        <w:r>
          <w:instrText xml:space="preserve"> PAGEREF _Toc28948 \h </w:instrText>
        </w:r>
        <w:r>
          <w:fldChar w:fldCharType="separate"/>
        </w:r>
        <w:r>
          <w:t>12</w:t>
        </w:r>
        <w:r>
          <w:fldChar w:fldCharType="end"/>
        </w:r>
      </w:hyperlink>
    </w:p>
    <w:p>
      <w:pPr>
        <w:pStyle w:val="TOC2"/>
        <w:tabs>
          <w:tab w:val="right" w:leader="dot" w:pos="8306"/>
        </w:tabs>
      </w:pPr>
      <w:hyperlink w:anchor="_Toc14614" w:history="1">
        <w:r>
          <w:rPr>
            <w:rFonts w:ascii="仿宋" w:eastAsia="仿宋" w:hAnsi="仿宋" w:cs="仿宋" w:hint="eastAsia"/>
            <w:lang w:eastAsia="zh-CN"/>
          </w:rPr>
          <w:t>(一)、项目申报单位概况</w:t>
        </w:r>
        <w:r>
          <w:tab/>
        </w:r>
        <w:r>
          <w:fldChar w:fldCharType="begin"/>
        </w:r>
        <w:r>
          <w:instrText xml:space="preserve"> PAGEREF _Toc14614 \h </w:instrText>
        </w:r>
        <w:r>
          <w:fldChar w:fldCharType="separate"/>
        </w:r>
        <w:r>
          <w:t>12</w:t>
        </w:r>
        <w:r>
          <w:fldChar w:fldCharType="end"/>
        </w:r>
      </w:hyperlink>
    </w:p>
    <w:p>
      <w:pPr>
        <w:pStyle w:val="TOC2"/>
        <w:tabs>
          <w:tab w:val="right" w:leader="dot" w:pos="8306"/>
        </w:tabs>
      </w:pPr>
      <w:hyperlink w:anchor="_Toc22436" w:history="1">
        <w:r>
          <w:rPr>
            <w:rFonts w:ascii="仿宋" w:eastAsia="仿宋" w:hAnsi="仿宋" w:cs="仿宋" w:hint="eastAsia"/>
            <w:lang w:eastAsia="zh-CN"/>
          </w:rPr>
          <w:t>(二)、项目概况</w:t>
        </w:r>
        <w:r>
          <w:tab/>
        </w:r>
        <w:r>
          <w:fldChar w:fldCharType="begin"/>
        </w:r>
        <w:r>
          <w:instrText xml:space="preserve"> PAGEREF _Toc22436 \h </w:instrText>
        </w:r>
        <w:r>
          <w:fldChar w:fldCharType="separate"/>
        </w:r>
        <w:r>
          <w:t>13</w:t>
        </w:r>
        <w:r>
          <w:fldChar w:fldCharType="end"/>
        </w:r>
      </w:hyperlink>
    </w:p>
    <w:p>
      <w:pPr>
        <w:pStyle w:val="TOC1"/>
        <w:tabs>
          <w:tab w:val="right" w:leader="dot" w:pos="8306"/>
        </w:tabs>
      </w:pPr>
      <w:hyperlink w:anchor="_Toc7979" w:history="1">
        <w:r>
          <w:rPr>
            <w:rFonts w:ascii="仿宋" w:eastAsia="仿宋" w:hAnsi="仿宋" w:cs="仿宋" w:hint="eastAsia"/>
            <w:lang w:eastAsia="zh-CN"/>
          </w:rPr>
          <w:t>四、项目监理与质量保证</w:t>
        </w:r>
        <w:r>
          <w:tab/>
        </w:r>
        <w:r>
          <w:fldChar w:fldCharType="begin"/>
        </w:r>
        <w:r>
          <w:instrText xml:space="preserve"> PAGEREF _Toc7979 \h </w:instrText>
        </w:r>
        <w:r>
          <w:fldChar w:fldCharType="separate"/>
        </w:r>
        <w:r>
          <w:t>16</w:t>
        </w:r>
        <w:r>
          <w:fldChar w:fldCharType="end"/>
        </w:r>
      </w:hyperlink>
    </w:p>
    <w:p>
      <w:pPr>
        <w:pStyle w:val="TOC2"/>
        <w:tabs>
          <w:tab w:val="right" w:leader="dot" w:pos="8306"/>
        </w:tabs>
      </w:pPr>
      <w:hyperlink w:anchor="_Toc2612" w:history="1">
        <w:r>
          <w:rPr>
            <w:rFonts w:ascii="仿宋" w:eastAsia="仿宋" w:hAnsi="仿宋" w:cs="仿宋" w:hint="eastAsia"/>
            <w:lang w:eastAsia="zh-CN"/>
          </w:rPr>
          <w:t>(一)、监理体系构建</w:t>
        </w:r>
        <w:r>
          <w:tab/>
        </w:r>
        <w:r>
          <w:fldChar w:fldCharType="begin"/>
        </w:r>
        <w:r>
          <w:instrText xml:space="preserve"> PAGEREF _Toc2612 \h </w:instrText>
        </w:r>
        <w:r>
          <w:fldChar w:fldCharType="separate"/>
        </w:r>
        <w:r>
          <w:t>16</w:t>
        </w:r>
        <w:r>
          <w:fldChar w:fldCharType="end"/>
        </w:r>
      </w:hyperlink>
    </w:p>
    <w:p>
      <w:pPr>
        <w:pStyle w:val="TOC2"/>
        <w:tabs>
          <w:tab w:val="right" w:leader="dot" w:pos="8306"/>
        </w:tabs>
      </w:pPr>
      <w:hyperlink w:anchor="_Toc17074" w:history="1">
        <w:r>
          <w:rPr>
            <w:rFonts w:ascii="仿宋" w:eastAsia="仿宋" w:hAnsi="仿宋" w:cs="仿宋" w:hint="eastAsia"/>
            <w:lang w:eastAsia="zh-CN"/>
          </w:rPr>
          <w:t>(二)、质量保证体系实施</w:t>
        </w:r>
        <w:r>
          <w:tab/>
        </w:r>
        <w:r>
          <w:fldChar w:fldCharType="begin"/>
        </w:r>
        <w:r>
          <w:instrText xml:space="preserve"> PAGEREF _Toc17074 \h </w:instrText>
        </w:r>
        <w:r>
          <w:fldChar w:fldCharType="separate"/>
        </w:r>
        <w:r>
          <w:t>16</w:t>
        </w:r>
        <w:r>
          <w:fldChar w:fldCharType="end"/>
        </w:r>
      </w:hyperlink>
    </w:p>
    <w:p>
      <w:pPr>
        <w:pStyle w:val="TOC2"/>
        <w:tabs>
          <w:tab w:val="right" w:leader="dot" w:pos="8306"/>
        </w:tabs>
      </w:pPr>
      <w:hyperlink w:anchor="_Toc12570" w:history="1">
        <w:r>
          <w:rPr>
            <w:rFonts w:ascii="仿宋" w:eastAsia="仿宋" w:hAnsi="仿宋" w:cs="仿宋" w:hint="eastAsia"/>
            <w:lang w:eastAsia="zh-CN"/>
          </w:rPr>
          <w:t>(三)、监理与质量控制流程</w:t>
        </w:r>
        <w:r>
          <w:tab/>
        </w:r>
        <w:r>
          <w:fldChar w:fldCharType="begin"/>
        </w:r>
        <w:r>
          <w:instrText xml:space="preserve"> PAGEREF _Toc12570 \h </w:instrText>
        </w:r>
        <w:r>
          <w:fldChar w:fldCharType="separate"/>
        </w:r>
        <w:r>
          <w:t>17</w:t>
        </w:r>
        <w:r>
          <w:fldChar w:fldCharType="end"/>
        </w:r>
      </w:hyperlink>
    </w:p>
    <w:p>
      <w:pPr>
        <w:pStyle w:val="TOC1"/>
        <w:tabs>
          <w:tab w:val="right" w:leader="dot" w:pos="8306"/>
        </w:tabs>
      </w:pPr>
      <w:hyperlink w:anchor="_Toc20520" w:history="1">
        <w:r>
          <w:rPr>
            <w:rFonts w:ascii="仿宋" w:eastAsia="仿宋" w:hAnsi="仿宋" w:cs="仿宋" w:hint="eastAsia"/>
            <w:lang w:eastAsia="zh-CN"/>
          </w:rPr>
          <w:t>五、环境和生态影响分析</w:t>
        </w:r>
        <w:r>
          <w:tab/>
        </w:r>
        <w:r>
          <w:fldChar w:fldCharType="begin"/>
        </w:r>
        <w:r>
          <w:instrText xml:space="preserve"> PAGEREF _Toc20520 \h </w:instrText>
        </w:r>
        <w:r>
          <w:fldChar w:fldCharType="separate"/>
        </w:r>
        <w:r>
          <w:t>18</w:t>
        </w:r>
        <w:r>
          <w:fldChar w:fldCharType="end"/>
        </w:r>
      </w:hyperlink>
    </w:p>
    <w:p>
      <w:pPr>
        <w:pStyle w:val="TOC2"/>
        <w:tabs>
          <w:tab w:val="right" w:leader="dot" w:pos="8306"/>
        </w:tabs>
      </w:pPr>
      <w:hyperlink w:anchor="_Toc24158" w:history="1">
        <w:r>
          <w:rPr>
            <w:rFonts w:ascii="仿宋" w:eastAsia="仿宋" w:hAnsi="仿宋" w:cs="仿宋" w:hint="eastAsia"/>
            <w:lang w:eastAsia="zh-CN"/>
          </w:rPr>
          <w:t>(一)、环境和生态现状</w:t>
        </w:r>
        <w:r>
          <w:tab/>
        </w:r>
        <w:r>
          <w:fldChar w:fldCharType="begin"/>
        </w:r>
        <w:r>
          <w:instrText xml:space="preserve"> PAGEREF _Toc24158 \h </w:instrText>
        </w:r>
        <w:r>
          <w:fldChar w:fldCharType="separate"/>
        </w:r>
        <w:r>
          <w:t>18</w:t>
        </w:r>
        <w:r>
          <w:fldChar w:fldCharType="end"/>
        </w:r>
      </w:hyperlink>
    </w:p>
    <w:p>
      <w:pPr>
        <w:pStyle w:val="TOC2"/>
        <w:tabs>
          <w:tab w:val="right" w:leader="dot" w:pos="8306"/>
        </w:tabs>
      </w:pPr>
      <w:hyperlink w:anchor="_Toc13065" w:history="1">
        <w:r>
          <w:rPr>
            <w:rFonts w:ascii="仿宋" w:eastAsia="仿宋" w:hAnsi="仿宋" w:cs="仿宋" w:hint="eastAsia"/>
            <w:lang w:eastAsia="zh-CN"/>
          </w:rPr>
          <w:t>(二)、生态环境影响分析</w:t>
        </w:r>
        <w:r>
          <w:tab/>
        </w:r>
        <w:r>
          <w:fldChar w:fldCharType="begin"/>
        </w:r>
        <w:r>
          <w:instrText xml:space="preserve"> PAGEREF _Toc13065 \h </w:instrText>
        </w:r>
        <w:r>
          <w:fldChar w:fldCharType="separate"/>
        </w:r>
        <w:r>
          <w:t>19</w:t>
        </w:r>
        <w:r>
          <w:fldChar w:fldCharType="end"/>
        </w:r>
      </w:hyperlink>
    </w:p>
    <w:p>
      <w:pPr>
        <w:pStyle w:val="TOC2"/>
        <w:tabs>
          <w:tab w:val="right" w:leader="dot" w:pos="8306"/>
        </w:tabs>
      </w:pPr>
      <w:hyperlink w:anchor="_Toc13013" w:history="1">
        <w:r>
          <w:rPr>
            <w:rFonts w:ascii="仿宋" w:eastAsia="仿宋" w:hAnsi="仿宋" w:cs="仿宋" w:hint="eastAsia"/>
            <w:lang w:eastAsia="zh-CN"/>
          </w:rPr>
          <w:t>(三)、生态环境保护措施</w:t>
        </w:r>
        <w:r>
          <w:tab/>
        </w:r>
        <w:r>
          <w:fldChar w:fldCharType="begin"/>
        </w:r>
        <w:r>
          <w:instrText xml:space="preserve"> PAGEREF _Toc13013 \h </w:instrText>
        </w:r>
        <w:r>
          <w:fldChar w:fldCharType="separate"/>
        </w:r>
        <w:r>
          <w:t>20</w:t>
        </w:r>
        <w:r>
          <w:fldChar w:fldCharType="end"/>
        </w:r>
      </w:hyperlink>
    </w:p>
    <w:p>
      <w:pPr>
        <w:pStyle w:val="TOC2"/>
        <w:tabs>
          <w:tab w:val="right" w:leader="dot" w:pos="8306"/>
        </w:tabs>
      </w:pPr>
      <w:hyperlink w:anchor="_Toc1784" w:history="1">
        <w:r>
          <w:rPr>
            <w:rFonts w:ascii="仿宋" w:eastAsia="仿宋" w:hAnsi="仿宋" w:cs="仿宋" w:hint="eastAsia"/>
            <w:lang w:eastAsia="zh-CN"/>
          </w:rPr>
          <w:t>(四)、地质灾害影响分析</w:t>
        </w:r>
        <w:r>
          <w:tab/>
        </w:r>
        <w:r>
          <w:fldChar w:fldCharType="begin"/>
        </w:r>
        <w:r>
          <w:instrText xml:space="preserve"> PAGEREF _Toc1784 \h </w:instrText>
        </w:r>
        <w:r>
          <w:fldChar w:fldCharType="separate"/>
        </w:r>
        <w:r>
          <w:t>22</w:t>
        </w:r>
        <w:r>
          <w:fldChar w:fldCharType="end"/>
        </w:r>
      </w:hyperlink>
    </w:p>
    <w:p>
      <w:pPr>
        <w:pStyle w:val="TOC2"/>
        <w:tabs>
          <w:tab w:val="right" w:leader="dot" w:pos="8306"/>
        </w:tabs>
      </w:pPr>
      <w:hyperlink w:anchor="_Toc26929" w:history="1">
        <w:r>
          <w:rPr>
            <w:rFonts w:ascii="仿宋" w:eastAsia="仿宋" w:hAnsi="仿宋" w:cs="仿宋" w:hint="eastAsia"/>
            <w:lang w:eastAsia="zh-CN"/>
          </w:rPr>
          <w:t>(五)、特殊环境影响</w:t>
        </w:r>
        <w:r>
          <w:tab/>
        </w:r>
        <w:r>
          <w:fldChar w:fldCharType="begin"/>
        </w:r>
        <w:r>
          <w:instrText xml:space="preserve"> PAGEREF _Toc26929 \h </w:instrText>
        </w:r>
        <w:r>
          <w:fldChar w:fldCharType="separate"/>
        </w:r>
        <w:r>
          <w:t>24</w:t>
        </w:r>
        <w:r>
          <w:fldChar w:fldCharType="end"/>
        </w:r>
      </w:hyperlink>
    </w:p>
    <w:p>
      <w:pPr>
        <w:pStyle w:val="TOC1"/>
        <w:tabs>
          <w:tab w:val="right" w:leader="dot" w:pos="8306"/>
        </w:tabs>
      </w:pPr>
      <w:hyperlink w:anchor="_Toc23311" w:history="1">
        <w:r>
          <w:rPr>
            <w:rFonts w:ascii="仿宋" w:eastAsia="仿宋" w:hAnsi="仿宋" w:cs="仿宋" w:hint="eastAsia"/>
            <w:lang w:eastAsia="zh-CN"/>
          </w:rPr>
          <w:t>六、发展规划、产业政策和行业准入分析</w:t>
        </w:r>
        <w:r>
          <w:tab/>
        </w:r>
        <w:r>
          <w:fldChar w:fldCharType="begin"/>
        </w:r>
        <w:r>
          <w:instrText xml:space="preserve"> PAGEREF _Toc23311 \h </w:instrText>
        </w:r>
        <w:r>
          <w:fldChar w:fldCharType="separate"/>
        </w:r>
        <w:r>
          <w:t>25</w:t>
        </w:r>
        <w:r>
          <w:fldChar w:fldCharType="end"/>
        </w:r>
      </w:hyperlink>
    </w:p>
    <w:p>
      <w:pPr>
        <w:pStyle w:val="TOC2"/>
        <w:tabs>
          <w:tab w:val="right" w:leader="dot" w:pos="8306"/>
        </w:tabs>
      </w:pPr>
      <w:hyperlink w:anchor="_Toc24201" w:history="1">
        <w:r>
          <w:rPr>
            <w:rFonts w:ascii="仿宋" w:eastAsia="仿宋" w:hAnsi="仿宋" w:cs="仿宋" w:hint="eastAsia"/>
            <w:lang w:eastAsia="zh-CN"/>
          </w:rPr>
          <w:t>(一)、发展规划分析</w:t>
        </w:r>
        <w:r>
          <w:tab/>
        </w:r>
        <w:r>
          <w:fldChar w:fldCharType="begin"/>
        </w:r>
        <w:r>
          <w:instrText xml:space="preserve"> PAGEREF _Toc24201 \h </w:instrText>
        </w:r>
        <w:r>
          <w:fldChar w:fldCharType="separate"/>
        </w:r>
        <w:r>
          <w:t>25</w:t>
        </w:r>
        <w:r>
          <w:fldChar w:fldCharType="end"/>
        </w:r>
      </w:hyperlink>
    </w:p>
    <w:p>
      <w:pPr>
        <w:pStyle w:val="TOC2"/>
        <w:tabs>
          <w:tab w:val="right" w:leader="dot" w:pos="8306"/>
        </w:tabs>
      </w:pPr>
      <w:hyperlink w:anchor="_Toc8395" w:history="1">
        <w:r>
          <w:rPr>
            <w:rFonts w:ascii="仿宋" w:eastAsia="仿宋" w:hAnsi="仿宋" w:cs="仿宋" w:hint="eastAsia"/>
            <w:lang w:eastAsia="zh-CN"/>
          </w:rPr>
          <w:t>(二)、产业政策分析</w:t>
        </w:r>
        <w:r>
          <w:tab/>
        </w:r>
        <w:r>
          <w:fldChar w:fldCharType="begin"/>
        </w:r>
        <w:r>
          <w:instrText xml:space="preserve"> PAGEREF _Toc8395 \h </w:instrText>
        </w:r>
        <w:r>
          <w:fldChar w:fldCharType="separate"/>
        </w:r>
        <w:r>
          <w:t>26</w:t>
        </w:r>
        <w:r>
          <w:fldChar w:fldCharType="end"/>
        </w:r>
      </w:hyperlink>
    </w:p>
    <w:p>
      <w:pPr>
        <w:pStyle w:val="TOC2"/>
        <w:tabs>
          <w:tab w:val="right" w:leader="dot" w:pos="8306"/>
        </w:tabs>
      </w:pPr>
      <w:hyperlink w:anchor="_Toc11299" w:history="1">
        <w:r>
          <w:rPr>
            <w:rFonts w:ascii="仿宋" w:eastAsia="仿宋" w:hAnsi="仿宋" w:cs="仿宋" w:hint="eastAsia"/>
            <w:lang w:eastAsia="zh-CN"/>
          </w:rPr>
          <w:t>(三)、行业准入分析</w:t>
        </w:r>
        <w:r>
          <w:tab/>
        </w:r>
        <w:r>
          <w:fldChar w:fldCharType="begin"/>
        </w:r>
        <w:r>
          <w:instrText xml:space="preserve"> PAGEREF _Toc11299 \h </w:instrText>
        </w:r>
        <w:r>
          <w:fldChar w:fldCharType="separate"/>
        </w:r>
        <w:r>
          <w:t>28</w:t>
        </w:r>
        <w:r>
          <w:fldChar w:fldCharType="end"/>
        </w:r>
      </w:hyperlink>
    </w:p>
    <w:p>
      <w:pPr>
        <w:pStyle w:val="TOC1"/>
        <w:tabs>
          <w:tab w:val="right" w:leader="dot" w:pos="8306"/>
        </w:tabs>
      </w:pPr>
      <w:hyperlink w:anchor="_Toc11054" w:history="1">
        <w:r>
          <w:rPr>
            <w:rFonts w:ascii="仿宋" w:eastAsia="仿宋" w:hAnsi="仿宋" w:cs="仿宋" w:hint="eastAsia"/>
            <w:lang w:eastAsia="zh-CN"/>
          </w:rPr>
          <w:t>七、技术创新与产业升级</w:t>
        </w:r>
        <w:r>
          <w:tab/>
        </w:r>
        <w:r>
          <w:fldChar w:fldCharType="begin"/>
        </w:r>
        <w:r>
          <w:instrText xml:space="preserve"> PAGEREF _Toc11054 \h </w:instrText>
        </w:r>
        <w:r>
          <w:fldChar w:fldCharType="separate"/>
        </w:r>
        <w:r>
          <w:t>29</w:t>
        </w:r>
        <w:r>
          <w:fldChar w:fldCharType="end"/>
        </w:r>
      </w:hyperlink>
    </w:p>
    <w:p>
      <w:pPr>
        <w:pStyle w:val="TOC2"/>
        <w:tabs>
          <w:tab w:val="right" w:leader="dot" w:pos="8306"/>
        </w:tabs>
      </w:pPr>
      <w:hyperlink w:anchor="_Toc17541" w:history="1">
        <w:r>
          <w:rPr>
            <w:rFonts w:ascii="仿宋" w:eastAsia="仿宋" w:hAnsi="仿宋" w:cs="仿宋" w:hint="eastAsia"/>
            <w:lang w:eastAsia="zh-CN"/>
          </w:rPr>
          <w:t>(一)、技术创新方向与目标</w:t>
        </w:r>
        <w:r>
          <w:tab/>
        </w:r>
        <w:r>
          <w:fldChar w:fldCharType="begin"/>
        </w:r>
        <w:r>
          <w:instrText xml:space="preserve"> PAGEREF _Toc17541 \h </w:instrText>
        </w:r>
        <w:r>
          <w:fldChar w:fldCharType="separate"/>
        </w:r>
        <w:r>
          <w:t>29</w:t>
        </w:r>
        <w:r>
          <w:fldChar w:fldCharType="end"/>
        </w:r>
      </w:hyperlink>
    </w:p>
    <w:p>
      <w:pPr>
        <w:pStyle w:val="TOC2"/>
        <w:tabs>
          <w:tab w:val="right" w:leader="dot" w:pos="8306"/>
        </w:tabs>
      </w:pPr>
      <w:hyperlink w:anchor="_Toc2056" w:history="1">
        <w:r>
          <w:rPr>
            <w:rFonts w:ascii="仿宋" w:eastAsia="仿宋" w:hAnsi="仿宋" w:cs="仿宋" w:hint="eastAsia"/>
            <w:lang w:eastAsia="zh-CN"/>
          </w:rPr>
          <w:t>(二)、产业升级路径与措施</w:t>
        </w:r>
        <w:r>
          <w:tab/>
        </w:r>
        <w:r>
          <w:fldChar w:fldCharType="begin"/>
        </w:r>
        <w:r>
          <w:instrText xml:space="preserve"> PAGEREF _Toc2056 \h </w:instrText>
        </w:r>
        <w:r>
          <w:fldChar w:fldCharType="separate"/>
        </w:r>
        <w:r>
          <w:t>30</w:t>
        </w:r>
        <w:r>
          <w:fldChar w:fldCharType="end"/>
        </w:r>
      </w:hyperlink>
    </w:p>
    <w:p>
      <w:pPr>
        <w:pStyle w:val="TOC1"/>
        <w:tabs>
          <w:tab w:val="right" w:leader="dot" w:pos="8306"/>
        </w:tabs>
      </w:pPr>
      <w:hyperlink w:anchor="_Toc22041" w:history="1">
        <w:r>
          <w:rPr>
            <w:rFonts w:ascii="仿宋" w:eastAsia="仿宋" w:hAnsi="仿宋" w:cs="仿宋" w:hint="eastAsia"/>
            <w:lang w:eastAsia="zh-CN"/>
          </w:rPr>
          <w:t>八、经济效益与社会效益优化</w:t>
        </w:r>
        <w:r>
          <w:tab/>
        </w:r>
        <w:r>
          <w:fldChar w:fldCharType="begin"/>
        </w:r>
        <w:r>
          <w:instrText xml:space="preserve"> PAGEREF _Toc22041 \h </w:instrText>
        </w:r>
        <w:r>
          <w:fldChar w:fldCharType="separate"/>
        </w:r>
        <w:r>
          <w:t>32</w:t>
        </w:r>
        <w:r>
          <w:fldChar w:fldCharType="end"/>
        </w:r>
      </w:hyperlink>
    </w:p>
    <w:p>
      <w:pPr>
        <w:pStyle w:val="TOC2"/>
        <w:tabs>
          <w:tab w:val="right" w:leader="dot" w:pos="8306"/>
        </w:tabs>
      </w:pPr>
      <w:hyperlink w:anchor="_Toc3213" w:history="1">
        <w:r>
          <w:rPr>
            <w:rFonts w:ascii="仿宋" w:eastAsia="仿宋" w:hAnsi="仿宋" w:cs="仿宋" w:hint="eastAsia"/>
            <w:lang w:eastAsia="zh-CN"/>
          </w:rPr>
          <w:t>(一)、经济效益提升策略</w:t>
        </w:r>
        <w:r>
          <w:tab/>
        </w:r>
        <w:r>
          <w:fldChar w:fldCharType="begin"/>
        </w:r>
        <w:r>
          <w:instrText xml:space="preserve"> PAGEREF _Toc3213 \h </w:instrText>
        </w:r>
        <w:r>
          <w:fldChar w:fldCharType="separate"/>
        </w:r>
        <w:r>
          <w:t>32</w:t>
        </w:r>
        <w:r>
          <w:fldChar w:fldCharType="end"/>
        </w:r>
      </w:hyperlink>
    </w:p>
    <w:p>
      <w:pPr>
        <w:pStyle w:val="TOC2"/>
        <w:tabs>
          <w:tab w:val="right" w:leader="dot" w:pos="8306"/>
        </w:tabs>
      </w:pPr>
      <w:hyperlink w:anchor="_Toc2023" w:history="1">
        <w:r>
          <w:rPr>
            <w:rFonts w:ascii="仿宋" w:eastAsia="仿宋" w:hAnsi="仿宋" w:cs="仿宋" w:hint="eastAsia"/>
            <w:lang w:eastAsia="zh-CN"/>
          </w:rPr>
          <w:t>(二)、社会效益增强方案</w:t>
        </w:r>
        <w:r>
          <w:tab/>
        </w:r>
        <w:r>
          <w:fldChar w:fldCharType="begin"/>
        </w:r>
        <w:r>
          <w:instrText xml:space="preserve"> PAGEREF _Toc2023 \h </w:instrText>
        </w:r>
        <w:r>
          <w:fldChar w:fldCharType="separate"/>
        </w:r>
        <w:r>
          <w:t>33</w:t>
        </w:r>
        <w:r>
          <w:fldChar w:fldCharType="end"/>
        </w:r>
      </w:hyperlink>
    </w:p>
    <w:p>
      <w:pPr>
        <w:pStyle w:val="TOC1"/>
        <w:tabs>
          <w:tab w:val="right" w:leader="dot" w:pos="8306"/>
        </w:tabs>
      </w:pPr>
      <w:hyperlink w:anchor="_Toc30630" w:history="1">
        <w:r>
          <w:rPr>
            <w:rFonts w:ascii="仿宋" w:eastAsia="仿宋" w:hAnsi="仿宋" w:cs="仿宋" w:hint="eastAsia"/>
            <w:lang w:eastAsia="zh-CN"/>
          </w:rPr>
          <w:t>九、环境保护与治理方案</w:t>
        </w:r>
        <w:r>
          <w:tab/>
        </w:r>
        <w:r>
          <w:fldChar w:fldCharType="begin"/>
        </w:r>
        <w:r>
          <w:instrText xml:space="preserve"> PAGEREF _Toc30630 \h </w:instrText>
        </w:r>
        <w:r>
          <w:fldChar w:fldCharType="separate"/>
        </w:r>
        <w:r>
          <w:t>34</w:t>
        </w:r>
        <w:r>
          <w:fldChar w:fldCharType="end"/>
        </w:r>
      </w:hyperlink>
    </w:p>
    <w:p>
      <w:pPr>
        <w:pStyle w:val="TOC2"/>
        <w:tabs>
          <w:tab w:val="right" w:leader="dot" w:pos="8306"/>
        </w:tabs>
      </w:pPr>
      <w:hyperlink w:anchor="_Toc2357" w:history="1">
        <w:r>
          <w:rPr>
            <w:rFonts w:ascii="仿宋" w:eastAsia="仿宋" w:hAnsi="仿宋" w:cs="仿宋" w:hint="eastAsia"/>
            <w:lang w:eastAsia="zh-CN"/>
          </w:rPr>
          <w:t>(一)、项目环境影响评估</w:t>
        </w:r>
        <w:r>
          <w:tab/>
        </w:r>
        <w:r>
          <w:fldChar w:fldCharType="begin"/>
        </w:r>
        <w:r>
          <w:instrText xml:space="preserve"> PAGEREF _Toc2357 \h </w:instrText>
        </w:r>
        <w:r>
          <w:fldChar w:fldCharType="separate"/>
        </w:r>
        <w:r>
          <w:t>34</w:t>
        </w:r>
        <w:r>
          <w:fldChar w:fldCharType="end"/>
        </w:r>
      </w:hyperlink>
    </w:p>
    <w:p>
      <w:pPr>
        <w:pStyle w:val="TOC2"/>
        <w:tabs>
          <w:tab w:val="right" w:leader="dot" w:pos="8306"/>
        </w:tabs>
      </w:pPr>
      <w:hyperlink w:anchor="_Toc24466" w:history="1">
        <w:r>
          <w:rPr>
            <w:rFonts w:ascii="仿宋" w:eastAsia="仿宋" w:hAnsi="仿宋" w:cs="仿宋" w:hint="eastAsia"/>
            <w:lang w:eastAsia="zh-CN"/>
          </w:rPr>
          <w:t>(二)、环境保护措施与治理方案</w:t>
        </w:r>
        <w:r>
          <w:tab/>
        </w:r>
        <w:r>
          <w:fldChar w:fldCharType="begin"/>
        </w:r>
        <w:r>
          <w:instrText xml:space="preserve"> PAGEREF _Toc24466 \h </w:instrText>
        </w:r>
        <w:r>
          <w:fldChar w:fldCharType="separate"/>
        </w:r>
        <w:r>
          <w:t>34</w:t>
        </w:r>
        <w:r>
          <w:fldChar w:fldCharType="end"/>
        </w:r>
      </w:hyperlink>
    </w:p>
    <w:p>
      <w:pPr>
        <w:pStyle w:val="TOC1"/>
        <w:tabs>
          <w:tab w:val="right" w:leader="dot" w:pos="8306"/>
        </w:tabs>
      </w:pPr>
      <w:hyperlink w:anchor="_Toc29452" w:history="1">
        <w:r>
          <w:rPr>
            <w:rFonts w:ascii="仿宋" w:eastAsia="仿宋" w:hAnsi="仿宋" w:cs="仿宋" w:hint="eastAsia"/>
            <w:lang w:eastAsia="zh-CN"/>
          </w:rPr>
          <w:t>十、项目质量与标准</w:t>
        </w:r>
        <w:r>
          <w:tab/>
        </w:r>
        <w:r>
          <w:fldChar w:fldCharType="begin"/>
        </w:r>
        <w:r>
          <w:instrText xml:space="preserve"> PAGEREF _Toc29452 \h </w:instrText>
        </w:r>
        <w:r>
          <w:fldChar w:fldCharType="separate"/>
        </w:r>
        <w:r>
          <w:t>35</w:t>
        </w:r>
        <w:r>
          <w:fldChar w:fldCharType="end"/>
        </w:r>
      </w:hyperlink>
    </w:p>
    <w:p>
      <w:pPr>
        <w:pStyle w:val="TOC2"/>
        <w:tabs>
          <w:tab w:val="right" w:leader="dot" w:pos="8306"/>
        </w:tabs>
      </w:pPr>
      <w:hyperlink w:anchor="_Toc3545" w:history="1">
        <w:r>
          <w:rPr>
            <w:rFonts w:ascii="仿宋" w:eastAsia="仿宋" w:hAnsi="仿宋" w:cs="仿宋" w:hint="eastAsia"/>
            <w:lang w:eastAsia="zh-CN"/>
          </w:rPr>
          <w:t>(一)、质量保障体系</w:t>
        </w:r>
        <w:r>
          <w:tab/>
        </w:r>
        <w:r>
          <w:fldChar w:fldCharType="begin"/>
        </w:r>
        <w:r>
          <w:instrText xml:space="preserve"> PAGEREF _Toc3545 \h </w:instrText>
        </w:r>
        <w:r>
          <w:fldChar w:fldCharType="separate"/>
        </w:r>
        <w:r>
          <w:t>35</w:t>
        </w:r>
        <w:r>
          <w:fldChar w:fldCharType="end"/>
        </w:r>
      </w:hyperlink>
    </w:p>
    <w:p>
      <w:pPr>
        <w:pStyle w:val="TOC2"/>
        <w:tabs>
          <w:tab w:val="right" w:leader="dot" w:pos="8306"/>
        </w:tabs>
      </w:pPr>
      <w:hyperlink w:anchor="_Toc13039" w:history="1">
        <w:r>
          <w:rPr>
            <w:rFonts w:ascii="仿宋" w:eastAsia="仿宋" w:hAnsi="仿宋" w:cs="仿宋" w:hint="eastAsia"/>
            <w:lang w:eastAsia="zh-CN"/>
          </w:rPr>
          <w:t>(二)、标准化作业流程</w:t>
        </w:r>
        <w:r>
          <w:tab/>
        </w:r>
        <w:r>
          <w:fldChar w:fldCharType="begin"/>
        </w:r>
        <w:r>
          <w:instrText xml:space="preserve"> PAGEREF _Toc13039 \h </w:instrText>
        </w:r>
        <w:r>
          <w:fldChar w:fldCharType="separate"/>
        </w:r>
        <w:r>
          <w:t>36</w:t>
        </w:r>
        <w:r>
          <w:fldChar w:fldCharType="end"/>
        </w:r>
      </w:hyperlink>
    </w:p>
    <w:p>
      <w:pPr>
        <w:pStyle w:val="TOC2"/>
        <w:tabs>
          <w:tab w:val="right" w:leader="dot" w:pos="8306"/>
        </w:tabs>
      </w:pPr>
      <w:hyperlink w:anchor="_Toc17318" w:history="1">
        <w:r>
          <w:rPr>
            <w:rFonts w:ascii="仿宋" w:eastAsia="仿宋" w:hAnsi="仿宋" w:cs="仿宋" w:hint="eastAsia"/>
            <w:lang w:eastAsia="zh-CN"/>
          </w:rPr>
          <w:t>(三)、质量监控与评估</w:t>
        </w:r>
        <w:r>
          <w:tab/>
        </w:r>
        <w:r>
          <w:fldChar w:fldCharType="begin"/>
        </w:r>
        <w:r>
          <w:instrText xml:space="preserve"> PAGEREF _Toc17318 \h </w:instrText>
        </w:r>
        <w:r>
          <w:fldChar w:fldCharType="separate"/>
        </w:r>
        <w:r>
          <w:t>38</w:t>
        </w:r>
        <w:r>
          <w:fldChar w:fldCharType="end"/>
        </w:r>
      </w:hyperlink>
    </w:p>
    <w:p>
      <w:pPr>
        <w:pStyle w:val="TOC2"/>
        <w:tabs>
          <w:tab w:val="right" w:leader="dot" w:pos="8306"/>
        </w:tabs>
      </w:pPr>
      <w:hyperlink w:anchor="_Toc12363" w:history="1">
        <w:r>
          <w:rPr>
            <w:rFonts w:ascii="仿宋" w:eastAsia="仿宋" w:hAnsi="仿宋" w:cs="仿宋" w:hint="eastAsia"/>
            <w:lang w:eastAsia="zh-CN"/>
          </w:rPr>
          <w:t>(四)、质量改进计划</w:t>
        </w:r>
        <w:r>
          <w:tab/>
        </w:r>
        <w:r>
          <w:fldChar w:fldCharType="begin"/>
        </w:r>
        <w:r>
          <w:instrText xml:space="preserve"> PAGEREF _Toc12363 \h </w:instrText>
        </w:r>
        <w:r>
          <w:fldChar w:fldCharType="separate"/>
        </w:r>
        <w:r>
          <w:t>39</w:t>
        </w:r>
        <w:r>
          <w:fldChar w:fldCharType="end"/>
        </w:r>
      </w:hyperlink>
    </w:p>
    <w:p>
      <w:pPr>
        <w:pStyle w:val="TOC1"/>
        <w:tabs>
          <w:tab w:val="right" w:leader="dot" w:pos="8306"/>
        </w:tabs>
      </w:pPr>
      <w:hyperlink w:anchor="_Toc29170" w:history="1">
        <w:r>
          <w:rPr>
            <w:rFonts w:ascii="仿宋" w:eastAsia="仿宋" w:hAnsi="仿宋" w:cs="仿宋" w:hint="eastAsia"/>
            <w:lang w:eastAsia="zh-CN"/>
          </w:rPr>
          <w:t>十一、资金管理与财务规划</w:t>
        </w:r>
        <w:r>
          <w:tab/>
        </w:r>
        <w:r>
          <w:fldChar w:fldCharType="begin"/>
        </w:r>
        <w:r>
          <w:instrText xml:space="preserve"> PAGEREF _Toc29170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856" w:history="1">
        <w:r>
          <w:rPr>
            <w:rFonts w:ascii="仿宋" w:eastAsia="仿宋" w:hAnsi="仿宋" w:cs="仿宋" w:hint="eastAsia"/>
            <w:lang w:eastAsia="zh-CN"/>
          </w:rPr>
          <w:t>(一)、项目资金来源与筹措</w:t>
        </w:r>
        <w:r>
          <w:tab/>
        </w:r>
        <w:r>
          <w:fldChar w:fldCharType="begin"/>
        </w:r>
        <w:r>
          <w:instrText xml:space="preserve"> PAGEREF _Toc10856 \h </w:instrText>
        </w:r>
        <w:r>
          <w:fldChar w:fldCharType="separate"/>
        </w:r>
        <w:r>
          <w:t>40</w:t>
        </w:r>
        <w:r>
          <w:fldChar w:fldCharType="end"/>
        </w:r>
      </w:hyperlink>
    </w:p>
    <w:p>
      <w:pPr>
        <w:pStyle w:val="TOC2"/>
        <w:tabs>
          <w:tab w:val="right" w:leader="dot" w:pos="8306"/>
        </w:tabs>
      </w:pPr>
      <w:hyperlink w:anchor="_Toc3128" w:history="1">
        <w:r>
          <w:rPr>
            <w:rFonts w:ascii="仿宋" w:eastAsia="仿宋" w:hAnsi="仿宋" w:cs="仿宋" w:hint="eastAsia"/>
            <w:lang w:eastAsia="zh-CN"/>
          </w:rPr>
          <w:t>(二)、资金使用与监管</w:t>
        </w:r>
        <w:r>
          <w:tab/>
        </w:r>
        <w:r>
          <w:fldChar w:fldCharType="begin"/>
        </w:r>
        <w:r>
          <w:instrText xml:space="preserve"> PAGEREF _Toc3128 \h </w:instrText>
        </w:r>
        <w:r>
          <w:fldChar w:fldCharType="separate"/>
        </w:r>
        <w:r>
          <w:t>42</w:t>
        </w:r>
        <w:r>
          <w:fldChar w:fldCharType="end"/>
        </w:r>
      </w:hyperlink>
    </w:p>
    <w:p>
      <w:pPr>
        <w:pStyle w:val="TOC2"/>
        <w:tabs>
          <w:tab w:val="right" w:leader="dot" w:pos="8306"/>
        </w:tabs>
      </w:pPr>
      <w:hyperlink w:anchor="_Toc31459" w:history="1">
        <w:r>
          <w:rPr>
            <w:rFonts w:ascii="仿宋" w:eastAsia="仿宋" w:hAnsi="仿宋" w:cs="仿宋" w:hint="eastAsia"/>
            <w:lang w:eastAsia="zh-CN"/>
          </w:rPr>
          <w:t>(三)、财务规划与预测</w:t>
        </w:r>
        <w:r>
          <w:tab/>
        </w:r>
        <w:r>
          <w:fldChar w:fldCharType="begin"/>
        </w:r>
        <w:r>
          <w:instrText xml:space="preserve"> PAGEREF _Toc31459 \h </w:instrText>
        </w:r>
        <w:r>
          <w:fldChar w:fldCharType="separate"/>
        </w:r>
        <w:r>
          <w:t>43</w:t>
        </w:r>
        <w:r>
          <w:fldChar w:fldCharType="end"/>
        </w:r>
      </w:hyperlink>
    </w:p>
    <w:p>
      <w:pPr>
        <w:pStyle w:val="TOC1"/>
        <w:tabs>
          <w:tab w:val="right" w:leader="dot" w:pos="8306"/>
        </w:tabs>
      </w:pPr>
      <w:hyperlink w:anchor="_Toc4480" w:history="1">
        <w:r>
          <w:rPr>
            <w:rFonts w:ascii="仿宋" w:eastAsia="仿宋" w:hAnsi="仿宋" w:cs="仿宋" w:hint="eastAsia"/>
            <w:lang w:eastAsia="zh-CN"/>
          </w:rPr>
          <w:t>十二、项目实施与管理方案</w:t>
        </w:r>
        <w:r>
          <w:tab/>
        </w:r>
        <w:r>
          <w:fldChar w:fldCharType="begin"/>
        </w:r>
        <w:r>
          <w:instrText xml:space="preserve"> PAGEREF _Toc4480 \h </w:instrText>
        </w:r>
        <w:r>
          <w:fldChar w:fldCharType="separate"/>
        </w:r>
        <w:r>
          <w:t>44</w:t>
        </w:r>
        <w:r>
          <w:fldChar w:fldCharType="end"/>
        </w:r>
      </w:hyperlink>
    </w:p>
    <w:p>
      <w:pPr>
        <w:pStyle w:val="TOC2"/>
        <w:tabs>
          <w:tab w:val="right" w:leader="dot" w:pos="8306"/>
        </w:tabs>
      </w:pPr>
      <w:hyperlink w:anchor="_Toc2298" w:history="1">
        <w:r>
          <w:rPr>
            <w:rFonts w:ascii="仿宋" w:eastAsia="仿宋" w:hAnsi="仿宋" w:cs="仿宋" w:hint="eastAsia"/>
            <w:lang w:eastAsia="zh-CN"/>
          </w:rPr>
          <w:t>(一)、项目实施计划</w:t>
        </w:r>
        <w:r>
          <w:tab/>
        </w:r>
        <w:r>
          <w:fldChar w:fldCharType="begin"/>
        </w:r>
        <w:r>
          <w:instrText xml:space="preserve"> PAGEREF _Toc2298 \h </w:instrText>
        </w:r>
        <w:r>
          <w:fldChar w:fldCharType="separate"/>
        </w:r>
        <w:r>
          <w:t>44</w:t>
        </w:r>
        <w:r>
          <w:fldChar w:fldCharType="end"/>
        </w:r>
      </w:hyperlink>
    </w:p>
    <w:p>
      <w:pPr>
        <w:pStyle w:val="TOC2"/>
        <w:tabs>
          <w:tab w:val="right" w:leader="dot" w:pos="8306"/>
        </w:tabs>
      </w:pPr>
      <w:hyperlink w:anchor="_Toc1796" w:history="1">
        <w:r>
          <w:rPr>
            <w:rFonts w:ascii="仿宋" w:eastAsia="仿宋" w:hAnsi="仿宋" w:cs="仿宋" w:hint="eastAsia"/>
            <w:lang w:eastAsia="zh-CN"/>
          </w:rPr>
          <w:t>(二)、项目组织机构与职责</w:t>
        </w:r>
        <w:r>
          <w:tab/>
        </w:r>
        <w:r>
          <w:fldChar w:fldCharType="begin"/>
        </w:r>
        <w:r>
          <w:instrText xml:space="preserve"> PAGEREF _Toc1796 \h </w:instrText>
        </w:r>
        <w:r>
          <w:fldChar w:fldCharType="separate"/>
        </w:r>
        <w:r>
          <w:t>45</w:t>
        </w:r>
        <w:r>
          <w:fldChar w:fldCharType="end"/>
        </w:r>
      </w:hyperlink>
    </w:p>
    <w:p>
      <w:pPr>
        <w:pStyle w:val="TOC2"/>
        <w:tabs>
          <w:tab w:val="right" w:leader="dot" w:pos="8306"/>
        </w:tabs>
      </w:pPr>
      <w:hyperlink w:anchor="_Toc23601" w:history="1">
        <w:r>
          <w:rPr>
            <w:rFonts w:ascii="仿宋" w:eastAsia="仿宋" w:hAnsi="仿宋" w:cs="仿宋" w:hint="eastAsia"/>
            <w:lang w:eastAsia="zh-CN"/>
          </w:rPr>
          <w:t>(三)、项目管理与监控体系</w:t>
        </w:r>
        <w:r>
          <w:tab/>
        </w:r>
        <w:r>
          <w:fldChar w:fldCharType="begin"/>
        </w:r>
        <w:r>
          <w:instrText xml:space="preserve"> PAGEREF _Toc23601 \h </w:instrText>
        </w:r>
        <w:r>
          <w:fldChar w:fldCharType="separate"/>
        </w:r>
        <w:r>
          <w:t>48</w:t>
        </w:r>
        <w:r>
          <w:fldChar w:fldCharType="end"/>
        </w:r>
      </w:hyperlink>
    </w:p>
    <w:p>
      <w:pPr>
        <w:pStyle w:val="TOC1"/>
        <w:tabs>
          <w:tab w:val="right" w:leader="dot" w:pos="8306"/>
        </w:tabs>
      </w:pPr>
      <w:hyperlink w:anchor="_Toc14524" w:history="1">
        <w:r>
          <w:rPr>
            <w:rFonts w:ascii="仿宋" w:eastAsia="仿宋" w:hAnsi="仿宋" w:cs="仿宋" w:hint="eastAsia"/>
            <w:lang w:eastAsia="zh-CN"/>
          </w:rPr>
          <w:t>十三、知识产权管理与保护</w:t>
        </w:r>
        <w:r>
          <w:tab/>
        </w:r>
        <w:r>
          <w:fldChar w:fldCharType="begin"/>
        </w:r>
        <w:r>
          <w:instrText xml:space="preserve"> PAGEREF _Toc14524 \h </w:instrText>
        </w:r>
        <w:r>
          <w:fldChar w:fldCharType="separate"/>
        </w:r>
        <w:r>
          <w:t>49</w:t>
        </w:r>
        <w:r>
          <w:fldChar w:fldCharType="end"/>
        </w:r>
      </w:hyperlink>
    </w:p>
    <w:p>
      <w:pPr>
        <w:pStyle w:val="TOC2"/>
        <w:tabs>
          <w:tab w:val="right" w:leader="dot" w:pos="8306"/>
        </w:tabs>
      </w:pPr>
      <w:hyperlink w:anchor="_Toc30613" w:history="1">
        <w:r>
          <w:rPr>
            <w:rFonts w:ascii="仿宋" w:eastAsia="仿宋" w:hAnsi="仿宋" w:cs="仿宋" w:hint="eastAsia"/>
            <w:lang w:eastAsia="zh-CN"/>
          </w:rPr>
          <w:t>(一)、知识产权管理体系建设</w:t>
        </w:r>
        <w:r>
          <w:tab/>
        </w:r>
        <w:r>
          <w:fldChar w:fldCharType="begin"/>
        </w:r>
        <w:r>
          <w:instrText xml:space="preserve"> PAGEREF _Toc30613 \h </w:instrText>
        </w:r>
        <w:r>
          <w:fldChar w:fldCharType="separate"/>
        </w:r>
        <w:r>
          <w:t>49</w:t>
        </w:r>
        <w:r>
          <w:fldChar w:fldCharType="end"/>
        </w:r>
      </w:hyperlink>
    </w:p>
    <w:p>
      <w:pPr>
        <w:pStyle w:val="TOC2"/>
        <w:tabs>
          <w:tab w:val="right" w:leader="dot" w:pos="8306"/>
        </w:tabs>
      </w:pPr>
      <w:hyperlink w:anchor="_Toc18727" w:history="1">
        <w:r>
          <w:rPr>
            <w:rFonts w:ascii="仿宋" w:eastAsia="仿宋" w:hAnsi="仿宋" w:cs="仿宋" w:hint="eastAsia"/>
            <w:lang w:eastAsia="zh-CN"/>
          </w:rPr>
          <w:t>(二)、知识产权保护措施</w:t>
        </w:r>
        <w:r>
          <w:tab/>
        </w:r>
        <w:r>
          <w:fldChar w:fldCharType="begin"/>
        </w:r>
        <w:r>
          <w:instrText xml:space="preserve"> PAGEREF _Toc18727 \h </w:instrText>
        </w:r>
        <w:r>
          <w:fldChar w:fldCharType="separate"/>
        </w:r>
        <w:r>
          <w:t>50</w:t>
        </w:r>
        <w:r>
          <w:fldChar w:fldCharType="end"/>
        </w:r>
      </w:hyperlink>
    </w:p>
    <w:p>
      <w:pPr>
        <w:pStyle w:val="TOC1"/>
        <w:tabs>
          <w:tab w:val="right" w:leader="dot" w:pos="8306"/>
        </w:tabs>
      </w:pPr>
      <w:hyperlink w:anchor="_Toc2596" w:history="1">
        <w:r>
          <w:rPr>
            <w:rFonts w:ascii="仿宋" w:eastAsia="仿宋" w:hAnsi="仿宋" w:cs="仿宋" w:hint="eastAsia"/>
            <w:lang w:eastAsia="zh-CN"/>
          </w:rPr>
          <w:t>十四、人力资源管理与开发</w:t>
        </w:r>
        <w:r>
          <w:tab/>
        </w:r>
        <w:r>
          <w:fldChar w:fldCharType="begin"/>
        </w:r>
        <w:r>
          <w:instrText xml:space="preserve"> PAGEREF _Toc2596 \h </w:instrText>
        </w:r>
        <w:r>
          <w:fldChar w:fldCharType="separate"/>
        </w:r>
        <w:r>
          <w:t>52</w:t>
        </w:r>
        <w:r>
          <w:fldChar w:fldCharType="end"/>
        </w:r>
      </w:hyperlink>
    </w:p>
    <w:p>
      <w:pPr>
        <w:pStyle w:val="TOC2"/>
        <w:tabs>
          <w:tab w:val="right" w:leader="dot" w:pos="8306"/>
        </w:tabs>
      </w:pPr>
      <w:hyperlink w:anchor="_Toc14149" w:history="1">
        <w:r>
          <w:rPr>
            <w:rFonts w:ascii="仿宋" w:eastAsia="仿宋" w:hAnsi="仿宋" w:cs="仿宋" w:hint="eastAsia"/>
            <w:lang w:eastAsia="zh-CN"/>
          </w:rPr>
          <w:t>(一)、人力资源规划</w:t>
        </w:r>
        <w:r>
          <w:tab/>
        </w:r>
        <w:r>
          <w:fldChar w:fldCharType="begin"/>
        </w:r>
        <w:r>
          <w:instrText xml:space="preserve"> PAGEREF _Toc14149 \h </w:instrText>
        </w:r>
        <w:r>
          <w:fldChar w:fldCharType="separate"/>
        </w:r>
        <w:r>
          <w:t>52</w:t>
        </w:r>
        <w:r>
          <w:fldChar w:fldCharType="end"/>
        </w:r>
      </w:hyperlink>
    </w:p>
    <w:p>
      <w:pPr>
        <w:pStyle w:val="TOC2"/>
        <w:tabs>
          <w:tab w:val="right" w:leader="dot" w:pos="8306"/>
        </w:tabs>
      </w:pPr>
      <w:hyperlink w:anchor="_Toc27656" w:history="1">
        <w:r>
          <w:rPr>
            <w:rFonts w:ascii="仿宋" w:eastAsia="仿宋" w:hAnsi="仿宋" w:cs="仿宋" w:hint="eastAsia"/>
            <w:lang w:eastAsia="zh-CN"/>
          </w:rPr>
          <w:t>(二)、人力资源开发与培训</w:t>
        </w:r>
        <w:r>
          <w:tab/>
        </w:r>
        <w:r>
          <w:fldChar w:fldCharType="begin"/>
        </w:r>
        <w:r>
          <w:instrText xml:space="preserve"> PAGEREF _Toc27656 \h </w:instrText>
        </w:r>
        <w:r>
          <w:fldChar w:fldCharType="separate"/>
        </w:r>
        <w:r>
          <w:t>54</w:t>
        </w:r>
        <w:r>
          <w:fldChar w:fldCharType="end"/>
        </w:r>
      </w:hyperlink>
    </w:p>
    <w:p>
      <w:pPr>
        <w:pStyle w:val="TOC1"/>
        <w:tabs>
          <w:tab w:val="right" w:leader="dot" w:pos="8306"/>
        </w:tabs>
      </w:pPr>
      <w:hyperlink w:anchor="_Toc13305" w:history="1">
        <w:r>
          <w:rPr>
            <w:rFonts w:ascii="仿宋" w:eastAsia="仿宋" w:hAnsi="仿宋" w:cs="仿宋" w:hint="eastAsia"/>
            <w:lang w:eastAsia="zh-CN"/>
          </w:rPr>
          <w:t>十五、法律法规与政策遵循</w:t>
        </w:r>
        <w:r>
          <w:tab/>
        </w:r>
        <w:r>
          <w:fldChar w:fldCharType="begin"/>
        </w:r>
        <w:r>
          <w:instrText xml:space="preserve"> PAGEREF _Toc13305 \h </w:instrText>
        </w:r>
        <w:r>
          <w:fldChar w:fldCharType="separate"/>
        </w:r>
        <w:r>
          <w:t>56</w:t>
        </w:r>
        <w:r>
          <w:fldChar w:fldCharType="end"/>
        </w:r>
      </w:hyperlink>
    </w:p>
    <w:p>
      <w:pPr>
        <w:pStyle w:val="TOC2"/>
        <w:tabs>
          <w:tab w:val="right" w:leader="dot" w:pos="8306"/>
        </w:tabs>
      </w:pPr>
      <w:hyperlink w:anchor="_Toc6501" w:history="1">
        <w:r>
          <w:rPr>
            <w:rFonts w:ascii="仿宋" w:eastAsia="仿宋" w:hAnsi="仿宋" w:cs="仿宋" w:hint="eastAsia"/>
            <w:lang w:eastAsia="zh-CN"/>
          </w:rPr>
          <w:t>(一)、法律法规遵守</w:t>
        </w:r>
        <w:r>
          <w:tab/>
        </w:r>
        <w:r>
          <w:fldChar w:fldCharType="begin"/>
        </w:r>
        <w:r>
          <w:instrText xml:space="preserve"> PAGEREF _Toc6501 \h </w:instrText>
        </w:r>
        <w:r>
          <w:fldChar w:fldCharType="separate"/>
        </w:r>
        <w:r>
          <w:t>56</w:t>
        </w:r>
        <w:r>
          <w:fldChar w:fldCharType="end"/>
        </w:r>
      </w:hyperlink>
    </w:p>
    <w:p>
      <w:pPr>
        <w:pStyle w:val="TOC2"/>
        <w:tabs>
          <w:tab w:val="right" w:leader="dot" w:pos="8306"/>
        </w:tabs>
      </w:pPr>
      <w:hyperlink w:anchor="_Toc8598" w:history="1">
        <w:r>
          <w:rPr>
            <w:rFonts w:ascii="仿宋" w:eastAsia="仿宋" w:hAnsi="仿宋" w:cs="仿宋" w:hint="eastAsia"/>
            <w:lang w:eastAsia="zh-CN"/>
          </w:rPr>
          <w:t>(二)、政策导向与利用</w:t>
        </w:r>
        <w:r>
          <w:tab/>
        </w:r>
        <w:r>
          <w:fldChar w:fldCharType="begin"/>
        </w:r>
        <w:r>
          <w:instrText xml:space="preserve"> PAGEREF _Toc8598 \h </w:instrText>
        </w:r>
        <w:r>
          <w:fldChar w:fldCharType="separate"/>
        </w:r>
        <w:r>
          <w:t>57</w:t>
        </w:r>
        <w:r>
          <w:fldChar w:fldCharType="end"/>
        </w:r>
      </w:hyperlink>
    </w:p>
    <w:p>
      <w:pPr>
        <w:pStyle w:val="TOC1"/>
        <w:tabs>
          <w:tab w:val="right" w:leader="dot" w:pos="8306"/>
        </w:tabs>
      </w:pPr>
      <w:hyperlink w:anchor="_Toc20244" w:history="1">
        <w:r>
          <w:rPr>
            <w:rFonts w:ascii="仿宋" w:eastAsia="仿宋" w:hAnsi="仿宋" w:cs="仿宋" w:hint="eastAsia"/>
            <w:lang w:eastAsia="zh-CN"/>
          </w:rPr>
          <w:t>十六、合作与交流机制建立</w:t>
        </w:r>
        <w:r>
          <w:tab/>
        </w:r>
        <w:r>
          <w:fldChar w:fldCharType="begin"/>
        </w:r>
        <w:r>
          <w:instrText xml:space="preserve"> PAGEREF _Toc20244 \h </w:instrText>
        </w:r>
        <w:r>
          <w:fldChar w:fldCharType="separate"/>
        </w:r>
        <w:r>
          <w:t>58</w:t>
        </w:r>
        <w:r>
          <w:fldChar w:fldCharType="end"/>
        </w:r>
      </w:hyperlink>
    </w:p>
    <w:p>
      <w:pPr>
        <w:pStyle w:val="TOC2"/>
        <w:tabs>
          <w:tab w:val="right" w:leader="dot" w:pos="8306"/>
        </w:tabs>
      </w:pPr>
      <w:hyperlink w:anchor="_Toc26137" w:history="1">
        <w:r>
          <w:rPr>
            <w:rFonts w:ascii="仿宋" w:eastAsia="仿宋" w:hAnsi="仿宋" w:cs="仿宋" w:hint="eastAsia"/>
            <w:lang w:eastAsia="zh-CN"/>
          </w:rPr>
          <w:t>(一)、合作伙伴选择与合作方式</w:t>
        </w:r>
        <w:r>
          <w:tab/>
        </w:r>
        <w:r>
          <w:fldChar w:fldCharType="begin"/>
        </w:r>
        <w:r>
          <w:instrText xml:space="preserve"> PAGEREF _Toc26137 \h </w:instrText>
        </w:r>
        <w:r>
          <w:fldChar w:fldCharType="separate"/>
        </w:r>
        <w:r>
          <w:t>58</w:t>
        </w:r>
        <w:r>
          <w:fldChar w:fldCharType="end"/>
        </w:r>
      </w:hyperlink>
    </w:p>
    <w:p>
      <w:pPr>
        <w:pStyle w:val="TOC2"/>
        <w:tabs>
          <w:tab w:val="right" w:leader="dot" w:pos="8306"/>
        </w:tabs>
      </w:pPr>
      <w:hyperlink w:anchor="_Toc11646" w:history="1">
        <w:r>
          <w:rPr>
            <w:rFonts w:ascii="仿宋" w:eastAsia="仿宋" w:hAnsi="仿宋" w:cs="仿宋" w:hint="eastAsia"/>
            <w:lang w:eastAsia="zh-CN"/>
          </w:rPr>
          <w:t>(二)、交流与合作平台搭建</w:t>
        </w:r>
        <w:r>
          <w:tab/>
        </w:r>
        <w:r>
          <w:fldChar w:fldCharType="begin"/>
        </w:r>
        <w:r>
          <w:instrText xml:space="preserve"> PAGEREF _Toc11646 \h </w:instrText>
        </w:r>
        <w:r>
          <w:fldChar w:fldCharType="separate"/>
        </w:r>
        <w:r>
          <w:t>59</w:t>
        </w:r>
        <w:r>
          <w:fldChar w:fldCharType="end"/>
        </w:r>
      </w:hyperlink>
    </w:p>
    <w:p>
      <w:pPr>
        <w:pStyle w:val="TOC1"/>
        <w:tabs>
          <w:tab w:val="right" w:leader="dot" w:pos="8306"/>
        </w:tabs>
      </w:pPr>
      <w:hyperlink w:anchor="_Toc12573" w:history="1">
        <w:r>
          <w:rPr>
            <w:rFonts w:ascii="仿宋" w:eastAsia="仿宋" w:hAnsi="仿宋" w:cs="仿宋" w:hint="eastAsia"/>
            <w:lang w:eastAsia="zh-CN"/>
          </w:rPr>
          <w:t>十七、产业协同与集群发展</w:t>
        </w:r>
        <w:r>
          <w:tab/>
        </w:r>
        <w:r>
          <w:fldChar w:fldCharType="begin"/>
        </w:r>
        <w:r>
          <w:instrText xml:space="preserve"> PAGEREF _Toc12573 \h </w:instrText>
        </w:r>
        <w:r>
          <w:fldChar w:fldCharType="separate"/>
        </w:r>
        <w:r>
          <w:t>61</w:t>
        </w:r>
        <w:r>
          <w:fldChar w:fldCharType="end"/>
        </w:r>
      </w:hyperlink>
    </w:p>
    <w:p>
      <w:pPr>
        <w:pStyle w:val="TOC2"/>
        <w:tabs>
          <w:tab w:val="right" w:leader="dot" w:pos="8306"/>
        </w:tabs>
      </w:pPr>
      <w:hyperlink w:anchor="_Toc23367" w:history="1">
        <w:r>
          <w:rPr>
            <w:rFonts w:ascii="仿宋" w:eastAsia="仿宋" w:hAnsi="仿宋" w:cs="仿宋" w:hint="eastAsia"/>
            <w:lang w:eastAsia="zh-CN"/>
          </w:rPr>
          <w:t>(一)、产业协同机制建设</w:t>
        </w:r>
        <w:r>
          <w:tab/>
        </w:r>
        <w:r>
          <w:fldChar w:fldCharType="begin"/>
        </w:r>
        <w:r>
          <w:instrText xml:space="preserve"> PAGEREF _Toc23367 \h </w:instrText>
        </w:r>
        <w:r>
          <w:fldChar w:fldCharType="separate"/>
        </w:r>
        <w:r>
          <w:t>61</w:t>
        </w:r>
        <w:r>
          <w:fldChar w:fldCharType="end"/>
        </w:r>
      </w:hyperlink>
    </w:p>
    <w:p>
      <w:pPr>
        <w:pStyle w:val="TOC2"/>
        <w:tabs>
          <w:tab w:val="right" w:leader="dot" w:pos="8306"/>
        </w:tabs>
      </w:pPr>
      <w:hyperlink w:anchor="_Toc13926" w:history="1">
        <w:r>
          <w:rPr>
            <w:rFonts w:ascii="仿宋" w:eastAsia="仿宋" w:hAnsi="仿宋" w:cs="仿宋" w:hint="eastAsia"/>
            <w:lang w:eastAsia="zh-CN"/>
          </w:rPr>
          <w:t>(二)、产业集群培育与发展</w:t>
        </w:r>
        <w:r>
          <w:tab/>
        </w:r>
        <w:r>
          <w:fldChar w:fldCharType="begin"/>
        </w:r>
        <w:r>
          <w:instrText xml:space="preserve"> PAGEREF _Toc13926 \h </w:instrText>
        </w:r>
        <w:r>
          <w:fldChar w:fldCharType="separate"/>
        </w:r>
        <w:r>
          <w:t>62</w:t>
        </w:r>
        <w:r>
          <w:fldChar w:fldCharType="end"/>
        </w:r>
      </w:hyperlink>
    </w:p>
    <w:p>
      <w:pPr>
        <w:pStyle w:val="TOC1"/>
        <w:tabs>
          <w:tab w:val="right" w:leader="dot" w:pos="8306"/>
        </w:tabs>
      </w:pPr>
      <w:hyperlink w:anchor="_Toc28195" w:history="1">
        <w:r>
          <w:rPr>
            <w:rFonts w:ascii="仿宋" w:eastAsia="仿宋" w:hAnsi="仿宋" w:cs="仿宋" w:hint="eastAsia"/>
            <w:lang w:eastAsia="zh-CN"/>
          </w:rPr>
          <w:t>十八、创新驱动与持续发展</w:t>
        </w:r>
        <w:r>
          <w:tab/>
        </w:r>
        <w:r>
          <w:fldChar w:fldCharType="begin"/>
        </w:r>
        <w:r>
          <w:instrText xml:space="preserve"> PAGEREF _Toc28195 \h </w:instrText>
        </w:r>
        <w:r>
          <w:fldChar w:fldCharType="separate"/>
        </w:r>
        <w:r>
          <w:t>63</w:t>
        </w:r>
        <w:r>
          <w:fldChar w:fldCharType="end"/>
        </w:r>
      </w:hyperlink>
    </w:p>
    <w:p>
      <w:pPr>
        <w:pStyle w:val="TOC2"/>
        <w:tabs>
          <w:tab w:val="right" w:leader="dot" w:pos="8306"/>
        </w:tabs>
      </w:pPr>
      <w:hyperlink w:anchor="_Toc10703" w:history="1">
        <w:r>
          <w:rPr>
            <w:rFonts w:ascii="仿宋" w:eastAsia="仿宋" w:hAnsi="仿宋" w:cs="仿宋" w:hint="eastAsia"/>
            <w:lang w:eastAsia="zh-CN"/>
          </w:rPr>
          <w:t>(一)、创新驱动战略实施</w:t>
        </w:r>
        <w:r>
          <w:tab/>
        </w:r>
        <w:r>
          <w:fldChar w:fldCharType="begin"/>
        </w:r>
        <w:r>
          <w:instrText xml:space="preserve"> PAGEREF _Toc10703 \h </w:instrText>
        </w:r>
        <w:r>
          <w:fldChar w:fldCharType="separate"/>
        </w:r>
        <w:r>
          <w:t>63</w:t>
        </w:r>
        <w:r>
          <w:fldChar w:fldCharType="end"/>
        </w:r>
      </w:hyperlink>
    </w:p>
    <w:p>
      <w:pPr>
        <w:pStyle w:val="TOC2"/>
        <w:tabs>
          <w:tab w:val="right" w:leader="dot" w:pos="8306"/>
        </w:tabs>
      </w:pPr>
      <w:hyperlink w:anchor="_Toc21394" w:history="1">
        <w:r>
          <w:rPr>
            <w:rFonts w:ascii="仿宋" w:eastAsia="仿宋" w:hAnsi="仿宋" w:cs="仿宋" w:hint="eastAsia"/>
            <w:lang w:eastAsia="zh-CN"/>
          </w:rPr>
          <w:t>(二)、持续发展路径探索</w:t>
        </w:r>
        <w:r>
          <w:tab/>
        </w:r>
        <w:r>
          <w:fldChar w:fldCharType="begin"/>
        </w:r>
        <w:r>
          <w:instrText xml:space="preserve"> PAGEREF _Toc21394 \h </w:instrText>
        </w:r>
        <w:r>
          <w:fldChar w:fldCharType="separate"/>
        </w:r>
        <w:r>
          <w:t>65</w:t>
        </w:r>
        <w:r>
          <w:fldChar w:fldCharType="end"/>
        </w:r>
      </w:hyperlink>
    </w:p>
    <w:p>
      <w:pPr>
        <w:pStyle w:val="TOC1"/>
        <w:tabs>
          <w:tab w:val="right" w:leader="dot" w:pos="8306"/>
        </w:tabs>
      </w:pPr>
      <w:hyperlink w:anchor="_Toc28577" w:history="1">
        <w:r>
          <w:rPr>
            <w:rFonts w:ascii="仿宋" w:eastAsia="仿宋" w:hAnsi="仿宋" w:cs="仿宋" w:hint="eastAsia"/>
            <w:lang w:eastAsia="zh-CN"/>
          </w:rPr>
          <w:t>十九、质量管理与控制</w:t>
        </w:r>
        <w:r>
          <w:tab/>
        </w:r>
        <w:r>
          <w:fldChar w:fldCharType="begin"/>
        </w:r>
        <w:r>
          <w:instrText xml:space="preserve"> PAGEREF _Toc28577 \h </w:instrText>
        </w:r>
        <w:r>
          <w:fldChar w:fldCharType="separate"/>
        </w:r>
        <w:r>
          <w:t>69</w:t>
        </w:r>
        <w:r>
          <w:fldChar w:fldCharType="end"/>
        </w:r>
      </w:hyperlink>
    </w:p>
    <w:p>
      <w:pPr>
        <w:pStyle w:val="TOC2"/>
        <w:tabs>
          <w:tab w:val="right" w:leader="dot" w:pos="8306"/>
        </w:tabs>
      </w:pPr>
      <w:hyperlink w:anchor="_Toc95" w:history="1">
        <w:r>
          <w:rPr>
            <w:rFonts w:ascii="仿宋" w:eastAsia="仿宋" w:hAnsi="仿宋" w:cs="仿宋" w:hint="eastAsia"/>
            <w:lang w:eastAsia="zh-CN"/>
          </w:rPr>
          <w:t>(一)、质量管理体系建设</w:t>
        </w:r>
        <w:r>
          <w:tab/>
        </w:r>
        <w:r>
          <w:fldChar w:fldCharType="begin"/>
        </w:r>
        <w:r>
          <w:instrText xml:space="preserve"> PAGEREF _Toc95 \h </w:instrText>
        </w:r>
        <w:r>
          <w:fldChar w:fldCharType="separate"/>
        </w:r>
        <w:r>
          <w:t>69</w:t>
        </w:r>
        <w:r>
          <w:fldChar w:fldCharType="end"/>
        </w:r>
      </w:hyperlink>
    </w:p>
    <w:p>
      <w:pPr>
        <w:pStyle w:val="TOC2"/>
        <w:tabs>
          <w:tab w:val="right" w:leader="dot" w:pos="8306"/>
        </w:tabs>
      </w:pPr>
      <w:hyperlink w:anchor="_Toc19606" w:history="1">
        <w:r>
          <w:rPr>
            <w:rFonts w:ascii="仿宋" w:eastAsia="仿宋" w:hAnsi="仿宋" w:cs="仿宋" w:hint="eastAsia"/>
            <w:lang w:eastAsia="zh-CN"/>
          </w:rPr>
          <w:t>(二)、质量控制措施</w:t>
        </w:r>
        <w:r>
          <w:tab/>
        </w:r>
        <w:r>
          <w:fldChar w:fldCharType="begin"/>
        </w:r>
        <w:r>
          <w:instrText xml:space="preserve"> PAGEREF _Toc19606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41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465"/>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6569"/>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天然树脂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2594"/>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1045"/>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24547"/>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直接收益：假设天然树脂项目的产品或服务年销售收入为XX万元。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19635"/>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天然树脂项目通过引入先进的人工智能技术优化生产流程，例如自动化的物流系统和智能数据分析，可能大幅提高产品的质量和生产效率。这可能迫使竞争对手也必须投资于类似技术，以保持市场竞争力。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树脂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若天然树脂项目成功推广新型环保产品，比如采用可回收材料的包装，可能会激发消费者对可持续产品的需求。这种需求的增长可能迫使整个行业转向更环保的产品设计和生产方法。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天然树脂项目在减少环境影响方面的努力，如实施零废物生产和减少二氧化碳排放，可能会促使行业设立更高的环保标准。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天然树脂项目对新原料和技术的需求可能促使供应商调整生产策略，比如采用更环保的生产方法或开发新型原材料。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27493"/>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天然树脂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树脂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天然树脂项目对于所在区域的经济发展、就业机会的创造、当地企业的成长以及社区福祉的提升都有着积极而深远的影响。通过这些多方面的经济活动，项目有望成为推动区域经济增长和社会进步的重要力量。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9" w:name="_Toc11224"/>
      <w:r>
        <w:rPr>
          <w:rFonts w:ascii="仿宋" w:eastAsia="仿宋" w:hAnsi="仿宋" w:cs="仿宋" w:hint="eastAsia"/>
          <w:sz w:val="28"/>
          <w:lang w:eastAsia="zh-CN"/>
        </w:rPr>
        <w:t>(四)、宏观经济影响分析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天然树脂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树脂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天然树脂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天然树脂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https://d.book118.com/448125014126006026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天然树脂项目建设总纲及方案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天然树脂项目建设总纲及方案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天然树脂项目建设总纲及方案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天然树脂项目建设总纲及方案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天然树脂项目建设总纲及方案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天然树脂项目建设总纲及方案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天然树脂项目建设总纲及方案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天然树脂项目建设总纲及方案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天然树脂项目建设总纲及方案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天然树脂项目建设总纲及方案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天然树脂项目建设总纲及方案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天然树脂项目建设总纲及方案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394A44"/>
    <w:rsid w:val="3E394A4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48125014126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2024-01-09T11:43:00Z</dcterms:created>
  <dcterms:modified xsi:type="dcterms:W3CDTF">2024-01-09T11:44:11Z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C7A4B3EDA432430588E5111997B8F46A_11</vt:lpwstr>
  </property>
  <property fmtid="{D5CDD505-2E9C-101B-9397-08002B2CF9AE}" pid="3" name="KSOProductBuildVer">
    <vt:lpwstr>2052-12.1.0.16120</vt:lpwstr>
  </property>
</Properties>
</file>