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环保袋项目构思建设方案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999" w:history="1">
        <w:r>
          <w:rPr>
            <w:rFonts w:ascii="仿宋" w:eastAsia="仿宋" w:hAnsi="仿宋" w:cs="仿宋" w:hint="eastAsia"/>
            <w:lang w:eastAsia="zh-CN"/>
          </w:rPr>
          <w:t>概论</w:t>
        </w:r>
        <w:r>
          <w:tab/>
        </w:r>
        <w:r>
          <w:fldChar w:fldCharType="begin"/>
        </w:r>
        <w:r>
          <w:instrText xml:space="preserve"> PAGEREF _Toc28999 \h </w:instrText>
        </w:r>
        <w:r>
          <w:fldChar w:fldCharType="separate"/>
        </w:r>
        <w:r>
          <w:t>4</w:t>
        </w:r>
        <w:r>
          <w:fldChar w:fldCharType="end"/>
        </w:r>
      </w:hyperlink>
    </w:p>
    <w:p>
      <w:pPr>
        <w:pStyle w:val="TOC1"/>
        <w:tabs>
          <w:tab w:val="right" w:leader="dot" w:pos="8306"/>
        </w:tabs>
      </w:pPr>
      <w:hyperlink w:anchor="_Toc17314" w:history="1">
        <w:r>
          <w:rPr>
            <w:rFonts w:ascii="仿宋" w:eastAsia="仿宋" w:hAnsi="仿宋" w:cs="仿宋" w:hint="eastAsia"/>
            <w:lang w:eastAsia="zh-CN"/>
          </w:rPr>
          <w:t>一、背景、必要性分析</w:t>
        </w:r>
        <w:r>
          <w:tab/>
        </w:r>
        <w:r>
          <w:fldChar w:fldCharType="begin"/>
        </w:r>
        <w:r>
          <w:instrText xml:space="preserve"> PAGEREF _Toc17314 \h </w:instrText>
        </w:r>
        <w:r>
          <w:fldChar w:fldCharType="separate"/>
        </w:r>
        <w:r>
          <w:t>4</w:t>
        </w:r>
        <w:r>
          <w:fldChar w:fldCharType="end"/>
        </w:r>
      </w:hyperlink>
    </w:p>
    <w:p>
      <w:pPr>
        <w:pStyle w:val="TOC2"/>
        <w:tabs>
          <w:tab w:val="right" w:leader="dot" w:pos="8306"/>
        </w:tabs>
      </w:pPr>
      <w:hyperlink w:anchor="_Toc5216" w:history="1">
        <w:r>
          <w:rPr>
            <w:rFonts w:ascii="仿宋" w:eastAsia="仿宋" w:hAnsi="仿宋" w:cs="仿宋" w:hint="eastAsia"/>
            <w:lang w:eastAsia="zh-CN"/>
          </w:rPr>
          <w:t>(一)、项目建设背景</w:t>
        </w:r>
        <w:r>
          <w:tab/>
        </w:r>
        <w:r>
          <w:fldChar w:fldCharType="begin"/>
        </w:r>
        <w:r>
          <w:instrText xml:space="preserve"> PAGEREF _Toc5216 \h </w:instrText>
        </w:r>
        <w:r>
          <w:fldChar w:fldCharType="separate"/>
        </w:r>
        <w:r>
          <w:t>4</w:t>
        </w:r>
        <w:r>
          <w:fldChar w:fldCharType="end"/>
        </w:r>
      </w:hyperlink>
    </w:p>
    <w:p>
      <w:pPr>
        <w:pStyle w:val="TOC2"/>
        <w:tabs>
          <w:tab w:val="right" w:leader="dot" w:pos="8306"/>
        </w:tabs>
      </w:pPr>
      <w:hyperlink w:anchor="_Toc6758" w:history="1">
        <w:r>
          <w:rPr>
            <w:rFonts w:ascii="仿宋" w:eastAsia="仿宋" w:hAnsi="仿宋" w:cs="仿宋" w:hint="eastAsia"/>
            <w:lang w:eastAsia="zh-CN"/>
          </w:rPr>
          <w:t>(二)、必要性分析</w:t>
        </w:r>
        <w:r>
          <w:tab/>
        </w:r>
        <w:r>
          <w:fldChar w:fldCharType="begin"/>
        </w:r>
        <w:r>
          <w:instrText xml:space="preserve"> PAGEREF _Toc6758 \h </w:instrText>
        </w:r>
        <w:r>
          <w:fldChar w:fldCharType="separate"/>
        </w:r>
        <w:r>
          <w:t>5</w:t>
        </w:r>
        <w:r>
          <w:fldChar w:fldCharType="end"/>
        </w:r>
      </w:hyperlink>
    </w:p>
    <w:p>
      <w:pPr>
        <w:pStyle w:val="TOC2"/>
        <w:tabs>
          <w:tab w:val="right" w:leader="dot" w:pos="8306"/>
        </w:tabs>
      </w:pPr>
      <w:hyperlink w:anchor="_Toc28805" w:history="1">
        <w:r>
          <w:rPr>
            <w:rFonts w:ascii="仿宋" w:eastAsia="仿宋" w:hAnsi="仿宋" w:cs="仿宋" w:hint="eastAsia"/>
            <w:lang w:eastAsia="zh-CN"/>
          </w:rPr>
          <w:t>(三)、项目建设有利条件</w:t>
        </w:r>
        <w:r>
          <w:tab/>
        </w:r>
        <w:r>
          <w:fldChar w:fldCharType="begin"/>
        </w:r>
        <w:r>
          <w:instrText xml:space="preserve"> PAGEREF _Toc28805 \h </w:instrText>
        </w:r>
        <w:r>
          <w:fldChar w:fldCharType="separate"/>
        </w:r>
        <w:r>
          <w:t>6</w:t>
        </w:r>
        <w:r>
          <w:fldChar w:fldCharType="end"/>
        </w:r>
      </w:hyperlink>
    </w:p>
    <w:p>
      <w:pPr>
        <w:pStyle w:val="TOC1"/>
        <w:tabs>
          <w:tab w:val="right" w:leader="dot" w:pos="8306"/>
        </w:tabs>
      </w:pPr>
      <w:hyperlink w:anchor="_Toc709" w:history="1">
        <w:r>
          <w:rPr>
            <w:rFonts w:ascii="仿宋" w:eastAsia="仿宋" w:hAnsi="仿宋" w:cs="仿宋" w:hint="eastAsia"/>
            <w:lang w:eastAsia="zh-CN"/>
          </w:rPr>
          <w:t>二、资源开发及综合利用分析</w:t>
        </w:r>
        <w:r>
          <w:tab/>
        </w:r>
        <w:r>
          <w:fldChar w:fldCharType="begin"/>
        </w:r>
        <w:r>
          <w:instrText xml:space="preserve"> PAGEREF _Toc709 \h </w:instrText>
        </w:r>
        <w:r>
          <w:fldChar w:fldCharType="separate"/>
        </w:r>
        <w:r>
          <w:t>8</w:t>
        </w:r>
        <w:r>
          <w:fldChar w:fldCharType="end"/>
        </w:r>
      </w:hyperlink>
    </w:p>
    <w:p>
      <w:pPr>
        <w:pStyle w:val="TOC2"/>
        <w:tabs>
          <w:tab w:val="right" w:leader="dot" w:pos="8306"/>
        </w:tabs>
      </w:pPr>
      <w:hyperlink w:anchor="_Toc26274" w:history="1">
        <w:r>
          <w:rPr>
            <w:rFonts w:ascii="仿宋" w:eastAsia="仿宋" w:hAnsi="仿宋" w:cs="仿宋" w:hint="eastAsia"/>
            <w:lang w:eastAsia="zh-CN"/>
          </w:rPr>
          <w:t>(一)、资源开发方案</w:t>
        </w:r>
        <w:r>
          <w:tab/>
        </w:r>
        <w:r>
          <w:fldChar w:fldCharType="begin"/>
        </w:r>
        <w:r>
          <w:instrText xml:space="preserve"> PAGEREF _Toc26274 \h </w:instrText>
        </w:r>
        <w:r>
          <w:fldChar w:fldCharType="separate"/>
        </w:r>
        <w:r>
          <w:t>8</w:t>
        </w:r>
        <w:r>
          <w:fldChar w:fldCharType="end"/>
        </w:r>
      </w:hyperlink>
    </w:p>
    <w:p>
      <w:pPr>
        <w:pStyle w:val="TOC2"/>
        <w:tabs>
          <w:tab w:val="right" w:leader="dot" w:pos="8306"/>
        </w:tabs>
      </w:pPr>
      <w:hyperlink w:anchor="_Toc8673" w:history="1">
        <w:r>
          <w:rPr>
            <w:rFonts w:ascii="仿宋" w:eastAsia="仿宋" w:hAnsi="仿宋" w:cs="仿宋" w:hint="eastAsia"/>
            <w:lang w:eastAsia="zh-CN"/>
          </w:rPr>
          <w:t>(二)、资源利用方案</w:t>
        </w:r>
        <w:r>
          <w:tab/>
        </w:r>
        <w:r>
          <w:fldChar w:fldCharType="begin"/>
        </w:r>
        <w:r>
          <w:instrText xml:space="preserve"> PAGEREF _Toc8673 \h </w:instrText>
        </w:r>
        <w:r>
          <w:fldChar w:fldCharType="separate"/>
        </w:r>
        <w:r>
          <w:t>9</w:t>
        </w:r>
        <w:r>
          <w:fldChar w:fldCharType="end"/>
        </w:r>
      </w:hyperlink>
    </w:p>
    <w:p>
      <w:pPr>
        <w:pStyle w:val="TOC2"/>
        <w:tabs>
          <w:tab w:val="right" w:leader="dot" w:pos="8306"/>
        </w:tabs>
      </w:pPr>
      <w:hyperlink w:anchor="_Toc22416" w:history="1">
        <w:r>
          <w:rPr>
            <w:rFonts w:ascii="仿宋" w:eastAsia="仿宋" w:hAnsi="仿宋" w:cs="仿宋" w:hint="eastAsia"/>
            <w:lang w:eastAsia="zh-CN"/>
          </w:rPr>
          <w:t>(三)、资源节约措施</w:t>
        </w:r>
        <w:r>
          <w:tab/>
        </w:r>
        <w:r>
          <w:fldChar w:fldCharType="begin"/>
        </w:r>
        <w:r>
          <w:instrText xml:space="preserve"> PAGEREF _Toc22416 \h </w:instrText>
        </w:r>
        <w:r>
          <w:fldChar w:fldCharType="separate"/>
        </w:r>
        <w:r>
          <w:t>10</w:t>
        </w:r>
        <w:r>
          <w:fldChar w:fldCharType="end"/>
        </w:r>
      </w:hyperlink>
    </w:p>
    <w:p>
      <w:pPr>
        <w:pStyle w:val="TOC1"/>
        <w:tabs>
          <w:tab w:val="right" w:leader="dot" w:pos="8306"/>
        </w:tabs>
      </w:pPr>
      <w:hyperlink w:anchor="_Toc27756" w:history="1">
        <w:r>
          <w:rPr>
            <w:rFonts w:ascii="仿宋" w:eastAsia="仿宋" w:hAnsi="仿宋" w:cs="仿宋" w:hint="eastAsia"/>
            <w:lang w:eastAsia="zh-CN"/>
          </w:rPr>
          <w:t>三、建设风险评估分析</w:t>
        </w:r>
        <w:r>
          <w:tab/>
        </w:r>
        <w:r>
          <w:fldChar w:fldCharType="begin"/>
        </w:r>
        <w:r>
          <w:instrText xml:space="preserve"> PAGEREF _Toc27756 \h </w:instrText>
        </w:r>
        <w:r>
          <w:fldChar w:fldCharType="separate"/>
        </w:r>
        <w:r>
          <w:t>11</w:t>
        </w:r>
        <w:r>
          <w:fldChar w:fldCharType="end"/>
        </w:r>
      </w:hyperlink>
    </w:p>
    <w:p>
      <w:pPr>
        <w:pStyle w:val="TOC2"/>
        <w:tabs>
          <w:tab w:val="right" w:leader="dot" w:pos="8306"/>
        </w:tabs>
      </w:pPr>
      <w:hyperlink w:anchor="_Toc1936" w:history="1">
        <w:r>
          <w:rPr>
            <w:rFonts w:ascii="仿宋" w:eastAsia="仿宋" w:hAnsi="仿宋" w:cs="仿宋" w:hint="eastAsia"/>
            <w:lang w:eastAsia="zh-CN"/>
          </w:rPr>
          <w:t>(一)、政策风险分析</w:t>
        </w:r>
        <w:r>
          <w:tab/>
        </w:r>
        <w:r>
          <w:fldChar w:fldCharType="begin"/>
        </w:r>
        <w:r>
          <w:instrText xml:space="preserve"> PAGEREF _Toc1936 \h </w:instrText>
        </w:r>
        <w:r>
          <w:fldChar w:fldCharType="separate"/>
        </w:r>
        <w:r>
          <w:t>11</w:t>
        </w:r>
        <w:r>
          <w:fldChar w:fldCharType="end"/>
        </w:r>
      </w:hyperlink>
    </w:p>
    <w:p>
      <w:pPr>
        <w:pStyle w:val="TOC2"/>
        <w:tabs>
          <w:tab w:val="right" w:leader="dot" w:pos="8306"/>
        </w:tabs>
      </w:pPr>
      <w:hyperlink w:anchor="_Toc30380" w:history="1">
        <w:r>
          <w:rPr>
            <w:rFonts w:ascii="仿宋" w:eastAsia="仿宋" w:hAnsi="仿宋" w:cs="仿宋" w:hint="eastAsia"/>
            <w:lang w:eastAsia="zh-CN"/>
          </w:rPr>
          <w:t>(二)、社会风险分析</w:t>
        </w:r>
        <w:r>
          <w:tab/>
        </w:r>
        <w:r>
          <w:fldChar w:fldCharType="begin"/>
        </w:r>
        <w:r>
          <w:instrText xml:space="preserve"> PAGEREF _Toc30380 \h </w:instrText>
        </w:r>
        <w:r>
          <w:fldChar w:fldCharType="separate"/>
        </w:r>
        <w:r>
          <w:t>12</w:t>
        </w:r>
        <w:r>
          <w:fldChar w:fldCharType="end"/>
        </w:r>
      </w:hyperlink>
    </w:p>
    <w:p>
      <w:pPr>
        <w:pStyle w:val="TOC2"/>
        <w:tabs>
          <w:tab w:val="right" w:leader="dot" w:pos="8306"/>
        </w:tabs>
      </w:pPr>
      <w:hyperlink w:anchor="_Toc16044" w:history="1">
        <w:r>
          <w:rPr>
            <w:rFonts w:ascii="仿宋" w:eastAsia="仿宋" w:hAnsi="仿宋" w:cs="仿宋" w:hint="eastAsia"/>
            <w:lang w:eastAsia="zh-CN"/>
          </w:rPr>
          <w:t>(三)、市场风险分析</w:t>
        </w:r>
        <w:r>
          <w:tab/>
        </w:r>
        <w:r>
          <w:fldChar w:fldCharType="begin"/>
        </w:r>
        <w:r>
          <w:instrText xml:space="preserve"> PAGEREF _Toc16044 \h </w:instrText>
        </w:r>
        <w:r>
          <w:fldChar w:fldCharType="separate"/>
        </w:r>
        <w:r>
          <w:t>14</w:t>
        </w:r>
        <w:r>
          <w:fldChar w:fldCharType="end"/>
        </w:r>
      </w:hyperlink>
    </w:p>
    <w:p>
      <w:pPr>
        <w:pStyle w:val="TOC2"/>
        <w:tabs>
          <w:tab w:val="right" w:leader="dot" w:pos="8306"/>
        </w:tabs>
      </w:pPr>
      <w:hyperlink w:anchor="_Toc25053" w:history="1">
        <w:r>
          <w:rPr>
            <w:rFonts w:ascii="仿宋" w:eastAsia="仿宋" w:hAnsi="仿宋" w:cs="仿宋" w:hint="eastAsia"/>
            <w:lang w:eastAsia="zh-CN"/>
          </w:rPr>
          <w:t>(四)、资金风险分析</w:t>
        </w:r>
        <w:r>
          <w:tab/>
        </w:r>
        <w:r>
          <w:fldChar w:fldCharType="begin"/>
        </w:r>
        <w:r>
          <w:instrText xml:space="preserve"> PAGEREF _Toc25053 \h </w:instrText>
        </w:r>
        <w:r>
          <w:fldChar w:fldCharType="separate"/>
        </w:r>
        <w:r>
          <w:t>15</w:t>
        </w:r>
        <w:r>
          <w:fldChar w:fldCharType="end"/>
        </w:r>
      </w:hyperlink>
    </w:p>
    <w:p>
      <w:pPr>
        <w:pStyle w:val="TOC2"/>
        <w:tabs>
          <w:tab w:val="right" w:leader="dot" w:pos="8306"/>
        </w:tabs>
      </w:pPr>
      <w:hyperlink w:anchor="_Toc5416" w:history="1">
        <w:r>
          <w:rPr>
            <w:rFonts w:ascii="仿宋" w:eastAsia="仿宋" w:hAnsi="仿宋" w:cs="仿宋" w:hint="eastAsia"/>
            <w:lang w:eastAsia="zh-CN"/>
          </w:rPr>
          <w:t>(五)、技术风险分析</w:t>
        </w:r>
        <w:r>
          <w:tab/>
        </w:r>
        <w:r>
          <w:fldChar w:fldCharType="begin"/>
        </w:r>
        <w:r>
          <w:instrText xml:space="preserve"> PAGEREF _Toc5416 \h </w:instrText>
        </w:r>
        <w:r>
          <w:fldChar w:fldCharType="separate"/>
        </w:r>
        <w:r>
          <w:t>16</w:t>
        </w:r>
        <w:r>
          <w:fldChar w:fldCharType="end"/>
        </w:r>
      </w:hyperlink>
    </w:p>
    <w:p>
      <w:pPr>
        <w:pStyle w:val="TOC2"/>
        <w:tabs>
          <w:tab w:val="right" w:leader="dot" w:pos="8306"/>
        </w:tabs>
      </w:pPr>
      <w:hyperlink w:anchor="_Toc14687" w:history="1">
        <w:r>
          <w:rPr>
            <w:rFonts w:ascii="仿宋" w:eastAsia="仿宋" w:hAnsi="仿宋" w:cs="仿宋" w:hint="eastAsia"/>
            <w:lang w:eastAsia="zh-CN"/>
          </w:rPr>
          <w:t>(六)、财务风险分析</w:t>
        </w:r>
        <w:r>
          <w:tab/>
        </w:r>
        <w:r>
          <w:fldChar w:fldCharType="begin"/>
        </w:r>
        <w:r>
          <w:instrText xml:space="preserve"> PAGEREF _Toc14687 \h </w:instrText>
        </w:r>
        <w:r>
          <w:fldChar w:fldCharType="separate"/>
        </w:r>
        <w:r>
          <w:t>17</w:t>
        </w:r>
        <w:r>
          <w:fldChar w:fldCharType="end"/>
        </w:r>
      </w:hyperlink>
    </w:p>
    <w:p>
      <w:pPr>
        <w:pStyle w:val="TOC2"/>
        <w:tabs>
          <w:tab w:val="right" w:leader="dot" w:pos="8306"/>
        </w:tabs>
      </w:pPr>
      <w:hyperlink w:anchor="_Toc5218" w:history="1">
        <w:r>
          <w:rPr>
            <w:rFonts w:ascii="仿宋" w:eastAsia="仿宋" w:hAnsi="仿宋" w:cs="仿宋" w:hint="eastAsia"/>
            <w:lang w:eastAsia="zh-CN"/>
          </w:rPr>
          <w:t>(七)、管理风险分析</w:t>
        </w:r>
        <w:r>
          <w:tab/>
        </w:r>
        <w:r>
          <w:fldChar w:fldCharType="begin"/>
        </w:r>
        <w:r>
          <w:instrText xml:space="preserve"> PAGEREF _Toc5218 \h </w:instrText>
        </w:r>
        <w:r>
          <w:fldChar w:fldCharType="separate"/>
        </w:r>
        <w:r>
          <w:t>19</w:t>
        </w:r>
        <w:r>
          <w:fldChar w:fldCharType="end"/>
        </w:r>
      </w:hyperlink>
    </w:p>
    <w:p>
      <w:pPr>
        <w:pStyle w:val="TOC2"/>
        <w:tabs>
          <w:tab w:val="right" w:leader="dot" w:pos="8306"/>
        </w:tabs>
      </w:pPr>
      <w:hyperlink w:anchor="_Toc26256" w:history="1">
        <w:r>
          <w:rPr>
            <w:rFonts w:ascii="仿宋" w:eastAsia="仿宋" w:hAnsi="仿宋" w:cs="仿宋" w:hint="eastAsia"/>
            <w:lang w:eastAsia="zh-CN"/>
          </w:rPr>
          <w:t>(八)、其它风险分析</w:t>
        </w:r>
        <w:r>
          <w:tab/>
        </w:r>
        <w:r>
          <w:fldChar w:fldCharType="begin"/>
        </w:r>
        <w:r>
          <w:instrText xml:space="preserve"> PAGEREF _Toc26256 \h </w:instrText>
        </w:r>
        <w:r>
          <w:fldChar w:fldCharType="separate"/>
        </w:r>
        <w:r>
          <w:t>20</w:t>
        </w:r>
        <w:r>
          <w:fldChar w:fldCharType="end"/>
        </w:r>
      </w:hyperlink>
    </w:p>
    <w:p>
      <w:pPr>
        <w:pStyle w:val="TOC2"/>
        <w:tabs>
          <w:tab w:val="right" w:leader="dot" w:pos="8306"/>
        </w:tabs>
      </w:pPr>
      <w:hyperlink w:anchor="_Toc22486" w:history="1">
        <w:r>
          <w:rPr>
            <w:rFonts w:ascii="仿宋" w:eastAsia="仿宋" w:hAnsi="仿宋" w:cs="仿宋" w:hint="eastAsia"/>
            <w:lang w:eastAsia="zh-CN"/>
          </w:rPr>
          <w:t>(九)、社会影响评估</w:t>
        </w:r>
        <w:r>
          <w:tab/>
        </w:r>
        <w:r>
          <w:fldChar w:fldCharType="begin"/>
        </w:r>
        <w:r>
          <w:instrText xml:space="preserve"> PAGEREF _Toc22486 \h </w:instrText>
        </w:r>
        <w:r>
          <w:fldChar w:fldCharType="separate"/>
        </w:r>
        <w:r>
          <w:t>22</w:t>
        </w:r>
        <w:r>
          <w:fldChar w:fldCharType="end"/>
        </w:r>
      </w:hyperlink>
    </w:p>
    <w:p>
      <w:pPr>
        <w:pStyle w:val="TOC1"/>
        <w:tabs>
          <w:tab w:val="right" w:leader="dot" w:pos="8306"/>
        </w:tabs>
      </w:pPr>
      <w:hyperlink w:anchor="_Toc22596" w:history="1">
        <w:r>
          <w:rPr>
            <w:rFonts w:ascii="仿宋" w:eastAsia="仿宋" w:hAnsi="仿宋" w:cs="仿宋" w:hint="eastAsia"/>
            <w:lang w:eastAsia="zh-CN"/>
          </w:rPr>
          <w:t>四、环境和生态影响分析</w:t>
        </w:r>
        <w:r>
          <w:tab/>
        </w:r>
        <w:r>
          <w:fldChar w:fldCharType="begin"/>
        </w:r>
        <w:r>
          <w:instrText xml:space="preserve"> PAGEREF _Toc22596 \h </w:instrText>
        </w:r>
        <w:r>
          <w:fldChar w:fldCharType="separate"/>
        </w:r>
        <w:r>
          <w:t>24</w:t>
        </w:r>
        <w:r>
          <w:fldChar w:fldCharType="end"/>
        </w:r>
      </w:hyperlink>
    </w:p>
    <w:p>
      <w:pPr>
        <w:pStyle w:val="TOC2"/>
        <w:tabs>
          <w:tab w:val="right" w:leader="dot" w:pos="8306"/>
        </w:tabs>
      </w:pPr>
      <w:hyperlink w:anchor="_Toc30499" w:history="1">
        <w:r>
          <w:rPr>
            <w:rFonts w:ascii="仿宋" w:eastAsia="仿宋" w:hAnsi="仿宋" w:cs="仿宋" w:hint="eastAsia"/>
            <w:lang w:eastAsia="zh-CN"/>
          </w:rPr>
          <w:t>(一)、环境和生态现状</w:t>
        </w:r>
        <w:r>
          <w:tab/>
        </w:r>
        <w:r>
          <w:fldChar w:fldCharType="begin"/>
        </w:r>
        <w:r>
          <w:instrText xml:space="preserve"> PAGEREF _Toc30499 \h </w:instrText>
        </w:r>
        <w:r>
          <w:fldChar w:fldCharType="separate"/>
        </w:r>
        <w:r>
          <w:t>24</w:t>
        </w:r>
        <w:r>
          <w:fldChar w:fldCharType="end"/>
        </w:r>
      </w:hyperlink>
    </w:p>
    <w:p>
      <w:pPr>
        <w:pStyle w:val="TOC2"/>
        <w:tabs>
          <w:tab w:val="right" w:leader="dot" w:pos="8306"/>
        </w:tabs>
      </w:pPr>
      <w:hyperlink w:anchor="_Toc9021" w:history="1">
        <w:r>
          <w:rPr>
            <w:rFonts w:ascii="仿宋" w:eastAsia="仿宋" w:hAnsi="仿宋" w:cs="仿宋" w:hint="eastAsia"/>
            <w:lang w:eastAsia="zh-CN"/>
          </w:rPr>
          <w:t>(二)、生态环境影响分析</w:t>
        </w:r>
        <w:r>
          <w:tab/>
        </w:r>
        <w:r>
          <w:fldChar w:fldCharType="begin"/>
        </w:r>
        <w:r>
          <w:instrText xml:space="preserve"> PAGEREF _Toc9021 \h </w:instrText>
        </w:r>
        <w:r>
          <w:fldChar w:fldCharType="separate"/>
        </w:r>
        <w:r>
          <w:t>25</w:t>
        </w:r>
        <w:r>
          <w:fldChar w:fldCharType="end"/>
        </w:r>
      </w:hyperlink>
    </w:p>
    <w:p>
      <w:pPr>
        <w:pStyle w:val="TOC2"/>
        <w:tabs>
          <w:tab w:val="right" w:leader="dot" w:pos="8306"/>
        </w:tabs>
      </w:pPr>
      <w:hyperlink w:anchor="_Toc2363" w:history="1">
        <w:r>
          <w:rPr>
            <w:rFonts w:ascii="仿宋" w:eastAsia="仿宋" w:hAnsi="仿宋" w:cs="仿宋" w:hint="eastAsia"/>
            <w:lang w:eastAsia="zh-CN"/>
          </w:rPr>
          <w:t>(三)、生态环境保护措施</w:t>
        </w:r>
        <w:r>
          <w:tab/>
        </w:r>
        <w:r>
          <w:fldChar w:fldCharType="begin"/>
        </w:r>
        <w:r>
          <w:instrText xml:space="preserve"> PAGEREF _Toc2363 \h </w:instrText>
        </w:r>
        <w:r>
          <w:fldChar w:fldCharType="separate"/>
        </w:r>
        <w:r>
          <w:t>27</w:t>
        </w:r>
        <w:r>
          <w:fldChar w:fldCharType="end"/>
        </w:r>
      </w:hyperlink>
    </w:p>
    <w:p>
      <w:pPr>
        <w:pStyle w:val="TOC2"/>
        <w:tabs>
          <w:tab w:val="right" w:leader="dot" w:pos="8306"/>
        </w:tabs>
      </w:pPr>
      <w:hyperlink w:anchor="_Toc19212" w:history="1">
        <w:r>
          <w:rPr>
            <w:rFonts w:ascii="仿宋" w:eastAsia="仿宋" w:hAnsi="仿宋" w:cs="仿宋" w:hint="eastAsia"/>
            <w:lang w:eastAsia="zh-CN"/>
          </w:rPr>
          <w:t>(四)、地质灾害影响分析</w:t>
        </w:r>
        <w:r>
          <w:tab/>
        </w:r>
        <w:r>
          <w:fldChar w:fldCharType="begin"/>
        </w:r>
        <w:r>
          <w:instrText xml:space="preserve"> PAGEREF _Toc19212 \h </w:instrText>
        </w:r>
        <w:r>
          <w:fldChar w:fldCharType="separate"/>
        </w:r>
        <w:r>
          <w:t>28</w:t>
        </w:r>
        <w:r>
          <w:fldChar w:fldCharType="end"/>
        </w:r>
      </w:hyperlink>
    </w:p>
    <w:p>
      <w:pPr>
        <w:pStyle w:val="TOC2"/>
        <w:tabs>
          <w:tab w:val="right" w:leader="dot" w:pos="8306"/>
        </w:tabs>
      </w:pPr>
      <w:hyperlink w:anchor="_Toc21038" w:history="1">
        <w:r>
          <w:rPr>
            <w:rFonts w:ascii="仿宋" w:eastAsia="仿宋" w:hAnsi="仿宋" w:cs="仿宋" w:hint="eastAsia"/>
            <w:lang w:eastAsia="zh-CN"/>
          </w:rPr>
          <w:t>(五)、特殊环境影响</w:t>
        </w:r>
        <w:r>
          <w:tab/>
        </w:r>
        <w:r>
          <w:fldChar w:fldCharType="begin"/>
        </w:r>
        <w:r>
          <w:instrText xml:space="preserve"> PAGEREF _Toc21038 \h </w:instrText>
        </w:r>
        <w:r>
          <w:fldChar w:fldCharType="separate"/>
        </w:r>
        <w:r>
          <w:t>30</w:t>
        </w:r>
        <w:r>
          <w:fldChar w:fldCharType="end"/>
        </w:r>
      </w:hyperlink>
    </w:p>
    <w:p>
      <w:pPr>
        <w:pStyle w:val="TOC1"/>
        <w:tabs>
          <w:tab w:val="right" w:leader="dot" w:pos="8306"/>
        </w:tabs>
      </w:pPr>
      <w:hyperlink w:anchor="_Toc7994" w:history="1">
        <w:r>
          <w:rPr>
            <w:rFonts w:ascii="仿宋" w:eastAsia="仿宋" w:hAnsi="仿宋" w:cs="仿宋" w:hint="eastAsia"/>
            <w:lang w:eastAsia="zh-CN"/>
          </w:rPr>
          <w:t>五、发展规划、产业政策和行业准入分析</w:t>
        </w:r>
        <w:r>
          <w:tab/>
        </w:r>
        <w:r>
          <w:fldChar w:fldCharType="begin"/>
        </w:r>
        <w:r>
          <w:instrText xml:space="preserve"> PAGEREF _Toc7994 \h </w:instrText>
        </w:r>
        <w:r>
          <w:fldChar w:fldCharType="separate"/>
        </w:r>
        <w:r>
          <w:t>31</w:t>
        </w:r>
        <w:r>
          <w:fldChar w:fldCharType="end"/>
        </w:r>
      </w:hyperlink>
    </w:p>
    <w:p>
      <w:pPr>
        <w:pStyle w:val="TOC2"/>
        <w:tabs>
          <w:tab w:val="right" w:leader="dot" w:pos="8306"/>
        </w:tabs>
      </w:pPr>
      <w:hyperlink w:anchor="_Toc30765" w:history="1">
        <w:r>
          <w:rPr>
            <w:rFonts w:ascii="仿宋" w:eastAsia="仿宋" w:hAnsi="仿宋" w:cs="仿宋" w:hint="eastAsia"/>
            <w:lang w:eastAsia="zh-CN"/>
          </w:rPr>
          <w:t>(一)、发展规划分析</w:t>
        </w:r>
        <w:r>
          <w:tab/>
        </w:r>
        <w:r>
          <w:fldChar w:fldCharType="begin"/>
        </w:r>
        <w:r>
          <w:instrText xml:space="preserve"> PAGEREF _Toc30765 \h </w:instrText>
        </w:r>
        <w:r>
          <w:fldChar w:fldCharType="separate"/>
        </w:r>
        <w:r>
          <w:t>31</w:t>
        </w:r>
        <w:r>
          <w:fldChar w:fldCharType="end"/>
        </w:r>
      </w:hyperlink>
    </w:p>
    <w:p>
      <w:pPr>
        <w:pStyle w:val="TOC2"/>
        <w:tabs>
          <w:tab w:val="right" w:leader="dot" w:pos="8306"/>
        </w:tabs>
      </w:pPr>
      <w:hyperlink w:anchor="_Toc14016" w:history="1">
        <w:r>
          <w:rPr>
            <w:rFonts w:ascii="仿宋" w:eastAsia="仿宋" w:hAnsi="仿宋" w:cs="仿宋" w:hint="eastAsia"/>
            <w:lang w:eastAsia="zh-CN"/>
          </w:rPr>
          <w:t>(二)、产业政策分析</w:t>
        </w:r>
        <w:r>
          <w:tab/>
        </w:r>
        <w:r>
          <w:fldChar w:fldCharType="begin"/>
        </w:r>
        <w:r>
          <w:instrText xml:space="preserve"> PAGEREF _Toc14016 \h </w:instrText>
        </w:r>
        <w:r>
          <w:fldChar w:fldCharType="separate"/>
        </w:r>
        <w:r>
          <w:t>32</w:t>
        </w:r>
        <w:r>
          <w:fldChar w:fldCharType="end"/>
        </w:r>
      </w:hyperlink>
    </w:p>
    <w:p>
      <w:pPr>
        <w:pStyle w:val="TOC2"/>
        <w:tabs>
          <w:tab w:val="right" w:leader="dot" w:pos="8306"/>
        </w:tabs>
      </w:pPr>
      <w:hyperlink w:anchor="_Toc16820" w:history="1">
        <w:r>
          <w:rPr>
            <w:rFonts w:ascii="仿宋" w:eastAsia="仿宋" w:hAnsi="仿宋" w:cs="仿宋" w:hint="eastAsia"/>
            <w:lang w:eastAsia="zh-CN"/>
          </w:rPr>
          <w:t>(三)、行业准入分析</w:t>
        </w:r>
        <w:r>
          <w:tab/>
        </w:r>
        <w:r>
          <w:fldChar w:fldCharType="begin"/>
        </w:r>
        <w:r>
          <w:instrText xml:space="preserve"> PAGEREF _Toc16820 \h </w:instrText>
        </w:r>
        <w:r>
          <w:fldChar w:fldCharType="separate"/>
        </w:r>
        <w:r>
          <w:t>34</w:t>
        </w:r>
        <w:r>
          <w:fldChar w:fldCharType="end"/>
        </w:r>
      </w:hyperlink>
    </w:p>
    <w:p>
      <w:pPr>
        <w:pStyle w:val="TOC1"/>
        <w:tabs>
          <w:tab w:val="right" w:leader="dot" w:pos="8306"/>
        </w:tabs>
      </w:pPr>
      <w:hyperlink w:anchor="_Toc9220" w:history="1">
        <w:r>
          <w:rPr>
            <w:rFonts w:ascii="仿宋" w:eastAsia="仿宋" w:hAnsi="仿宋" w:cs="仿宋" w:hint="eastAsia"/>
            <w:lang w:eastAsia="zh-CN"/>
          </w:rPr>
          <w:t>六、项目选址研究</w:t>
        </w:r>
        <w:r>
          <w:tab/>
        </w:r>
        <w:r>
          <w:fldChar w:fldCharType="begin"/>
        </w:r>
        <w:r>
          <w:instrText xml:space="preserve"> PAGEREF _Toc9220 \h </w:instrText>
        </w:r>
        <w:r>
          <w:fldChar w:fldCharType="separate"/>
        </w:r>
        <w:r>
          <w:t>35</w:t>
        </w:r>
        <w:r>
          <w:fldChar w:fldCharType="end"/>
        </w:r>
      </w:hyperlink>
    </w:p>
    <w:p>
      <w:pPr>
        <w:pStyle w:val="TOC2"/>
        <w:tabs>
          <w:tab w:val="right" w:leader="dot" w:pos="8306"/>
        </w:tabs>
      </w:pPr>
      <w:hyperlink w:anchor="_Toc11775" w:history="1">
        <w:r>
          <w:rPr>
            <w:rFonts w:ascii="仿宋" w:eastAsia="仿宋" w:hAnsi="仿宋" w:cs="仿宋" w:hint="eastAsia"/>
            <w:lang w:eastAsia="zh-CN"/>
          </w:rPr>
          <w:t>(一)、项目选址原则</w:t>
        </w:r>
        <w:r>
          <w:tab/>
        </w:r>
        <w:r>
          <w:fldChar w:fldCharType="begin"/>
        </w:r>
        <w:r>
          <w:instrText xml:space="preserve"> PAGEREF _Toc11775 \h </w:instrText>
        </w:r>
        <w:r>
          <w:fldChar w:fldCharType="separate"/>
        </w:r>
        <w:r>
          <w:t>35</w:t>
        </w:r>
        <w:r>
          <w:fldChar w:fldCharType="end"/>
        </w:r>
      </w:hyperlink>
    </w:p>
    <w:p>
      <w:pPr>
        <w:pStyle w:val="TOC2"/>
        <w:tabs>
          <w:tab w:val="right" w:leader="dot" w:pos="8306"/>
        </w:tabs>
      </w:pPr>
      <w:hyperlink w:anchor="_Toc3578" w:history="1">
        <w:r>
          <w:rPr>
            <w:rFonts w:ascii="仿宋" w:eastAsia="仿宋" w:hAnsi="仿宋" w:cs="仿宋" w:hint="eastAsia"/>
            <w:lang w:eastAsia="zh-CN"/>
          </w:rPr>
          <w:t>(二)、项目选址</w:t>
        </w:r>
        <w:r>
          <w:tab/>
        </w:r>
        <w:r>
          <w:fldChar w:fldCharType="begin"/>
        </w:r>
        <w:r>
          <w:instrText xml:space="preserve"> PAGEREF _Toc3578 \h </w:instrText>
        </w:r>
        <w:r>
          <w:fldChar w:fldCharType="separate"/>
        </w:r>
        <w:r>
          <w:t>39</w:t>
        </w:r>
        <w:r>
          <w:fldChar w:fldCharType="end"/>
        </w:r>
      </w:hyperlink>
    </w:p>
    <w:p>
      <w:pPr>
        <w:pStyle w:val="TOC2"/>
        <w:tabs>
          <w:tab w:val="right" w:leader="dot" w:pos="8306"/>
        </w:tabs>
      </w:pPr>
      <w:hyperlink w:anchor="_Toc569" w:history="1">
        <w:r>
          <w:rPr>
            <w:rFonts w:ascii="仿宋" w:eastAsia="仿宋" w:hAnsi="仿宋" w:cs="仿宋" w:hint="eastAsia"/>
            <w:lang w:eastAsia="zh-CN"/>
          </w:rPr>
          <w:t>(三)、建设条件分析</w:t>
        </w:r>
        <w:r>
          <w:tab/>
        </w:r>
        <w:r>
          <w:fldChar w:fldCharType="begin"/>
        </w:r>
        <w:r>
          <w:instrText xml:space="preserve"> PAGEREF _Toc569 \h </w:instrText>
        </w:r>
        <w:r>
          <w:fldChar w:fldCharType="separate"/>
        </w:r>
        <w:r>
          <w:t>41</w:t>
        </w:r>
        <w:r>
          <w:fldChar w:fldCharType="end"/>
        </w:r>
      </w:hyperlink>
    </w:p>
    <w:p>
      <w:pPr>
        <w:pStyle w:val="TOC2"/>
        <w:tabs>
          <w:tab w:val="right" w:leader="dot" w:pos="8306"/>
        </w:tabs>
      </w:pPr>
      <w:hyperlink w:anchor="_Toc32540" w:history="1">
        <w:r>
          <w:rPr>
            <w:rFonts w:ascii="仿宋" w:eastAsia="仿宋" w:hAnsi="仿宋" w:cs="仿宋" w:hint="eastAsia"/>
            <w:lang w:eastAsia="zh-CN"/>
          </w:rPr>
          <w:t>(四)、用地控制指标</w:t>
        </w:r>
        <w:r>
          <w:tab/>
        </w:r>
        <w:r>
          <w:fldChar w:fldCharType="begin"/>
        </w:r>
        <w:r>
          <w:instrText xml:space="preserve"> PAGEREF _Toc32540 \h </w:instrText>
        </w:r>
        <w:r>
          <w:fldChar w:fldCharType="separate"/>
        </w:r>
        <w:r>
          <w:t>42</w:t>
        </w:r>
        <w:r>
          <w:fldChar w:fldCharType="end"/>
        </w:r>
      </w:hyperlink>
    </w:p>
    <w:p>
      <w:pPr>
        <w:pStyle w:val="TOC2"/>
        <w:tabs>
          <w:tab w:val="right" w:leader="dot" w:pos="8306"/>
        </w:tabs>
      </w:pPr>
      <w:hyperlink w:anchor="_Toc30978" w:history="1">
        <w:r>
          <w:rPr>
            <w:rFonts w:ascii="仿宋" w:eastAsia="仿宋" w:hAnsi="仿宋" w:cs="仿宋" w:hint="eastAsia"/>
            <w:lang w:eastAsia="zh-CN"/>
          </w:rPr>
          <w:t>(五)、地总体要求</w:t>
        </w:r>
        <w:r>
          <w:tab/>
        </w:r>
        <w:r>
          <w:fldChar w:fldCharType="begin"/>
        </w:r>
        <w:r>
          <w:instrText xml:space="preserve"> PAGEREF _Toc30978 \h </w:instrText>
        </w:r>
        <w:r>
          <w:fldChar w:fldCharType="separate"/>
        </w:r>
        <w:r>
          <w:t>43</w:t>
        </w:r>
        <w:r>
          <w:fldChar w:fldCharType="end"/>
        </w:r>
      </w:hyperlink>
    </w:p>
    <w:p>
      <w:pPr>
        <w:pStyle w:val="TOC2"/>
        <w:tabs>
          <w:tab w:val="right" w:leader="dot" w:pos="8306"/>
        </w:tabs>
      </w:pPr>
      <w:hyperlink w:anchor="_Toc340" w:history="1">
        <w:r>
          <w:rPr>
            <w:rFonts w:ascii="仿宋" w:eastAsia="仿宋" w:hAnsi="仿宋" w:cs="仿宋" w:hint="eastAsia"/>
            <w:lang w:eastAsia="zh-CN"/>
          </w:rPr>
          <w:t>(六)、节约用地措施</w:t>
        </w:r>
        <w:r>
          <w:tab/>
        </w:r>
        <w:r>
          <w:fldChar w:fldCharType="begin"/>
        </w:r>
        <w:r>
          <w:instrText xml:space="preserve"> PAGEREF _Toc340 \h </w:instrText>
        </w:r>
        <w:r>
          <w:fldChar w:fldCharType="separate"/>
        </w:r>
        <w:r>
          <w:t>45</w:t>
        </w:r>
        <w:r>
          <w:fldChar w:fldCharType="end"/>
        </w:r>
      </w:hyperlink>
    </w:p>
    <w:p>
      <w:pPr>
        <w:pStyle w:val="TOC2"/>
        <w:tabs>
          <w:tab w:val="right" w:leader="dot" w:pos="8306"/>
        </w:tabs>
      </w:pPr>
      <w:hyperlink w:anchor="_Toc28477" w:history="1">
        <w:r>
          <w:rPr>
            <w:rFonts w:ascii="仿宋" w:eastAsia="仿宋" w:hAnsi="仿宋" w:cs="仿宋" w:hint="eastAsia"/>
            <w:lang w:eastAsia="zh-CN"/>
          </w:rPr>
          <w:t>(七)、选址综合评价</w:t>
        </w:r>
        <w:r>
          <w:tab/>
        </w:r>
        <w:r>
          <w:fldChar w:fldCharType="begin"/>
        </w:r>
        <w:r>
          <w:instrText xml:space="preserve"> PAGEREF _Toc28477 \h </w:instrText>
        </w:r>
        <w:r>
          <w:fldChar w:fldCharType="separate"/>
        </w:r>
        <w:r>
          <w:t>46</w:t>
        </w:r>
        <w:r>
          <w:fldChar w:fldCharType="end"/>
        </w:r>
      </w:hyperlink>
    </w:p>
    <w:p>
      <w:pPr>
        <w:pStyle w:val="TOC1"/>
        <w:tabs>
          <w:tab w:val="right" w:leader="dot" w:pos="8306"/>
        </w:tabs>
      </w:pPr>
      <w:hyperlink w:anchor="_Toc5652" w:history="1">
        <w:r>
          <w:rPr>
            <w:rFonts w:ascii="仿宋" w:eastAsia="仿宋" w:hAnsi="仿宋" w:cs="仿宋" w:hint="eastAsia"/>
            <w:lang w:eastAsia="zh-CN"/>
          </w:rPr>
          <w:t>七、安全与应急管理</w:t>
        </w:r>
        <w:r>
          <w:tab/>
        </w:r>
        <w:r>
          <w:fldChar w:fldCharType="begin"/>
        </w:r>
        <w:r>
          <w:instrText xml:space="preserve"> PAGEREF _Toc5652 \h </w:instrText>
        </w:r>
        <w:r>
          <w:fldChar w:fldCharType="separate"/>
        </w:r>
        <w:r>
          <w:t>47</w:t>
        </w:r>
        <w:r>
          <w:fldChar w:fldCharType="end"/>
        </w:r>
      </w:hyperlink>
    </w:p>
    <w:p>
      <w:pPr>
        <w:pStyle w:val="TOC2"/>
        <w:tabs>
          <w:tab w:val="right" w:leader="dot" w:pos="8306"/>
        </w:tabs>
      </w:pPr>
      <w:hyperlink w:anchor="_Toc75" w:history="1">
        <w:r>
          <w:rPr>
            <w:rFonts w:ascii="仿宋" w:eastAsia="仿宋" w:hAnsi="仿宋" w:cs="仿宋" w:hint="eastAsia"/>
            <w:lang w:eastAsia="zh-CN"/>
          </w:rPr>
          <w:t>(一)、安全生产管理</w:t>
        </w:r>
        <w:r>
          <w:tab/>
        </w:r>
        <w:r>
          <w:fldChar w:fldCharType="begin"/>
        </w:r>
        <w:r>
          <w:instrText xml:space="preserve"> PAGEREF _Toc75 \h </w:instrText>
        </w:r>
        <w:r>
          <w:fldChar w:fldCharType="separate"/>
        </w:r>
        <w:r>
          <w:t>47</w:t>
        </w:r>
        <w:r>
          <w:fldChar w:fldCharType="end"/>
        </w:r>
      </w:hyperlink>
    </w:p>
    <w:p>
      <w:pPr>
        <w:pStyle w:val="TOC2"/>
        <w:tabs>
          <w:tab w:val="right" w:leader="dot" w:pos="8306"/>
        </w:tabs>
      </w:pPr>
      <w:hyperlink w:anchor="_Toc21537" w:history="1">
        <w:r>
          <w:rPr>
            <w:rFonts w:ascii="仿宋" w:eastAsia="仿宋" w:hAnsi="仿宋" w:cs="仿宋" w:hint="eastAsia"/>
            <w:lang w:eastAsia="zh-CN"/>
          </w:rPr>
          <w:t>(二)、应急预案与响应</w:t>
        </w:r>
        <w:r>
          <w:tab/>
        </w:r>
        <w:r>
          <w:fldChar w:fldCharType="begin"/>
        </w:r>
        <w:r>
          <w:instrText xml:space="preserve"> PAGEREF _Toc21537 \h </w:instrText>
        </w:r>
        <w:r>
          <w:fldChar w:fldCharType="separate"/>
        </w:r>
        <w:r>
          <w:t>48</w:t>
        </w:r>
        <w:r>
          <w:fldChar w:fldCharType="end"/>
        </w:r>
      </w:hyperlink>
    </w:p>
    <w:p>
      <w:pPr>
        <w:pStyle w:val="TOC1"/>
        <w:tabs>
          <w:tab w:val="right" w:leader="dot" w:pos="8306"/>
        </w:tabs>
      </w:pPr>
      <w:hyperlink w:anchor="_Toc21788" w:history="1">
        <w:r>
          <w:rPr>
            <w:rFonts w:ascii="仿宋" w:eastAsia="仿宋" w:hAnsi="仿宋" w:cs="仿宋" w:hint="eastAsia"/>
            <w:lang w:eastAsia="zh-CN"/>
          </w:rPr>
          <w:t>八、土地利用与规划方案</w:t>
        </w:r>
        <w:r>
          <w:tab/>
        </w:r>
        <w:r>
          <w:fldChar w:fldCharType="begin"/>
        </w:r>
        <w:r>
          <w:instrText xml:space="preserve"> PAGEREF _Toc21788 \h </w:instrText>
        </w:r>
        <w:r>
          <w:fldChar w:fldCharType="separate"/>
        </w:r>
        <w:r>
          <w:t>50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3" w:history="1">
        <w:r>
          <w:rPr>
            <w:rFonts w:ascii="仿宋" w:eastAsia="仿宋" w:hAnsi="仿宋" w:cs="仿宋" w:hint="eastAsia"/>
            <w:lang w:eastAsia="zh-CN"/>
          </w:rPr>
          <w:t>(一)、项目用地情况分析</w:t>
        </w:r>
        <w:r>
          <w:tab/>
        </w:r>
        <w:r>
          <w:fldChar w:fldCharType="begin"/>
        </w:r>
        <w:r>
          <w:instrText xml:space="preserve"> PAGEREF _Toc233 \h </w:instrText>
        </w:r>
        <w:r>
          <w:fldChar w:fldCharType="separate"/>
        </w:r>
        <w:r>
          <w:t>50</w:t>
        </w:r>
        <w:r>
          <w:fldChar w:fldCharType="end"/>
        </w:r>
      </w:hyperlink>
    </w:p>
    <w:p>
      <w:pPr>
        <w:pStyle w:val="TOC2"/>
        <w:tabs>
          <w:tab w:val="right" w:leader="dot" w:pos="8306"/>
        </w:tabs>
      </w:pPr>
      <w:hyperlink w:anchor="_Toc17591" w:history="1">
        <w:r>
          <w:rPr>
            <w:rFonts w:ascii="仿宋" w:eastAsia="仿宋" w:hAnsi="仿宋" w:cs="仿宋" w:hint="eastAsia"/>
            <w:lang w:eastAsia="zh-CN"/>
          </w:rPr>
          <w:t>(二)、土地利用规划方案</w:t>
        </w:r>
        <w:r>
          <w:tab/>
        </w:r>
        <w:r>
          <w:fldChar w:fldCharType="begin"/>
        </w:r>
        <w:r>
          <w:instrText xml:space="preserve"> PAGEREF _Toc17591 \h </w:instrText>
        </w:r>
        <w:r>
          <w:fldChar w:fldCharType="separate"/>
        </w:r>
        <w:r>
          <w:t>51</w:t>
        </w:r>
        <w:r>
          <w:fldChar w:fldCharType="end"/>
        </w:r>
      </w:hyperlink>
    </w:p>
    <w:p>
      <w:pPr>
        <w:pStyle w:val="TOC1"/>
        <w:tabs>
          <w:tab w:val="right" w:leader="dot" w:pos="8306"/>
        </w:tabs>
      </w:pPr>
      <w:hyperlink w:anchor="_Toc26971" w:history="1">
        <w:r>
          <w:rPr>
            <w:rFonts w:ascii="仿宋" w:eastAsia="仿宋" w:hAnsi="仿宋" w:cs="仿宋" w:hint="eastAsia"/>
            <w:lang w:eastAsia="zh-CN"/>
          </w:rPr>
          <w:t>九、环境保护与治理方案</w:t>
        </w:r>
        <w:r>
          <w:tab/>
        </w:r>
        <w:r>
          <w:fldChar w:fldCharType="begin"/>
        </w:r>
        <w:r>
          <w:instrText xml:space="preserve"> PAGEREF _Toc26971 \h </w:instrText>
        </w:r>
        <w:r>
          <w:fldChar w:fldCharType="separate"/>
        </w:r>
        <w:r>
          <w:t>52</w:t>
        </w:r>
        <w:r>
          <w:fldChar w:fldCharType="end"/>
        </w:r>
      </w:hyperlink>
    </w:p>
    <w:p>
      <w:pPr>
        <w:pStyle w:val="TOC2"/>
        <w:tabs>
          <w:tab w:val="right" w:leader="dot" w:pos="8306"/>
        </w:tabs>
      </w:pPr>
      <w:hyperlink w:anchor="_Toc6707" w:history="1">
        <w:r>
          <w:rPr>
            <w:rFonts w:ascii="仿宋" w:eastAsia="仿宋" w:hAnsi="仿宋" w:cs="仿宋" w:hint="eastAsia"/>
            <w:lang w:eastAsia="zh-CN"/>
          </w:rPr>
          <w:t>(一)、项目环境影响评估</w:t>
        </w:r>
        <w:r>
          <w:tab/>
        </w:r>
        <w:r>
          <w:fldChar w:fldCharType="begin"/>
        </w:r>
        <w:r>
          <w:instrText xml:space="preserve"> PAGEREF _Toc6707 \h </w:instrText>
        </w:r>
        <w:r>
          <w:fldChar w:fldCharType="separate"/>
        </w:r>
        <w:r>
          <w:t>52</w:t>
        </w:r>
        <w:r>
          <w:fldChar w:fldCharType="end"/>
        </w:r>
      </w:hyperlink>
    </w:p>
    <w:p>
      <w:pPr>
        <w:pStyle w:val="TOC2"/>
        <w:tabs>
          <w:tab w:val="right" w:leader="dot" w:pos="8306"/>
        </w:tabs>
      </w:pPr>
      <w:hyperlink w:anchor="_Toc7827" w:history="1">
        <w:r>
          <w:rPr>
            <w:rFonts w:ascii="仿宋" w:eastAsia="仿宋" w:hAnsi="仿宋" w:cs="仿宋" w:hint="eastAsia"/>
            <w:lang w:eastAsia="zh-CN"/>
          </w:rPr>
          <w:t>(二)、环境保护措施与治理方案</w:t>
        </w:r>
        <w:r>
          <w:tab/>
        </w:r>
        <w:r>
          <w:fldChar w:fldCharType="begin"/>
        </w:r>
        <w:r>
          <w:instrText xml:space="preserve"> PAGEREF _Toc7827 \h </w:instrText>
        </w:r>
        <w:r>
          <w:fldChar w:fldCharType="separate"/>
        </w:r>
        <w:r>
          <w:t>53</w:t>
        </w:r>
        <w:r>
          <w:fldChar w:fldCharType="end"/>
        </w:r>
      </w:hyperlink>
    </w:p>
    <w:p>
      <w:pPr>
        <w:pStyle w:val="TOC1"/>
        <w:tabs>
          <w:tab w:val="right" w:leader="dot" w:pos="8306"/>
        </w:tabs>
      </w:pPr>
      <w:hyperlink w:anchor="_Toc13101" w:history="1">
        <w:r>
          <w:rPr>
            <w:rFonts w:ascii="仿宋" w:eastAsia="仿宋" w:hAnsi="仿宋" w:cs="仿宋" w:hint="eastAsia"/>
            <w:lang w:eastAsia="zh-CN"/>
          </w:rPr>
          <w:t>十、客户关系管理与市场拓展</w:t>
        </w:r>
        <w:r>
          <w:tab/>
        </w:r>
        <w:r>
          <w:fldChar w:fldCharType="begin"/>
        </w:r>
        <w:r>
          <w:instrText xml:space="preserve"> PAGEREF _Toc13101 \h </w:instrText>
        </w:r>
        <w:r>
          <w:fldChar w:fldCharType="separate"/>
        </w:r>
        <w:r>
          <w:t>53</w:t>
        </w:r>
        <w:r>
          <w:fldChar w:fldCharType="end"/>
        </w:r>
      </w:hyperlink>
    </w:p>
    <w:p>
      <w:pPr>
        <w:pStyle w:val="TOC2"/>
        <w:tabs>
          <w:tab w:val="right" w:leader="dot" w:pos="8306"/>
        </w:tabs>
      </w:pPr>
      <w:hyperlink w:anchor="_Toc7389" w:history="1">
        <w:r>
          <w:rPr>
            <w:rFonts w:ascii="仿宋" w:eastAsia="仿宋" w:hAnsi="仿宋" w:cs="仿宋" w:hint="eastAsia"/>
            <w:lang w:eastAsia="zh-CN"/>
          </w:rPr>
          <w:t>(一)、客户关系管理策略</w:t>
        </w:r>
        <w:r>
          <w:tab/>
        </w:r>
        <w:r>
          <w:fldChar w:fldCharType="begin"/>
        </w:r>
        <w:r>
          <w:instrText xml:space="preserve"> PAGEREF _Toc7389 \h </w:instrText>
        </w:r>
        <w:r>
          <w:fldChar w:fldCharType="separate"/>
        </w:r>
        <w:r>
          <w:t>53</w:t>
        </w:r>
        <w:r>
          <w:fldChar w:fldCharType="end"/>
        </w:r>
      </w:hyperlink>
    </w:p>
    <w:p>
      <w:pPr>
        <w:pStyle w:val="TOC2"/>
        <w:tabs>
          <w:tab w:val="right" w:leader="dot" w:pos="8306"/>
        </w:tabs>
      </w:pPr>
      <w:hyperlink w:anchor="_Toc836" w:history="1">
        <w:r>
          <w:rPr>
            <w:rFonts w:ascii="仿宋" w:eastAsia="仿宋" w:hAnsi="仿宋" w:cs="仿宋" w:hint="eastAsia"/>
            <w:lang w:eastAsia="zh-CN"/>
          </w:rPr>
          <w:t>(二)、市场拓展方案</w:t>
        </w:r>
        <w:r>
          <w:tab/>
        </w:r>
        <w:r>
          <w:fldChar w:fldCharType="begin"/>
        </w:r>
        <w:r>
          <w:instrText xml:space="preserve"> PAGEREF _Toc836 \h </w:instrText>
        </w:r>
        <w:r>
          <w:fldChar w:fldCharType="separate"/>
        </w:r>
        <w:r>
          <w:t>55</w:t>
        </w:r>
        <w:r>
          <w:fldChar w:fldCharType="end"/>
        </w:r>
      </w:hyperlink>
    </w:p>
    <w:p>
      <w:pPr>
        <w:pStyle w:val="TOC1"/>
        <w:tabs>
          <w:tab w:val="right" w:leader="dot" w:pos="8306"/>
        </w:tabs>
      </w:pPr>
      <w:hyperlink w:anchor="_Toc22491" w:history="1">
        <w:r>
          <w:rPr>
            <w:rFonts w:ascii="仿宋" w:eastAsia="仿宋" w:hAnsi="仿宋" w:cs="仿宋" w:hint="eastAsia"/>
            <w:lang w:eastAsia="zh-CN"/>
          </w:rPr>
          <w:t>十一、项目实施与管理方案</w:t>
        </w:r>
        <w:r>
          <w:tab/>
        </w:r>
        <w:r>
          <w:fldChar w:fldCharType="begin"/>
        </w:r>
        <w:r>
          <w:instrText xml:space="preserve"> PAGEREF _Toc22491 \h </w:instrText>
        </w:r>
        <w:r>
          <w:fldChar w:fldCharType="separate"/>
        </w:r>
        <w:r>
          <w:t>56</w:t>
        </w:r>
        <w:r>
          <w:fldChar w:fldCharType="end"/>
        </w:r>
      </w:hyperlink>
    </w:p>
    <w:p>
      <w:pPr>
        <w:pStyle w:val="TOC2"/>
        <w:tabs>
          <w:tab w:val="right" w:leader="dot" w:pos="8306"/>
        </w:tabs>
      </w:pPr>
      <w:hyperlink w:anchor="_Toc11299" w:history="1">
        <w:r>
          <w:rPr>
            <w:rFonts w:ascii="仿宋" w:eastAsia="仿宋" w:hAnsi="仿宋" w:cs="仿宋" w:hint="eastAsia"/>
            <w:lang w:eastAsia="zh-CN"/>
          </w:rPr>
          <w:t>(一)、项目实施计划</w:t>
        </w:r>
        <w:r>
          <w:tab/>
        </w:r>
        <w:r>
          <w:fldChar w:fldCharType="begin"/>
        </w:r>
        <w:r>
          <w:instrText xml:space="preserve"> PAGEREF _Toc11299 \h </w:instrText>
        </w:r>
        <w:r>
          <w:fldChar w:fldCharType="separate"/>
        </w:r>
        <w:r>
          <w:t>56</w:t>
        </w:r>
        <w:r>
          <w:fldChar w:fldCharType="end"/>
        </w:r>
      </w:hyperlink>
    </w:p>
    <w:p>
      <w:pPr>
        <w:pStyle w:val="TOC2"/>
        <w:tabs>
          <w:tab w:val="right" w:leader="dot" w:pos="8306"/>
        </w:tabs>
      </w:pPr>
      <w:hyperlink w:anchor="_Toc15570" w:history="1">
        <w:r>
          <w:rPr>
            <w:rFonts w:ascii="仿宋" w:eastAsia="仿宋" w:hAnsi="仿宋" w:cs="仿宋" w:hint="eastAsia"/>
            <w:lang w:eastAsia="zh-CN"/>
          </w:rPr>
          <w:t>(二)、项目组织机构与职责</w:t>
        </w:r>
        <w:r>
          <w:tab/>
        </w:r>
        <w:r>
          <w:fldChar w:fldCharType="begin"/>
        </w:r>
        <w:r>
          <w:instrText xml:space="preserve"> PAGEREF _Toc15570 \h </w:instrText>
        </w:r>
        <w:r>
          <w:fldChar w:fldCharType="separate"/>
        </w:r>
        <w:r>
          <w:t>57</w:t>
        </w:r>
        <w:r>
          <w:fldChar w:fldCharType="end"/>
        </w:r>
      </w:hyperlink>
    </w:p>
    <w:p>
      <w:pPr>
        <w:pStyle w:val="TOC2"/>
        <w:tabs>
          <w:tab w:val="right" w:leader="dot" w:pos="8306"/>
        </w:tabs>
      </w:pPr>
      <w:hyperlink w:anchor="_Toc5915" w:history="1">
        <w:r>
          <w:rPr>
            <w:rFonts w:ascii="仿宋" w:eastAsia="仿宋" w:hAnsi="仿宋" w:cs="仿宋" w:hint="eastAsia"/>
            <w:lang w:eastAsia="zh-CN"/>
          </w:rPr>
          <w:t>(三)、项目管理与监控体系</w:t>
        </w:r>
        <w:r>
          <w:tab/>
        </w:r>
        <w:r>
          <w:fldChar w:fldCharType="begin"/>
        </w:r>
        <w:r>
          <w:instrText xml:space="preserve"> PAGEREF _Toc5915 \h </w:instrText>
        </w:r>
        <w:r>
          <w:fldChar w:fldCharType="separate"/>
        </w:r>
        <w:r>
          <w:t>60</w:t>
        </w:r>
        <w:r>
          <w:fldChar w:fldCharType="end"/>
        </w:r>
      </w:hyperlink>
    </w:p>
    <w:p>
      <w:pPr>
        <w:pStyle w:val="TOC1"/>
        <w:tabs>
          <w:tab w:val="right" w:leader="dot" w:pos="8306"/>
        </w:tabs>
      </w:pPr>
      <w:hyperlink w:anchor="_Toc1133" w:history="1">
        <w:r>
          <w:rPr>
            <w:rFonts w:ascii="仿宋" w:eastAsia="仿宋" w:hAnsi="仿宋" w:cs="仿宋" w:hint="eastAsia"/>
            <w:lang w:eastAsia="zh-CN"/>
          </w:rPr>
          <w:t>十二、项目进度计划</w:t>
        </w:r>
        <w:r>
          <w:tab/>
        </w:r>
        <w:r>
          <w:fldChar w:fldCharType="begin"/>
        </w:r>
        <w:r>
          <w:instrText xml:space="preserve"> PAGEREF _Toc1133 \h </w:instrText>
        </w:r>
        <w:r>
          <w:fldChar w:fldCharType="separate"/>
        </w:r>
        <w:r>
          <w:t>61</w:t>
        </w:r>
        <w:r>
          <w:fldChar w:fldCharType="end"/>
        </w:r>
      </w:hyperlink>
    </w:p>
    <w:p>
      <w:pPr>
        <w:pStyle w:val="TOC2"/>
        <w:tabs>
          <w:tab w:val="right" w:leader="dot" w:pos="8306"/>
        </w:tabs>
      </w:pPr>
      <w:hyperlink w:anchor="_Toc9316" w:history="1">
        <w:r>
          <w:rPr>
            <w:rFonts w:ascii="仿宋" w:eastAsia="仿宋" w:hAnsi="仿宋" w:cs="仿宋" w:hint="eastAsia"/>
            <w:lang w:eastAsia="zh-CN"/>
          </w:rPr>
          <w:t>(一)、建设周期</w:t>
        </w:r>
        <w:r>
          <w:tab/>
        </w:r>
        <w:r>
          <w:fldChar w:fldCharType="begin"/>
        </w:r>
        <w:r>
          <w:instrText xml:space="preserve"> PAGEREF _Toc9316 \h </w:instrText>
        </w:r>
        <w:r>
          <w:fldChar w:fldCharType="separate"/>
        </w:r>
        <w:r>
          <w:t>61</w:t>
        </w:r>
        <w:r>
          <w:fldChar w:fldCharType="end"/>
        </w:r>
      </w:hyperlink>
    </w:p>
    <w:p>
      <w:pPr>
        <w:pStyle w:val="TOC2"/>
        <w:tabs>
          <w:tab w:val="right" w:leader="dot" w:pos="8306"/>
        </w:tabs>
      </w:pPr>
      <w:hyperlink w:anchor="_Toc14190" w:history="1">
        <w:r>
          <w:rPr>
            <w:rFonts w:ascii="仿宋" w:eastAsia="仿宋" w:hAnsi="仿宋" w:cs="仿宋" w:hint="eastAsia"/>
            <w:lang w:eastAsia="zh-CN"/>
          </w:rPr>
          <w:t>(二)、建设进度</w:t>
        </w:r>
        <w:r>
          <w:tab/>
        </w:r>
        <w:r>
          <w:fldChar w:fldCharType="begin"/>
        </w:r>
        <w:r>
          <w:instrText xml:space="preserve"> PAGEREF _Toc14190 \h </w:instrText>
        </w:r>
        <w:r>
          <w:fldChar w:fldCharType="separate"/>
        </w:r>
        <w:r>
          <w:t>62</w:t>
        </w:r>
        <w:r>
          <w:fldChar w:fldCharType="end"/>
        </w:r>
      </w:hyperlink>
    </w:p>
    <w:p>
      <w:pPr>
        <w:pStyle w:val="TOC2"/>
        <w:tabs>
          <w:tab w:val="right" w:leader="dot" w:pos="8306"/>
        </w:tabs>
      </w:pPr>
      <w:hyperlink w:anchor="_Toc25970" w:history="1">
        <w:r>
          <w:rPr>
            <w:rFonts w:ascii="仿宋" w:eastAsia="仿宋" w:hAnsi="仿宋" w:cs="仿宋" w:hint="eastAsia"/>
            <w:lang w:eastAsia="zh-CN"/>
          </w:rPr>
          <w:t>(三)、进度安排注意事项</w:t>
        </w:r>
        <w:r>
          <w:tab/>
        </w:r>
        <w:r>
          <w:fldChar w:fldCharType="begin"/>
        </w:r>
        <w:r>
          <w:instrText xml:space="preserve"> PAGEREF _Toc25970 \h </w:instrText>
        </w:r>
        <w:r>
          <w:fldChar w:fldCharType="separate"/>
        </w:r>
        <w:r>
          <w:t>63</w:t>
        </w:r>
        <w:r>
          <w:fldChar w:fldCharType="end"/>
        </w:r>
      </w:hyperlink>
    </w:p>
    <w:p>
      <w:pPr>
        <w:pStyle w:val="TOC2"/>
        <w:tabs>
          <w:tab w:val="right" w:leader="dot" w:pos="8306"/>
        </w:tabs>
      </w:pPr>
      <w:hyperlink w:anchor="_Toc9774" w:history="1">
        <w:r>
          <w:rPr>
            <w:rFonts w:ascii="仿宋" w:eastAsia="仿宋" w:hAnsi="仿宋" w:cs="仿宋" w:hint="eastAsia"/>
            <w:lang w:eastAsia="zh-CN"/>
          </w:rPr>
          <w:t>(四)、人力资源配置</w:t>
        </w:r>
        <w:r>
          <w:tab/>
        </w:r>
        <w:r>
          <w:fldChar w:fldCharType="begin"/>
        </w:r>
        <w:r>
          <w:instrText xml:space="preserve"> PAGEREF _Toc9774 \h </w:instrText>
        </w:r>
        <w:r>
          <w:fldChar w:fldCharType="separate"/>
        </w:r>
        <w:r>
          <w:t>64</w:t>
        </w:r>
        <w:r>
          <w:fldChar w:fldCharType="end"/>
        </w:r>
      </w:hyperlink>
    </w:p>
    <w:p>
      <w:pPr>
        <w:pStyle w:val="TOC2"/>
        <w:tabs>
          <w:tab w:val="right" w:leader="dot" w:pos="8306"/>
        </w:tabs>
      </w:pPr>
      <w:hyperlink w:anchor="_Toc17168" w:history="1">
        <w:r>
          <w:rPr>
            <w:rFonts w:ascii="仿宋" w:eastAsia="仿宋" w:hAnsi="仿宋" w:cs="仿宋" w:hint="eastAsia"/>
            <w:lang w:eastAsia="zh-CN"/>
          </w:rPr>
          <w:t>(五)、员工培训</w:t>
        </w:r>
        <w:r>
          <w:tab/>
        </w:r>
        <w:r>
          <w:fldChar w:fldCharType="begin"/>
        </w:r>
        <w:r>
          <w:instrText xml:space="preserve"> PAGEREF _Toc17168 \h </w:instrText>
        </w:r>
        <w:r>
          <w:fldChar w:fldCharType="separate"/>
        </w:r>
        <w:r>
          <w:t>66</w:t>
        </w:r>
        <w:r>
          <w:fldChar w:fldCharType="end"/>
        </w:r>
      </w:hyperlink>
    </w:p>
    <w:p>
      <w:pPr>
        <w:pStyle w:val="TOC2"/>
        <w:tabs>
          <w:tab w:val="right" w:leader="dot" w:pos="8306"/>
        </w:tabs>
      </w:pPr>
      <w:hyperlink w:anchor="_Toc20700" w:history="1">
        <w:r>
          <w:rPr>
            <w:rFonts w:ascii="仿宋" w:eastAsia="仿宋" w:hAnsi="仿宋" w:cs="仿宋" w:hint="eastAsia"/>
            <w:lang w:eastAsia="zh-CN"/>
          </w:rPr>
          <w:t>(六)、项目实施保障</w:t>
        </w:r>
        <w:r>
          <w:tab/>
        </w:r>
        <w:r>
          <w:fldChar w:fldCharType="begin"/>
        </w:r>
        <w:r>
          <w:instrText xml:space="preserve"> PAGEREF _Toc20700 \h </w:instrText>
        </w:r>
        <w:r>
          <w:fldChar w:fldCharType="separate"/>
        </w:r>
        <w:r>
          <w:t>67</w:t>
        </w:r>
        <w:r>
          <w:fldChar w:fldCharType="end"/>
        </w:r>
      </w:hyperlink>
    </w:p>
    <w:p>
      <w:pPr>
        <w:pStyle w:val="TOC2"/>
        <w:tabs>
          <w:tab w:val="right" w:leader="dot" w:pos="8306"/>
        </w:tabs>
      </w:pPr>
      <w:hyperlink w:anchor="_Toc13587" w:history="1">
        <w:r>
          <w:rPr>
            <w:rFonts w:ascii="仿宋" w:eastAsia="仿宋" w:hAnsi="仿宋" w:cs="仿宋" w:hint="eastAsia"/>
            <w:lang w:eastAsia="zh-CN"/>
          </w:rPr>
          <w:t>(七)、安全规范管理</w:t>
        </w:r>
        <w:r>
          <w:tab/>
        </w:r>
        <w:r>
          <w:fldChar w:fldCharType="begin"/>
        </w:r>
        <w:r>
          <w:instrText xml:space="preserve"> PAGEREF _Toc13587 \h </w:instrText>
        </w:r>
        <w:r>
          <w:fldChar w:fldCharType="separate"/>
        </w:r>
        <w:r>
          <w:t>68</w:t>
        </w:r>
        <w:r>
          <w:fldChar w:fldCharType="end"/>
        </w:r>
      </w:hyperlink>
    </w:p>
    <w:p>
      <w:pPr>
        <w:pStyle w:val="TOC1"/>
        <w:tabs>
          <w:tab w:val="right" w:leader="dot" w:pos="8306"/>
        </w:tabs>
      </w:pPr>
      <w:hyperlink w:anchor="_Toc28367" w:history="1">
        <w:r>
          <w:rPr>
            <w:rFonts w:ascii="仿宋" w:eastAsia="仿宋" w:hAnsi="仿宋" w:cs="仿宋" w:hint="eastAsia"/>
            <w:lang w:eastAsia="zh-CN"/>
          </w:rPr>
          <w:t>十三、合作与交流机制建立</w:t>
        </w:r>
        <w:r>
          <w:tab/>
        </w:r>
        <w:r>
          <w:fldChar w:fldCharType="begin"/>
        </w:r>
        <w:r>
          <w:instrText xml:space="preserve"> PAGEREF _Toc28367 \h </w:instrText>
        </w:r>
        <w:r>
          <w:fldChar w:fldCharType="separate"/>
        </w:r>
        <w:r>
          <w:t>69</w:t>
        </w:r>
        <w:r>
          <w:fldChar w:fldCharType="end"/>
        </w:r>
      </w:hyperlink>
    </w:p>
    <w:p>
      <w:pPr>
        <w:pStyle w:val="TOC2"/>
        <w:tabs>
          <w:tab w:val="right" w:leader="dot" w:pos="8306"/>
        </w:tabs>
      </w:pPr>
      <w:hyperlink w:anchor="_Toc8420" w:history="1">
        <w:r>
          <w:rPr>
            <w:rFonts w:ascii="仿宋" w:eastAsia="仿宋" w:hAnsi="仿宋" w:cs="仿宋" w:hint="eastAsia"/>
            <w:lang w:eastAsia="zh-CN"/>
          </w:rPr>
          <w:t>(一)、合作伙伴选择与合作方式</w:t>
        </w:r>
        <w:r>
          <w:tab/>
        </w:r>
        <w:r>
          <w:fldChar w:fldCharType="begin"/>
        </w:r>
        <w:r>
          <w:instrText xml:space="preserve"> PAGEREF _Toc8420 \h </w:instrText>
        </w:r>
        <w:r>
          <w:fldChar w:fldCharType="separate"/>
        </w:r>
        <w:r>
          <w:t>69</w:t>
        </w:r>
        <w:r>
          <w:fldChar w:fldCharType="end"/>
        </w:r>
      </w:hyperlink>
    </w:p>
    <w:p>
      <w:pPr>
        <w:pStyle w:val="TOC2"/>
        <w:tabs>
          <w:tab w:val="right" w:leader="dot" w:pos="8306"/>
        </w:tabs>
      </w:pPr>
      <w:hyperlink w:anchor="_Toc30071" w:history="1">
        <w:r>
          <w:rPr>
            <w:rFonts w:ascii="仿宋" w:eastAsia="仿宋" w:hAnsi="仿宋" w:cs="仿宋" w:hint="eastAsia"/>
            <w:lang w:eastAsia="zh-CN"/>
          </w:rPr>
          <w:t>(二)、交流与合作平台搭建</w:t>
        </w:r>
        <w:r>
          <w:tab/>
        </w:r>
        <w:r>
          <w:fldChar w:fldCharType="begin"/>
        </w:r>
        <w:r>
          <w:instrText xml:space="preserve"> PAGEREF _Toc30071 \h </w:instrText>
        </w:r>
        <w:r>
          <w:fldChar w:fldCharType="separate"/>
        </w:r>
        <w:r>
          <w:t>70</w:t>
        </w:r>
        <w:r>
          <w:fldChar w:fldCharType="end"/>
        </w:r>
      </w:hyperlink>
    </w:p>
    <w:p>
      <w:pPr>
        <w:pStyle w:val="TOC1"/>
        <w:tabs>
          <w:tab w:val="right" w:leader="dot" w:pos="8306"/>
        </w:tabs>
      </w:pPr>
      <w:hyperlink w:anchor="_Toc23868" w:history="1">
        <w:r>
          <w:rPr>
            <w:rFonts w:ascii="仿宋" w:eastAsia="仿宋" w:hAnsi="仿宋" w:cs="仿宋" w:hint="eastAsia"/>
            <w:lang w:eastAsia="zh-CN"/>
          </w:rPr>
          <w:t>十四、质量管理与控制</w:t>
        </w:r>
        <w:r>
          <w:tab/>
        </w:r>
        <w:r>
          <w:fldChar w:fldCharType="begin"/>
        </w:r>
        <w:r>
          <w:instrText xml:space="preserve"> PAGEREF _Toc23868 \h </w:instrText>
        </w:r>
        <w:r>
          <w:fldChar w:fldCharType="separate"/>
        </w:r>
        <w:r>
          <w:t>72</w:t>
        </w:r>
        <w:r>
          <w:fldChar w:fldCharType="end"/>
        </w:r>
      </w:hyperlink>
    </w:p>
    <w:p>
      <w:pPr>
        <w:pStyle w:val="TOC2"/>
        <w:tabs>
          <w:tab w:val="right" w:leader="dot" w:pos="8306"/>
        </w:tabs>
      </w:pPr>
      <w:hyperlink w:anchor="_Toc17315" w:history="1">
        <w:r>
          <w:rPr>
            <w:rFonts w:ascii="仿宋" w:eastAsia="仿宋" w:hAnsi="仿宋" w:cs="仿宋" w:hint="eastAsia"/>
            <w:lang w:eastAsia="zh-CN"/>
          </w:rPr>
          <w:t>(一)、质量管理体系建设</w:t>
        </w:r>
        <w:r>
          <w:tab/>
        </w:r>
        <w:r>
          <w:fldChar w:fldCharType="begin"/>
        </w:r>
        <w:r>
          <w:instrText xml:space="preserve"> PAGEREF _Toc17315 \h </w:instrText>
        </w:r>
        <w:r>
          <w:fldChar w:fldCharType="separate"/>
        </w:r>
        <w:r>
          <w:t>72</w:t>
        </w:r>
        <w:r>
          <w:fldChar w:fldCharType="end"/>
        </w:r>
      </w:hyperlink>
    </w:p>
    <w:p>
      <w:pPr>
        <w:pStyle w:val="TOC2"/>
        <w:tabs>
          <w:tab w:val="right" w:leader="dot" w:pos="8306"/>
        </w:tabs>
      </w:pPr>
      <w:hyperlink w:anchor="_Toc3259" w:history="1">
        <w:r>
          <w:rPr>
            <w:rFonts w:ascii="仿宋" w:eastAsia="仿宋" w:hAnsi="仿宋" w:cs="仿宋" w:hint="eastAsia"/>
            <w:lang w:eastAsia="zh-CN"/>
          </w:rPr>
          <w:t>(二)、质量控制措施</w:t>
        </w:r>
        <w:r>
          <w:tab/>
        </w:r>
        <w:r>
          <w:fldChar w:fldCharType="begin"/>
        </w:r>
        <w:r>
          <w:instrText xml:space="preserve"> PAGEREF _Toc3259 \h </w:instrText>
        </w:r>
        <w:r>
          <w:fldChar w:fldCharType="separate"/>
        </w:r>
        <w:r>
          <w:t>73</w:t>
        </w:r>
        <w:r>
          <w:fldChar w:fldCharType="end"/>
        </w:r>
      </w:hyperlink>
    </w:p>
    <w:p>
      <w:pPr>
        <w:pStyle w:val="TOC1"/>
        <w:tabs>
          <w:tab w:val="right" w:leader="dot" w:pos="8306"/>
        </w:tabs>
      </w:pPr>
      <w:hyperlink w:anchor="_Toc31804" w:history="1">
        <w:r>
          <w:rPr>
            <w:rFonts w:ascii="仿宋" w:eastAsia="仿宋" w:hAnsi="仿宋" w:cs="仿宋" w:hint="eastAsia"/>
            <w:lang w:eastAsia="zh-CN"/>
          </w:rPr>
          <w:t>十五、法律法规与政策遵循</w:t>
        </w:r>
        <w:r>
          <w:tab/>
        </w:r>
        <w:r>
          <w:fldChar w:fldCharType="begin"/>
        </w:r>
        <w:r>
          <w:instrText xml:space="preserve"> PAGEREF _Toc31804 \h </w:instrText>
        </w:r>
        <w:r>
          <w:fldChar w:fldCharType="separate"/>
        </w:r>
        <w:r>
          <w:t>75</w:t>
        </w:r>
        <w:r>
          <w:fldChar w:fldCharType="end"/>
        </w:r>
      </w:hyperlink>
    </w:p>
    <w:p>
      <w:pPr>
        <w:pStyle w:val="TOC2"/>
        <w:tabs>
          <w:tab w:val="right" w:leader="dot" w:pos="8306"/>
        </w:tabs>
      </w:pPr>
      <w:hyperlink w:anchor="_Toc20039" w:history="1">
        <w:r>
          <w:rPr>
            <w:rFonts w:ascii="仿宋" w:eastAsia="仿宋" w:hAnsi="仿宋" w:cs="仿宋" w:hint="eastAsia"/>
            <w:lang w:eastAsia="zh-CN"/>
          </w:rPr>
          <w:t>(一)、法律法规遵守</w:t>
        </w:r>
        <w:r>
          <w:tab/>
        </w:r>
        <w:r>
          <w:fldChar w:fldCharType="begin"/>
        </w:r>
        <w:r>
          <w:instrText xml:space="preserve"> PAGEREF _Toc20039 \h </w:instrText>
        </w:r>
        <w:r>
          <w:fldChar w:fldCharType="separate"/>
        </w:r>
        <w:r>
          <w:t>75</w:t>
        </w:r>
        <w:r>
          <w:fldChar w:fldCharType="end"/>
        </w:r>
      </w:hyperlink>
    </w:p>
    <w:p>
      <w:pPr>
        <w:pStyle w:val="TOC2"/>
        <w:tabs>
          <w:tab w:val="right" w:leader="dot" w:pos="8306"/>
        </w:tabs>
      </w:pPr>
      <w:hyperlink w:anchor="_Toc13229" w:history="1">
        <w:r>
          <w:rPr>
            <w:rFonts w:ascii="仿宋" w:eastAsia="仿宋" w:hAnsi="仿宋" w:cs="仿宋" w:hint="eastAsia"/>
            <w:lang w:eastAsia="zh-CN"/>
          </w:rPr>
          <w:t>(二)、政策导向与利用</w:t>
        </w:r>
        <w:r>
          <w:tab/>
        </w:r>
        <w:r>
          <w:fldChar w:fldCharType="begin"/>
        </w:r>
        <w:r>
          <w:instrText xml:space="preserve"> PAGEREF _Toc13229 \h </w:instrText>
        </w:r>
        <w:r>
          <w:fldChar w:fldCharType="separate"/>
        </w:r>
        <w:r>
          <w:t>76</w:t>
        </w:r>
        <w:r>
          <w:fldChar w:fldCharType="end"/>
        </w:r>
      </w:hyperlink>
    </w:p>
    <w:p>
      <w:pPr>
        <w:pStyle w:val="TOC1"/>
        <w:tabs>
          <w:tab w:val="right" w:leader="dot" w:pos="8306"/>
        </w:tabs>
      </w:pPr>
      <w:hyperlink w:anchor="_Toc31061" w:history="1">
        <w:r>
          <w:rPr>
            <w:rFonts w:ascii="仿宋" w:eastAsia="仿宋" w:hAnsi="仿宋" w:cs="仿宋" w:hint="eastAsia"/>
            <w:lang w:eastAsia="zh-CN"/>
          </w:rPr>
          <w:t>十六、知识产权管理与保护</w:t>
        </w:r>
        <w:r>
          <w:tab/>
        </w:r>
        <w:r>
          <w:fldChar w:fldCharType="begin"/>
        </w:r>
        <w:r>
          <w:instrText xml:space="preserve"> PAGEREF _Toc31061 \h </w:instrText>
        </w:r>
        <w:r>
          <w:fldChar w:fldCharType="separate"/>
        </w:r>
        <w:r>
          <w:t>77</w:t>
        </w:r>
        <w:r>
          <w:fldChar w:fldCharType="end"/>
        </w:r>
      </w:hyperlink>
    </w:p>
    <w:p>
      <w:pPr>
        <w:pStyle w:val="TOC2"/>
        <w:tabs>
          <w:tab w:val="right" w:leader="dot" w:pos="8306"/>
        </w:tabs>
      </w:pPr>
      <w:hyperlink w:anchor="_Toc28031" w:history="1">
        <w:r>
          <w:rPr>
            <w:rFonts w:ascii="仿宋" w:eastAsia="仿宋" w:hAnsi="仿宋" w:cs="仿宋" w:hint="eastAsia"/>
            <w:lang w:eastAsia="zh-CN"/>
          </w:rPr>
          <w:t>(一)、知识产权管理体系建设</w:t>
        </w:r>
        <w:r>
          <w:tab/>
        </w:r>
        <w:r>
          <w:fldChar w:fldCharType="begin"/>
        </w:r>
        <w:r>
          <w:instrText xml:space="preserve"> PAGEREF _Toc28031 \h </w:instrText>
        </w:r>
        <w:r>
          <w:fldChar w:fldCharType="separate"/>
        </w:r>
        <w:r>
          <w:t>77</w:t>
        </w:r>
        <w:r>
          <w:fldChar w:fldCharType="end"/>
        </w:r>
      </w:hyperlink>
    </w:p>
    <w:p>
      <w:pPr>
        <w:pStyle w:val="TOC2"/>
        <w:tabs>
          <w:tab w:val="right" w:leader="dot" w:pos="8306"/>
        </w:tabs>
      </w:pPr>
      <w:hyperlink w:anchor="_Toc3466" w:history="1">
        <w:r>
          <w:rPr>
            <w:rFonts w:ascii="仿宋" w:eastAsia="仿宋" w:hAnsi="仿宋" w:cs="仿宋" w:hint="eastAsia"/>
            <w:lang w:eastAsia="zh-CN"/>
          </w:rPr>
          <w:t>(二)、知识产权保护措施</w:t>
        </w:r>
        <w:r>
          <w:tab/>
        </w:r>
        <w:r>
          <w:fldChar w:fldCharType="begin"/>
        </w:r>
        <w:r>
          <w:instrText xml:space="preserve"> PAGEREF _Toc3466 \h </w:instrText>
        </w:r>
        <w:r>
          <w:fldChar w:fldCharType="separate"/>
        </w:r>
        <w:r>
          <w:t>77</w:t>
        </w:r>
        <w:r>
          <w:fldChar w:fldCharType="end"/>
        </w:r>
      </w:hyperlink>
    </w:p>
    <w:p>
      <w:pPr>
        <w:pStyle w:val="TOC1"/>
        <w:tabs>
          <w:tab w:val="right" w:leader="dot" w:pos="8306"/>
        </w:tabs>
      </w:pPr>
      <w:hyperlink w:anchor="_Toc5118" w:history="1">
        <w:r>
          <w:rPr>
            <w:rFonts w:ascii="仿宋" w:eastAsia="仿宋" w:hAnsi="仿宋" w:cs="仿宋" w:hint="eastAsia"/>
            <w:lang w:eastAsia="zh-CN"/>
          </w:rPr>
          <w:t>十七、企业合规与伦理</w:t>
        </w:r>
        <w:r>
          <w:tab/>
        </w:r>
        <w:r>
          <w:fldChar w:fldCharType="begin"/>
        </w:r>
        <w:r>
          <w:instrText xml:space="preserve"> PAGEREF _Toc5118 \h </w:instrText>
        </w:r>
        <w:r>
          <w:fldChar w:fldCharType="separate"/>
        </w:r>
        <w:r>
          <w:t>79</w:t>
        </w:r>
        <w:r>
          <w:fldChar w:fldCharType="end"/>
        </w:r>
      </w:hyperlink>
    </w:p>
    <w:p>
      <w:pPr>
        <w:pStyle w:val="TOC2"/>
        <w:tabs>
          <w:tab w:val="right" w:leader="dot" w:pos="8306"/>
        </w:tabs>
      </w:pPr>
      <w:hyperlink w:anchor="_Toc30808" w:history="1">
        <w:r>
          <w:rPr>
            <w:rFonts w:ascii="仿宋" w:eastAsia="仿宋" w:hAnsi="仿宋" w:cs="仿宋" w:hint="eastAsia"/>
            <w:lang w:eastAsia="zh-CN"/>
          </w:rPr>
          <w:t>(一)、合规政策与程序</w:t>
        </w:r>
        <w:r>
          <w:tab/>
        </w:r>
        <w:r>
          <w:fldChar w:fldCharType="begin"/>
        </w:r>
        <w:r>
          <w:instrText xml:space="preserve"> PAGEREF _Toc30808 \h </w:instrText>
        </w:r>
        <w:r>
          <w:fldChar w:fldCharType="separate"/>
        </w:r>
        <w:r>
          <w:t>79</w:t>
        </w:r>
        <w:r>
          <w:fldChar w:fldCharType="end"/>
        </w:r>
      </w:hyperlink>
    </w:p>
    <w:p>
      <w:pPr>
        <w:pStyle w:val="TOC2"/>
        <w:tabs>
          <w:tab w:val="right" w:leader="dot" w:pos="8306"/>
        </w:tabs>
      </w:pPr>
      <w:hyperlink w:anchor="_Toc8670" w:history="1">
        <w:r>
          <w:rPr>
            <w:rFonts w:ascii="仿宋" w:eastAsia="仿宋" w:hAnsi="仿宋" w:cs="仿宋" w:hint="eastAsia"/>
            <w:lang w:eastAsia="zh-CN"/>
          </w:rPr>
          <w:t>(二)、伦理规范与培训</w:t>
        </w:r>
        <w:r>
          <w:tab/>
        </w:r>
        <w:r>
          <w:fldChar w:fldCharType="begin"/>
        </w:r>
        <w:r>
          <w:instrText xml:space="preserve"> PAGEREF _Toc8670 \h </w:instrText>
        </w:r>
        <w:r>
          <w:fldChar w:fldCharType="separate"/>
        </w:r>
        <w:r>
          <w:t>80</w:t>
        </w:r>
        <w:r>
          <w:fldChar w:fldCharType="end"/>
        </w:r>
      </w:hyperlink>
    </w:p>
    <w:p>
      <w:pPr>
        <w:pStyle w:val="TOC2"/>
        <w:tabs>
          <w:tab w:val="right" w:leader="dot" w:pos="8306"/>
        </w:tabs>
      </w:pPr>
      <w:hyperlink w:anchor="_Toc10365" w:history="1">
        <w:r>
          <w:rPr>
            <w:rFonts w:ascii="仿宋" w:eastAsia="仿宋" w:hAnsi="仿宋" w:cs="仿宋" w:hint="eastAsia"/>
            <w:lang w:eastAsia="zh-CN"/>
          </w:rPr>
          <w:t>(三)、合规风险评估</w:t>
        </w:r>
        <w:r>
          <w:tab/>
        </w:r>
        <w:r>
          <w:fldChar w:fldCharType="begin"/>
        </w:r>
        <w:r>
          <w:instrText xml:space="preserve"> PAGEREF _Toc10365 \h </w:instrText>
        </w:r>
        <w:r>
          <w:fldChar w:fldCharType="separate"/>
        </w:r>
        <w:r>
          <w:t>81</w:t>
        </w:r>
        <w:r>
          <w:fldChar w:fldCharType="end"/>
        </w:r>
      </w:hyperlink>
    </w:p>
    <w:p>
      <w:pPr>
        <w:pStyle w:val="TOC2"/>
        <w:tabs>
          <w:tab w:val="right" w:leader="dot" w:pos="8306"/>
        </w:tabs>
      </w:pPr>
      <w:hyperlink w:anchor="_Toc13886" w:history="1">
        <w:r>
          <w:rPr>
            <w:rFonts w:ascii="仿宋" w:eastAsia="仿宋" w:hAnsi="仿宋" w:cs="仿宋" w:hint="eastAsia"/>
            <w:lang w:eastAsia="zh-CN"/>
          </w:rPr>
          <w:t>(四)、合规监督与执行</w:t>
        </w:r>
        <w:r>
          <w:tab/>
        </w:r>
        <w:r>
          <w:fldChar w:fldCharType="begin"/>
        </w:r>
        <w:r>
          <w:instrText xml:space="preserve"> PAGEREF _Toc13886 \h </w:instrText>
        </w:r>
        <w:r>
          <w:fldChar w:fldCharType="separate"/>
        </w:r>
        <w:r>
          <w:t>83</w:t>
        </w:r>
        <w:r>
          <w:fldChar w:fldCharType="end"/>
        </w:r>
      </w:hyperlink>
    </w:p>
    <w:p>
      <w:pPr>
        <w:pStyle w:val="TOC1"/>
        <w:tabs>
          <w:tab w:val="right" w:leader="dot" w:pos="8306"/>
        </w:tabs>
      </w:pPr>
      <w:hyperlink w:anchor="_Toc26260" w:history="1">
        <w:r>
          <w:rPr>
            <w:rFonts w:ascii="仿宋" w:eastAsia="仿宋" w:hAnsi="仿宋" w:cs="仿宋" w:hint="eastAsia"/>
            <w:lang w:eastAsia="zh-CN"/>
          </w:rPr>
          <w:t>十八、项目施工方案</w:t>
        </w:r>
        <w:r>
          <w:tab/>
        </w:r>
        <w:r>
          <w:fldChar w:fldCharType="begin"/>
        </w:r>
        <w:r>
          <w:instrText xml:space="preserve"> PAGEREF _Toc26260 \h </w:instrText>
        </w:r>
        <w:r>
          <w:fldChar w:fldCharType="separate"/>
        </w:r>
        <w:r>
          <w:t>83</w:t>
        </w:r>
        <w:r>
          <w:fldChar w:fldCharType="end"/>
        </w:r>
      </w:hyperlink>
    </w:p>
    <w:p>
      <w:pPr>
        <w:pStyle w:val="TOC2"/>
        <w:tabs>
          <w:tab w:val="right" w:leader="dot" w:pos="8306"/>
        </w:tabs>
      </w:pPr>
      <w:hyperlink w:anchor="_Toc19828" w:history="1">
        <w:r>
          <w:rPr>
            <w:rFonts w:ascii="仿宋" w:eastAsia="仿宋" w:hAnsi="仿宋" w:cs="仿宋" w:hint="eastAsia"/>
            <w:lang w:eastAsia="zh-CN"/>
          </w:rPr>
          <w:t>(一)、施工组织设计</w:t>
        </w:r>
        <w:r>
          <w:tab/>
        </w:r>
        <w:r>
          <w:fldChar w:fldCharType="begin"/>
        </w:r>
        <w:r>
          <w:instrText xml:space="preserve"> PAGEREF _Toc19828 \h </w:instrText>
        </w:r>
        <w:r>
          <w:fldChar w:fldCharType="separate"/>
        </w:r>
        <w:r>
          <w:t>83</w:t>
        </w:r>
        <w:r>
          <w:fldChar w:fldCharType="end"/>
        </w:r>
      </w:hyperlink>
    </w:p>
    <w:p>
      <w:pPr>
        <w:pStyle w:val="TOC2"/>
        <w:tabs>
          <w:tab w:val="right" w:leader="dot" w:pos="8306"/>
        </w:tabs>
      </w:pPr>
      <w:hyperlink w:anchor="_Toc25370" w:history="1">
        <w:r>
          <w:rPr>
            <w:rFonts w:ascii="仿宋" w:eastAsia="仿宋" w:hAnsi="仿宋" w:cs="仿宋" w:hint="eastAsia"/>
            <w:lang w:eastAsia="zh-CN"/>
          </w:rPr>
          <w:t>(二)、施工工艺与技术路线</w:t>
        </w:r>
        <w:r>
          <w:tab/>
        </w:r>
        <w:r>
          <w:fldChar w:fldCharType="begin"/>
        </w:r>
        <w:r>
          <w:instrText xml:space="preserve"> PAGEREF _Toc25370 \h </w:instrText>
        </w:r>
        <w:r>
          <w:fldChar w:fldCharType="separate"/>
        </w:r>
        <w:r>
          <w:t>85</w:t>
        </w:r>
        <w:r>
          <w:fldChar w:fldCharType="end"/>
        </w:r>
      </w:hyperlink>
    </w:p>
    <w:p>
      <w:pPr>
        <w:pStyle w:val="TOC2"/>
        <w:tabs>
          <w:tab w:val="right" w:leader="dot" w:pos="8306"/>
        </w:tabs>
      </w:pPr>
      <w:hyperlink w:anchor="_Toc28040" w:history="1">
        <w:r>
          <w:rPr>
            <w:rFonts w:ascii="仿宋" w:eastAsia="仿宋" w:hAnsi="仿宋" w:cs="仿宋" w:hint="eastAsia"/>
            <w:lang w:eastAsia="zh-CN"/>
          </w:rPr>
          <w:t>(三)、关键节点施工计划</w:t>
        </w:r>
        <w:r>
          <w:tab/>
        </w:r>
        <w:r>
          <w:fldChar w:fldCharType="begin"/>
        </w:r>
        <w:r>
          <w:instrText xml:space="preserve"> PAGEREF _Toc28040 \h </w:instrText>
        </w:r>
        <w:r>
          <w:fldChar w:fldCharType="separate"/>
        </w:r>
        <w:r>
          <w:t>86</w:t>
        </w:r>
        <w:r>
          <w:fldChar w:fldCharType="end"/>
        </w:r>
      </w:hyperlink>
    </w:p>
    <w:p>
      <w:pPr>
        <w:pStyle w:val="TOC2"/>
        <w:tabs>
          <w:tab w:val="right" w:leader="dot" w:pos="8306"/>
        </w:tabs>
      </w:pPr>
      <w:hyperlink w:anchor="_Toc11659" w:history="1">
        <w:r>
          <w:rPr>
            <w:rFonts w:ascii="仿宋" w:eastAsia="仿宋" w:hAnsi="仿宋" w:cs="仿宋" w:hint="eastAsia"/>
            <w:lang w:eastAsia="zh-CN"/>
          </w:rPr>
          <w:t>(四)、施工现场管理</w:t>
        </w:r>
        <w:r>
          <w:tab/>
        </w:r>
        <w:r>
          <w:fldChar w:fldCharType="begin"/>
        </w:r>
        <w:r>
          <w:instrText xml:space="preserve"> PAGEREF _Toc11659 \h </w:instrText>
        </w:r>
        <w:r>
          <w:fldChar w:fldCharType="separate"/>
        </w:r>
        <w:r>
          <w:t>88</w:t>
        </w:r>
        <w:r>
          <w:fldChar w:fldCharType="end"/>
        </w:r>
      </w:hyperlink>
    </w:p>
    <w:p>
      <w:pPr>
        <w:pStyle w:val="TOC1"/>
        <w:tabs>
          <w:tab w:val="right" w:leader="dot" w:pos="8306"/>
        </w:tabs>
      </w:pPr>
      <w:hyperlink w:anchor="_Toc19279" w:history="1">
        <w:r>
          <w:rPr>
            <w:rFonts w:ascii="仿宋" w:eastAsia="仿宋" w:hAnsi="仿宋" w:cs="仿宋" w:hint="eastAsia"/>
            <w:lang w:eastAsia="zh-CN"/>
          </w:rPr>
          <w:t>十九、成果转化与推广应用</w:t>
        </w:r>
        <w:r>
          <w:tab/>
        </w:r>
        <w:r>
          <w:fldChar w:fldCharType="begin"/>
        </w:r>
        <w:r>
          <w:instrText xml:space="preserve"> PAGEREF _Toc19279 \h </w:instrText>
        </w:r>
        <w:r>
          <w:fldChar w:fldCharType="separate"/>
        </w:r>
        <w:r>
          <w:t>90</w:t>
        </w:r>
        <w:r>
          <w:fldChar w:fldCharType="end"/>
        </w:r>
      </w:hyperlink>
    </w:p>
    <w:p>
      <w:pPr>
        <w:pStyle w:val="TOC2"/>
        <w:tabs>
          <w:tab w:val="right" w:leader="dot" w:pos="8306"/>
        </w:tabs>
      </w:pPr>
      <w:hyperlink w:anchor="_Toc9610" w:history="1">
        <w:r>
          <w:rPr>
            <w:rFonts w:ascii="仿宋" w:eastAsia="仿宋" w:hAnsi="仿宋" w:cs="仿宋" w:hint="eastAsia"/>
            <w:lang w:eastAsia="zh-CN"/>
          </w:rPr>
          <w:t>(一)、成果转化策略制定</w:t>
        </w:r>
        <w:r>
          <w:tab/>
        </w:r>
        <w:r>
          <w:fldChar w:fldCharType="begin"/>
        </w:r>
        <w:r>
          <w:instrText xml:space="preserve"> PAGEREF _Toc9610 \h </w:instrText>
        </w:r>
        <w:r>
          <w:fldChar w:fldCharType="separate"/>
        </w:r>
        <w:r>
          <w:t>90</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1883" w:history="1">
        <w:r>
          <w:rPr>
            <w:rFonts w:ascii="仿宋" w:eastAsia="仿宋" w:hAnsi="仿宋" w:cs="仿宋" w:hint="eastAsia"/>
            <w:lang w:eastAsia="zh-CN"/>
          </w:rPr>
          <w:t>(二)、成果推广应用方案</w:t>
        </w:r>
        <w:r>
          <w:tab/>
        </w:r>
        <w:r>
          <w:fldChar w:fldCharType="begin"/>
        </w:r>
        <w:r>
          <w:instrText xml:space="preserve"> PAGEREF _Toc21883 \h </w:instrText>
        </w:r>
        <w:r>
          <w:fldChar w:fldCharType="separate"/>
        </w:r>
        <w:r>
          <w:t>91</w:t>
        </w:r>
        <w:r>
          <w:fldChar w:fldCharType="end"/>
        </w:r>
      </w:hyperlink>
    </w:p>
    <w:p>
      <w:pPr>
        <w:pStyle w:val="TOC1"/>
        <w:tabs>
          <w:tab w:val="right" w:leader="dot" w:pos="8306"/>
        </w:tabs>
      </w:pPr>
      <w:hyperlink w:anchor="_Toc15921" w:history="1">
        <w:r>
          <w:rPr>
            <w:rFonts w:ascii="仿宋" w:eastAsia="仿宋" w:hAnsi="仿宋" w:cs="仿宋" w:hint="eastAsia"/>
            <w:lang w:eastAsia="zh-CN"/>
          </w:rPr>
          <w:t>二十、设施与设备管理</w:t>
        </w:r>
        <w:r>
          <w:tab/>
        </w:r>
        <w:r>
          <w:fldChar w:fldCharType="begin"/>
        </w:r>
        <w:r>
          <w:instrText xml:space="preserve"> PAGEREF _Toc15921 \h </w:instrText>
        </w:r>
        <w:r>
          <w:fldChar w:fldCharType="separate"/>
        </w:r>
        <w:r>
          <w:t>93</w:t>
        </w:r>
        <w:r>
          <w:fldChar w:fldCharType="end"/>
        </w:r>
      </w:hyperlink>
    </w:p>
    <w:p>
      <w:pPr>
        <w:pStyle w:val="TOC2"/>
        <w:tabs>
          <w:tab w:val="right" w:leader="dot" w:pos="8306"/>
        </w:tabs>
      </w:pPr>
      <w:hyperlink w:anchor="_Toc15651" w:history="1">
        <w:r>
          <w:rPr>
            <w:rFonts w:ascii="仿宋" w:eastAsia="仿宋" w:hAnsi="仿宋" w:cs="仿宋" w:hint="eastAsia"/>
            <w:lang w:eastAsia="zh-CN"/>
          </w:rPr>
          <w:t>(一)、设施规划与配置</w:t>
        </w:r>
        <w:r>
          <w:tab/>
        </w:r>
        <w:r>
          <w:fldChar w:fldCharType="begin"/>
        </w:r>
        <w:r>
          <w:instrText xml:space="preserve"> PAGEREF _Toc15651 \h </w:instrText>
        </w:r>
        <w:r>
          <w:fldChar w:fldCharType="separate"/>
        </w:r>
        <w:r>
          <w:t>93</w:t>
        </w:r>
        <w:r>
          <w:fldChar w:fldCharType="end"/>
        </w:r>
      </w:hyperlink>
    </w:p>
    <w:p>
      <w:pPr>
        <w:pStyle w:val="TOC2"/>
        <w:tabs>
          <w:tab w:val="right" w:leader="dot" w:pos="8306"/>
        </w:tabs>
      </w:pPr>
      <w:hyperlink w:anchor="_Toc27901" w:history="1">
        <w:r>
          <w:rPr>
            <w:rFonts w:ascii="仿宋" w:eastAsia="仿宋" w:hAnsi="仿宋" w:cs="仿宋" w:hint="eastAsia"/>
            <w:lang w:eastAsia="zh-CN"/>
          </w:rPr>
          <w:t>(二)、设备采购与维护管理</w:t>
        </w:r>
        <w:r>
          <w:tab/>
        </w:r>
        <w:r>
          <w:fldChar w:fldCharType="begin"/>
        </w:r>
        <w:r>
          <w:instrText xml:space="preserve"> PAGEREF _Toc27901 \h </w:instrText>
        </w:r>
        <w:r>
          <w:fldChar w:fldCharType="separate"/>
        </w:r>
        <w:r>
          <w:t>93</w:t>
        </w:r>
        <w:r>
          <w:fldChar w:fldCharType="end"/>
        </w:r>
      </w:hyperlink>
    </w:p>
    <w:p>
      <w:pPr>
        <w:pStyle w:val="TOC2"/>
        <w:tabs>
          <w:tab w:val="right" w:leader="dot" w:pos="8306"/>
        </w:tabs>
      </w:pPr>
      <w:hyperlink w:anchor="_Toc3981" w:history="1">
        <w:r>
          <w:rPr>
            <w:rFonts w:ascii="仿宋" w:eastAsia="仿宋" w:hAnsi="仿宋" w:cs="仿宋" w:hint="eastAsia"/>
            <w:lang w:eastAsia="zh-CN"/>
          </w:rPr>
          <w:t>(三)、设施设备升级策略</w:t>
        </w:r>
        <w:r>
          <w:tab/>
        </w:r>
        <w:r>
          <w:fldChar w:fldCharType="begin"/>
        </w:r>
        <w:r>
          <w:instrText xml:space="preserve"> PAGEREF _Toc3981 \h </w:instrText>
        </w:r>
        <w:r>
          <w:fldChar w:fldCharType="separate"/>
        </w:r>
        <w:r>
          <w:t>94</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99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7314"/>
      <w:r>
        <w:rPr>
          <w:rFonts w:ascii="仿宋" w:eastAsia="仿宋" w:hAnsi="仿宋" w:cs="仿宋" w:hint="eastAsia"/>
          <w:sz w:val="28"/>
          <w:lang w:eastAsia="zh-CN"/>
        </w:rPr>
        <w:t>一、背景、必要性分析</w:t>
      </w:r>
      <w:bookmarkEnd w:id="2"/>
    </w:p>
    <w:p>
      <w:pPr>
        <w:pStyle w:val="Heading2"/>
        <w:rPr>
          <w:rFonts w:ascii="仿宋" w:eastAsia="仿宋" w:hAnsi="仿宋" w:cs="仿宋" w:hint="eastAsia"/>
          <w:lang w:eastAsia="zh-CN"/>
        </w:rPr>
      </w:pPr>
      <w:bookmarkStart w:id="3" w:name="_Toc5216"/>
      <w:r>
        <w:rPr>
          <w:rFonts w:ascii="仿宋" w:eastAsia="仿宋" w:hAnsi="仿宋" w:cs="仿宋" w:hint="eastAsia"/>
          <w:lang w:eastAsia="zh-CN"/>
        </w:rPr>
        <w:t>(一)、项目建设背景</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保袋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环保袋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保袋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环保袋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4" w:name="_Toc6758"/>
      <w:r>
        <w:rPr>
          <w:rFonts w:ascii="仿宋" w:eastAsia="仿宋" w:hAnsi="仿宋" w:cs="仿宋" w:hint="eastAsia"/>
          <w:sz w:val="28"/>
          <w:lang w:eastAsia="zh-CN"/>
        </w:rPr>
        <w:t>(二)、必要性分析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环保袋项目的必要性在当前经济和社会背景下表现得尤为重要，其对市场需求的满足、技术创新的推动、社会经济发展的促进以及环境可持续性的提高，共同构成了项目建设的核心价值和必要性。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在全球经济快速发展和科技日新月异的今天，市场对创新技术和环保解决方案的需求日益增长。环保袋项目恰好聚焦于这一趋势，提供涵盖人工智能、大数据分析和可持续能源等领域的高效、先进产品和服务。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此项目不仅满足了市场上现有的需求，还预见了未来的市场趋势，填补了市场空白。它为消费者带来了新的选择，并有力地推动了相关行业的发展，特别是在技术革新和环境友好型产品的领域。</w:t>
      </w:r>
    </w:p>
    <w:p>
      <w:pPr>
        <w:ind w:firstLine="560" w:firstLineChars="200"/>
        <w:rPr>
          <w:rFonts w:ascii="仿宋" w:eastAsia="仿宋" w:hAnsi="仿宋" w:cs="仿宋" w:hint="eastAsia"/>
          <w:sz w:val="28"/>
        </w:rPr>
      </w:pPr>
      <w:r>
        <w:rPr>
          <w:rFonts w:ascii="仿宋" w:eastAsia="仿宋" w:hAnsi="仿宋" w:cs="仿宋" w:hint="eastAsia"/>
          <w:sz w:val="28"/>
          <w:lang w:eastAsia="zh-CN"/>
        </w:rPr>
        <w:t>2. 推动技术创新：</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环保袋项目在其专注的领域内，特别是在人工智能和数据科学方面，有望推动显著的技术革新。项目的研发活动不仅有望孕育出改变行业运作方式的新技术，还可能在长远中影响整个技术生态系统。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通过与学术界和研究机构的合作，项目将促进知识和技术的共享，加速整个科技界的进步，有助于提升国家和行业的竞争力。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3. 促进社会和经济发展：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项目建设和运营预期将为当地经济带来直接的推动力。这不仅体现在创造大量就业机会上，还包括对当地供应链和服务行业的间接推动作用。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环保袋项目还致力于提升当地居民的技能和就业能力，通过与当地教育机构合作提供培训和教育机会，从而提高社区整体的生活水平和社会福祉。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全球日益关注环境保护的大背景下，环保袋项目对环保和可持续发展的重视显示了其在社会责任方面的承诺。项目采用的环保技术和可持续实践，如节能减排和循环经济模式，旨在减少对环境的负面影响，促进生态平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这些实践不仅有助于项目实现环境保护目标，还为整个社会树立了可持续发展的榜样，推动更广泛的环境保护意识和实践。</w:t>
      </w:r>
    </w:p>
    <w:p>
      <w:pPr>
        <w:pStyle w:val="Heading2"/>
        <w:ind w:firstLine="560" w:firstLineChars="200"/>
        <w:rPr>
          <w:rFonts w:ascii="仿宋" w:eastAsia="仿宋" w:hAnsi="仿宋" w:cs="仿宋" w:hint="eastAsia"/>
          <w:sz w:val="28"/>
          <w:lang w:eastAsia="zh-CN"/>
        </w:rPr>
      </w:pPr>
      <w:bookmarkStart w:id="5" w:name="_Toc28805"/>
      <w:r>
        <w:rPr>
          <w:rFonts w:ascii="仿宋" w:eastAsia="仿宋" w:hAnsi="仿宋" w:cs="仿宋" w:hint="eastAsia"/>
          <w:sz w:val="28"/>
          <w:lang w:eastAsia="zh-CN"/>
        </w:rPr>
        <w:t>(三)、项目建设有利条件</w:t>
      </w:r>
      <w:bookmarkEnd w:id="5"/>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环保袋项目的建设和发展得益于一系列有利条件，这些条件涵盖了技术优势、市场潜力、政策支持、人力资源、基础设施以及投资和合作伙伴的支持，共同构成了项目成功的坚实基础。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关键技术领域如人工智能、大数据分析和可持续能源方面拥有显著的技术优势，这得益于团队的专业知识和丰富经验。这一技术基础使环保袋项目能够在开发创新解决方案方面领先于行业，持续推动技术进步，保持行业领先地位。同时，项目的强大研发能力确保了其在快速变化的技术环境中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潜力方面，环保袋项目正好符合当前市场对创新技术和环保解决方案的强烈需求，特别是在高能效和环保性能出众的产品上。市场研究表明，目标市场对项目提供的产品和服务有明确需求，表明市场潜力巨大，为项目的成功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环境对项目同样至关重要。项目所在地区政府对高新技术企业的政策支持，包括税收减免和资金补助等优惠政策，为项目的发展创造了有利的政策环境。此外，政府提供的创业孵化、技术研发资助等扶持措施，进一步加强了项目的发展动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人才资源是项目成功的关键。该区域的丰富人才资源池，特别是在科技和工程领域的高素质专业人才，为项目提供了人力保障。当地教育机构和研究中心与项目领域紧密相关，为项目提供了持续的人才支持和技术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和供应链网络也是项目成功的重要支撑。区域内完善的基础设施，包括先进的交通网络、可靠的能源供应和高效的通信系统，为项目的顺利运营提供了必要条件。成熟的供应链网络确保项目在原材料获取、零部件供应和产品分销方面的高效率和低成本。</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最后，投资者和合作伙伴的支持为项目增添了额外的力量。一系列投资者和合作伙伴的关注不仅带来资金支持，还带来了市场经验、业务网络和技术合作机会。这些合作伙伴包括行业领先的企业、科研机构和资本市场重要参与者，他们的支持使项目在多方面都获得了资源和优势。</w:t>
      </w:r>
    </w:p>
    <w:p>
      <w:pPr>
        <w:pStyle w:val="Heading1"/>
        <w:ind w:firstLine="560" w:firstLineChars="200"/>
        <w:rPr>
          <w:rFonts w:ascii="仿宋" w:eastAsia="仿宋" w:hAnsi="仿宋" w:cs="仿宋" w:hint="eastAsia"/>
          <w:sz w:val="28"/>
          <w:lang w:eastAsia="zh-CN"/>
        </w:rPr>
      </w:pPr>
      <w:bookmarkStart w:id="6" w:name="_Toc709"/>
      <w:r>
        <w:rPr>
          <w:rFonts w:ascii="仿宋" w:eastAsia="仿宋" w:hAnsi="仿宋" w:cs="仿宋" w:hint="eastAsia"/>
          <w:sz w:val="28"/>
          <w:lang w:eastAsia="zh-CN"/>
        </w:rPr>
        <w:t>二、资源开发及综合利用分析</w:t>
      </w:r>
      <w:bookmarkEnd w:id="6"/>
    </w:p>
    <w:p>
      <w:pPr>
        <w:pStyle w:val="Heading2"/>
        <w:rPr>
          <w:rFonts w:ascii="仿宋" w:eastAsia="仿宋" w:hAnsi="仿宋" w:cs="仿宋" w:hint="eastAsia"/>
          <w:lang w:eastAsia="zh-CN"/>
        </w:rPr>
      </w:pPr>
      <w:bookmarkStart w:id="7" w:name="_Toc26274"/>
      <w:r>
        <w:rPr>
          <w:rFonts w:ascii="仿宋" w:eastAsia="仿宋" w:hAnsi="仿宋" w:cs="仿宋" w:hint="eastAsia"/>
          <w:lang w:eastAsia="zh-CN"/>
        </w:rPr>
        <w:t>(一)、资源开发方案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一、环保袋项目的技术资源开发</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袋项目将着重开发先进的自动化技术以提升生产效率。具体来说，项目将引入智能制造系统，这些系统能够通过实时数据分析优化生产流程，降低成本，同时提高产品质量。除此之外，项目还计划建立一个内部研发团队，专注于开发专有的软件解决方案，以进一步提升运营效率。此外，为了保持技术领先，项目将与几所知名大学和研究机构建立合作关系，共同进行新技术的研究和开发，例如在新材料或能源效率方面的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二、环保袋项目的人力资源管理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环保袋项目计划招聘一批经验丰富的行业专家和技术人员，这些人员将负责项目的关键技术和运营管理。例如，项目将招聘具有高级机械工程和软件开发经验的人才，以支持项目的技术开发和实施。同时，项目还将设立定期的员工培训计划，内容涵盖最新的行业趋势、技术技能培训和领导力发展。此外，项目还将推行一系列激励机制，如绩效奖金和职业晋升路径，以激励员工的创新和参与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三、环保袋项目的资金资源筹措与优化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项目的顺利运行，资金资源的筹措将采取多元化策略。环保袋项目计划吸引外部投资者，特别是那些对高新技术和可持续发展感兴趣的风险投资基金。同时，项目还将申请政府提供的创新基金和行业补贴，尤其是那些支持绿色技术和可持续发展的政府项目。为优化资金使用，项目将建立严格的预算控制系统，确保每一笔开支都能带来最大的投资回报。此外，项目还将定期进行财务审计，以确保财务透明度和效率。</w:t>
      </w:r>
    </w:p>
    <w:p>
      <w:pPr>
        <w:pStyle w:val="Heading2"/>
        <w:ind w:firstLine="560" w:firstLineChars="200"/>
        <w:rPr>
          <w:rFonts w:ascii="仿宋" w:eastAsia="仿宋" w:hAnsi="仿宋" w:cs="仿宋" w:hint="eastAsia"/>
          <w:sz w:val="28"/>
          <w:lang w:eastAsia="zh-CN"/>
        </w:rPr>
      </w:pPr>
      <w:bookmarkStart w:id="8" w:name="_Toc8673"/>
      <w:r>
        <w:rPr>
          <w:rFonts w:ascii="仿宋" w:eastAsia="仿宋" w:hAnsi="仿宋" w:cs="仿宋" w:hint="eastAsia"/>
          <w:sz w:val="28"/>
          <w:lang w:eastAsia="zh-CN"/>
        </w:rPr>
        <w:t>(二)、资源利用方案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制定环保袋项目的资源利用方案时，项目将深入专注于将现有资源最大化利用，以提高效率和降低成本。项目首先将引入最新的自动化技术，比如机器人装配线和自动化质量检测系统，这不仅加速生产过程，还确保产品的一致性和质量。同时，项目会利用云计算和大数据分析来优化供应链管理和市场需求预测，减少库存成本并提高对市场变化的响应速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人力资源方面，项目计划构建一个多学科团队，包括工程师、市场专家、财务分析师和运营管理人员。这个团队将通过跨部门协作，促进知识和技能的共享，提高解决问题的综合能力。团队成员间的紧密合作将确保产品设计既符合技术要求又能满足市场需求。此外，项目还鼓励员工进行持续学习和职业发展，以提升个人技能和整体项目创新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资源的有效利用也是项目成功的关键。环保袋项目将实行严格的预算管理和成本控制，确保每一笔投资都能带来最大的回报。项目将采用精益生产方法，以最少的资源浪费达到最大的产出效率。此外，项目还计划建立一套绩效评估体系，对不同投资的回报进行评估，指导未来的资金分配。为了增加收入来源，项目还将探索新的收入渠道，例如技术许可或合作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措施，环保袋项目的目标是确保资源被充分利用，从而提高整体运营效率，增强市场竞争力，并支持项目的长期可持续发展。项目的成功不仅取决于资源的充分利用，还依赖于团队协作、创新驱动和精明的财务管理。</w:t>
      </w:r>
    </w:p>
    <w:p>
      <w:pPr>
        <w:pStyle w:val="Heading2"/>
        <w:ind w:firstLine="560" w:firstLineChars="200"/>
        <w:rPr>
          <w:rFonts w:ascii="仿宋" w:eastAsia="仿宋" w:hAnsi="仿宋" w:cs="仿宋" w:hint="eastAsia"/>
          <w:sz w:val="28"/>
          <w:lang w:eastAsia="zh-CN"/>
        </w:rPr>
      </w:pPr>
      <w:bookmarkStart w:id="9" w:name="_Toc22416"/>
      <w:r>
        <w:rPr>
          <w:rFonts w:ascii="仿宋" w:eastAsia="仿宋" w:hAnsi="仿宋" w:cs="仿宋" w:hint="eastAsia"/>
          <w:sz w:val="28"/>
          <w:lang w:eastAsia="zh-CN"/>
        </w:rPr>
        <w:t>(三)、资源节约措施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高效能源利用和管理：环保袋项目将着力于实施能源管理系统，以优化能源消耗。项目将采用节能技术，如LED照明、高效能电机和变频器，以减少电力消耗。同时，项目还将考虑使用可再生能源，例如安装太阳能板，以减少对传统能源的依赖，并降低能源成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优化生产流程和减少浪费：项目将采用精益生产方法，如5S和持续改进程序，以提高生产效率并减少浪费。例如，通过改善生产布局和优化物料搬运流程，可以减少不必要的运动和时间浪费。此外，项目还将采用先进的库存管理系统，如JIT（准时制生产），以减少过度库存和相关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3. 循环利用和废物管理：环保袋项目将重视资源的循环利用和废物减量。项目将实施废物分类和回收政策，将可回收材料如金属、塑料和纸张从生产废物中分离出来进行回收利用。此外，项目还将探索工业废物的二次利用途径，比如将生产过程中产生的废热用于加热或其他工业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保材料的使用：在设计和生产过程中，项目将优先考虑使用环保和可持续的材料。例如，选择可回收材料或生物降解材料作为产品的组成部分。这不仅有助于减少环境影响，也符合越来越多消费者对环保产品的偏好。</w:t>
      </w:r>
    </w:p>
    <w:p>
      <w:pPr>
        <w:ind w:firstLine="560" w:firstLineChars="200"/>
        <w:rPr>
          <w:rFonts w:ascii="仿宋" w:eastAsia="仿宋" w:hAnsi="仿宋" w:cs="仿宋" w:hint="eastAsia"/>
          <w:sz w:val="28"/>
        </w:rPr>
      </w:pPr>
      <w:r>
        <w:rPr>
          <w:rFonts w:ascii="仿宋" w:eastAsia="仿宋" w:hAnsi="仿宋" w:cs="仿宋" w:hint="eastAsia"/>
          <w:sz w:val="28"/>
          <w:lang w:eastAsia="zh-CN"/>
        </w:rPr>
        <w:t>5. 智能技术的应用：环保袋项目将利用智能技术，如物联网（IoT）和大数据分析，来监控和优化资源使用。通过实时数据分析，项目可以更有效地管理能源消耗、减少原材料浪费，并提高生产过程的整体效率。</w:t>
      </w:r>
    </w:p>
    <w:p>
      <w:pPr>
        <w:pStyle w:val="Heading1"/>
        <w:ind w:firstLine="560" w:firstLineChars="200"/>
        <w:rPr>
          <w:rFonts w:ascii="仿宋" w:eastAsia="仿宋" w:hAnsi="仿宋" w:cs="仿宋" w:hint="eastAsia"/>
          <w:sz w:val="28"/>
          <w:lang w:eastAsia="zh-CN"/>
        </w:rPr>
      </w:pPr>
      <w:bookmarkStart w:id="10" w:name="_Toc27756"/>
      <w:r>
        <w:rPr>
          <w:rFonts w:ascii="仿宋" w:eastAsia="仿宋" w:hAnsi="仿宋" w:cs="仿宋" w:hint="eastAsia"/>
          <w:sz w:val="28"/>
          <w:lang w:eastAsia="zh-CN"/>
        </w:rPr>
        <w:t>三、建设风险评估分析</w:t>
      </w:r>
      <w:bookmarkEnd w:id="10"/>
    </w:p>
    <w:p>
      <w:pPr>
        <w:pStyle w:val="Heading2"/>
        <w:rPr>
          <w:rFonts w:ascii="仿宋" w:eastAsia="仿宋" w:hAnsi="仿宋" w:cs="仿宋" w:hint="eastAsia"/>
          <w:lang w:eastAsia="zh-CN"/>
        </w:rPr>
      </w:pPr>
      <w:bookmarkStart w:id="11" w:name="_Toc1936"/>
      <w:r>
        <w:rPr>
          <w:rFonts w:ascii="仿宋" w:eastAsia="仿宋" w:hAnsi="仿宋" w:cs="仿宋" w:hint="eastAsia"/>
          <w:lang w:eastAsia="zh-CN"/>
        </w:rPr>
        <w:t>(一)、政策风险分析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https://d.book118.com/448133067004006047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环保袋项目构思建设方案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980094"/>
    <w:rsid w:val="3798009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48133067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2024-03-01T16:54:00Z</dcterms:created>
  <dcterms:modified xsi:type="dcterms:W3CDTF">2024-03-01T16:55:06Z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B9B6B58E24BB4A72A9C7C828DFA95212_11</vt:lpwstr>
  </property>
  <property fmtid="{D5CDD505-2E9C-101B-9397-08002B2CF9AE}" pid="3" name="KSOProductBuildVer">
    <vt:lpwstr>2052-12.1.0.16250</vt:lpwstr>
  </property>
</Properties>
</file>