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Title"/>
        <w:spacing w:line="1335" w:lineRule="exact"/>
      </w:pPr>
      <w:r>
        <w:t>医疗卫生行业</w:t>
      </w:r>
    </w:p>
    <w:p>
      <w:pPr>
        <w:pStyle w:val="Title"/>
        <w:spacing w:before="326"/>
        <w:ind w:left="3862"/>
      </w:pPr>
      <w:r>
        <w:t>等级〔二级〕保护建设方案</w:t>
      </w: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rPr>
          <w:rFonts w:ascii="微软雅黑"/>
          <w:b/>
          <w:sz w:val="102"/>
        </w:rPr>
      </w:pPr>
    </w:p>
    <w:p>
      <w:pPr>
        <w:pStyle w:val="BodyText"/>
        <w:spacing w:before="3"/>
        <w:rPr>
          <w:rFonts w:ascii="微软雅黑"/>
          <w:b/>
          <w:sz w:val="68"/>
        </w:rPr>
      </w:pPr>
    </w:p>
    <w:p>
      <w:pPr>
        <w:spacing w:before="0" w:line="225" w:lineRule="auto"/>
        <w:ind w:left="6449" w:right="6443" w:firstLine="1400"/>
        <w:jc w:val="left"/>
        <w:rPr>
          <w:rFonts w:ascii="微软雅黑" w:eastAsia="微软雅黑" w:hint="eastAsia"/>
          <w:b/>
          <w:sz w:val="54"/>
        </w:rPr>
      </w:pPr>
      <w:r>
        <w:rPr>
          <w:rFonts w:ascii="微软雅黑" w:eastAsia="微软雅黑" w:hint="eastAsia"/>
          <w:b/>
          <w:sz w:val="54"/>
        </w:rPr>
        <w:t>华创科技</w:t>
      </w:r>
      <w:r>
        <w:rPr>
          <w:rFonts w:ascii="微软雅黑" w:eastAsia="微软雅黑" w:hint="eastAsia"/>
          <w:b/>
          <w:spacing w:val="1"/>
          <w:sz w:val="54"/>
        </w:rPr>
        <w:t xml:space="preserve"> </w:t>
      </w:r>
      <w:r>
        <w:rPr>
          <w:rFonts w:ascii="微软雅黑" w:eastAsia="微软雅黑" w:hint="eastAsia"/>
          <w:b/>
          <w:sz w:val="54"/>
        </w:rPr>
        <w:t>2023</w:t>
      </w:r>
      <w:r>
        <w:rPr>
          <w:rFonts w:ascii="微软雅黑" w:eastAsia="微软雅黑" w:hint="eastAsia"/>
          <w:b/>
          <w:spacing w:val="-19"/>
          <w:sz w:val="54"/>
        </w:rPr>
        <w:t xml:space="preserve"> 年 </w:t>
      </w:r>
      <w:r>
        <w:rPr>
          <w:rFonts w:ascii="微软雅黑" w:eastAsia="微软雅黑" w:hint="eastAsia"/>
          <w:b/>
          <w:sz w:val="54"/>
        </w:rPr>
        <w:t>12</w:t>
      </w:r>
      <w:r>
        <w:rPr>
          <w:rFonts w:ascii="微软雅黑" w:eastAsia="微软雅黑" w:hint="eastAsia"/>
          <w:b/>
          <w:spacing w:val="-21"/>
          <w:sz w:val="54"/>
        </w:rPr>
        <w:t xml:space="preserve"> 月 </w:t>
      </w:r>
      <w:r>
        <w:rPr>
          <w:rFonts w:ascii="微软雅黑" w:eastAsia="微软雅黑" w:hint="eastAsia"/>
          <w:b/>
          <w:sz w:val="54"/>
        </w:rPr>
        <w:t>22</w:t>
      </w:r>
      <w:r>
        <w:rPr>
          <w:rFonts w:ascii="微软雅黑" w:eastAsia="微软雅黑" w:hint="eastAsia"/>
          <w:b/>
          <w:spacing w:val="-12"/>
          <w:sz w:val="54"/>
        </w:rPr>
        <w:t xml:space="preserve"> 日</w:t>
      </w:r>
    </w:p>
    <w:p>
      <w:pPr>
        <w:spacing w:after="0" w:line="225" w:lineRule="auto"/>
        <w:jc w:val="left"/>
        <w:rPr>
          <w:rFonts w:ascii="微软雅黑" w:eastAsia="微软雅黑" w:hint="eastAsia"/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720" w:right="0" w:bottom="2320" w:left="0" w:header="1098" w:footer="2122"/>
          <w:pgNumType w:start="1"/>
          <w:cols w:space="708"/>
        </w:sectPr>
      </w:pPr>
    </w:p>
    <w:p>
      <w:pPr>
        <w:pStyle w:val="BodyText"/>
        <w:spacing w:before="15"/>
        <w:rPr>
          <w:rFonts w:ascii="微软雅黑"/>
          <w:b/>
          <w:sz w:val="5"/>
        </w:rPr>
      </w:pPr>
    </w:p>
    <w:p>
      <w:pPr>
        <w:pStyle w:val="BodyText"/>
        <w:ind w:left="2520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25" style="width:642pt;height:146pt;mso-position-horizontal-relative:char;mso-position-vertical-relative:line" coordorigin="0,0" coordsize="12840,2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2920;position:absolute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419;left:749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028" type="#_x0000_t202" style="width:654;height:419;left:2873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版本</w:t>
                    </w:r>
                  </w:p>
                </w:txbxContent>
              </v:textbox>
            </v:shape>
            <v:shape id="_x0000_s1029" type="#_x0000_t202" style="width:971;height:419;left:4879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创立者</w:t>
                    </w:r>
                  </w:p>
                </w:txbxContent>
              </v:textbox>
            </v:shape>
            <v:shape id="_x0000_s1030" type="#_x0000_t202" style="width:971;height:419;left:7011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修改者</w:t>
                    </w:r>
                  </w:p>
                </w:txbxContent>
              </v:textbox>
            </v:shape>
            <v:shape id="_x0000_s1031" type="#_x0000_t202" style="width:971;height:419;left:9138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公布者</w:t>
                    </w:r>
                  </w:p>
                </w:txbxContent>
              </v:textbox>
            </v:shape>
            <v:shape id="_x0000_s1032" type="#_x0000_t202" style="width:654;height:419;left:11433;position:absolute;top:2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1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1"/>
                      </w:rPr>
                      <w:t>级别</w:t>
                    </w:r>
                  </w:p>
                </w:txbxContent>
              </v:textbox>
            </v:shape>
            <v:shape id="_x0000_s1033" type="#_x0000_t202" style="width:1590;height:419;left:281;position:absolute;top:12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/>
                        <w:sz w:val="31"/>
                      </w:rPr>
                    </w:pPr>
                    <w:r>
                      <w:rPr>
                        <w:rFonts w:ascii="微软雅黑"/>
                        <w:sz w:val="31"/>
                      </w:rPr>
                      <w:t>2023/12/1</w:t>
                    </w:r>
                  </w:p>
                </w:txbxContent>
              </v:textbox>
            </v:shape>
            <v:shape id="_x0000_s1034" type="#_x0000_t202" style="width:682;height:419;left:2859;position:absolute;top:12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微软雅黑"/>
                        <w:sz w:val="31"/>
                      </w:rPr>
                    </w:pPr>
                    <w:r>
                      <w:rPr>
                        <w:rFonts w:ascii="微软雅黑"/>
                        <w:sz w:val="31"/>
                      </w:rPr>
                      <w:t>V1.0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0"/>
        <w:rPr>
          <w:rFonts w:ascii="微软雅黑"/>
          <w:b/>
          <w:sz w:val="12"/>
        </w:rPr>
      </w:pPr>
    </w:p>
    <w:p>
      <w:pPr>
        <w:spacing w:before="42"/>
        <w:ind w:left="2700" w:right="0" w:firstLine="0"/>
        <w:jc w:val="left"/>
        <w:rPr>
          <w:b/>
          <w:sz w:val="42"/>
        </w:rPr>
      </w:pPr>
      <w:r>
        <w:rPr>
          <w:b/>
          <w:color w:val="355F91"/>
          <w:w w:val="95"/>
          <w:sz w:val="42"/>
        </w:rPr>
        <w:t>名目</w:t>
      </w:r>
    </w:p>
    <w:sdt>
      <w:sdtPr>
        <w:id w:val="141015863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150"/>
            </w:tabs>
            <w:spacing w:before="474"/>
            <w:rPr>
              <w:rFonts w:ascii="Calibri" w:eastAsia="Calibri"/>
            </w:rPr>
          </w:pPr>
          <w:r>
            <w:t>医疗卫生行业</w:t>
          </w:r>
          <w:r>
            <w:rPr>
              <w:rFonts w:ascii="微软雅黑" w:eastAsia="微软雅黑" w:hint="eastAsia"/>
            </w:rPr>
            <w:t>等级〔二级〕保护建设方案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</w:t>
          </w:r>
        </w:p>
        <w:p>
          <w:pPr>
            <w:pStyle w:val="TOC1"/>
            <w:tabs>
              <w:tab w:val="left" w:pos="3960"/>
              <w:tab w:val="right" w:leader="dot" w:pos="15150"/>
            </w:tabs>
            <w:spacing w:before="219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一、</w:t>
            <w:tab/>
            <w:t>工程概述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left" w:pos="3960"/>
              <w:tab w:val="right" w:leader="dot" w:pos="1515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二、</w:t>
            <w:tab/>
            <w:t>政策要求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3</w:t>
          </w:r>
          <w:r>
            <w:fldChar w:fldCharType="end"/>
          </w:r>
        </w:p>
        <w:p>
          <w:pPr>
            <w:pStyle w:val="TOC1"/>
            <w:tabs>
              <w:tab w:val="left" w:pos="3960"/>
              <w:tab w:val="right" w:leader="dot" w:pos="1515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三、</w:t>
            <w:tab/>
            <w:t>方案目标与范围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5</w:t>
          </w:r>
          <w:r>
            <w:fldChar w:fldCharType="end"/>
          </w:r>
        </w:p>
        <w:p>
          <w:pPr>
            <w:pStyle w:val="TOC1"/>
            <w:tabs>
              <w:tab w:val="left" w:pos="3960"/>
              <w:tab w:val="right" w:leader="dot" w:pos="15150"/>
            </w:tabs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四、</w:t>
            <w:tab/>
            <w:t>方案设计依据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6</w:t>
          </w:r>
          <w:r>
            <w:fldChar w:fldCharType="end"/>
          </w:r>
        </w:p>
        <w:p>
          <w:pPr>
            <w:pStyle w:val="TOC1"/>
            <w:tabs>
              <w:tab w:val="left" w:pos="3960"/>
              <w:tab w:val="right" w:leader="dot" w:pos="15150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五、</w:t>
            <w:tab/>
            <w:t>信息安全二级</w:t>
          </w:r>
          <w:r>
            <w:rPr>
              <w:rFonts w:ascii="Calibri" w:eastAsia="Calibri"/>
            </w:rPr>
            <w:t>-</w:t>
          </w:r>
          <w:r>
            <w:t>技术方案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6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58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物理安全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7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网络安全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10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主机安全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12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应用安全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15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t>数据安全及备份恢复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18</w:t>
          </w:r>
        </w:p>
        <w:p>
          <w:pPr>
            <w:pStyle w:val="TOC1"/>
            <w:tabs>
              <w:tab w:val="left" w:pos="3960"/>
              <w:tab w:val="right" w:leader="dot" w:pos="15150"/>
            </w:tabs>
            <w:spacing w:before="84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六、</w:t>
            <w:tab/>
            <w:t>信息安全二级</w:t>
          </w:r>
          <w:r>
            <w:rPr>
              <w:rFonts w:ascii="Calibri" w:eastAsia="Calibri"/>
            </w:rPr>
            <w:t>-</w:t>
          </w:r>
          <w:r>
            <w:t>治理方案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19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58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安全治理制度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20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安全治理机构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21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人员安全治理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21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0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系统建设治理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21</w:t>
          </w:r>
          <w:r>
            <w:fldChar w:fldCharType="end"/>
          </w:r>
        </w:p>
        <w:p>
          <w:pPr>
            <w:pStyle w:val="TOC3"/>
            <w:numPr>
              <w:ilvl w:val="0"/>
              <w:numId w:val="57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631"/>
            <w:jc w:val="left"/>
            <w:rPr>
              <w:rFonts w:ascii="Calibri" w:eastAsia="Calibri" w:hAnsi="Calibri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系统运维治理</w:t>
          </w:r>
          <w:r>
            <w:rPr>
              <w:rFonts w:ascii="Times New Roman" w:eastAsia="Times New Roman" w:hAnsi="Times New Roman"/>
            </w:rPr>
            <w:tab/>
          </w:r>
          <w:r>
            <w:rPr>
              <w:rFonts w:ascii="Calibri" w:eastAsia="Calibri" w:hAnsi="Calibri"/>
            </w:rPr>
            <w:t>22</w:t>
          </w:r>
          <w:r>
            <w:fldChar w:fldCharType="end"/>
          </w:r>
        </w:p>
        <w:p>
          <w:pPr>
            <w:pStyle w:val="TOC1"/>
            <w:tabs>
              <w:tab w:val="left" w:pos="3960"/>
              <w:tab w:val="right" w:leader="dot" w:pos="15150"/>
            </w:tabs>
            <w:spacing w:before="84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七、</w:t>
            <w:tab/>
            <w:t>安全效劳平台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23</w:t>
          </w:r>
          <w:r>
            <w:fldChar w:fldCharType="end"/>
          </w:r>
        </w:p>
        <w:p>
          <w:pPr>
            <w:pStyle w:val="TOC2"/>
            <w:numPr>
              <w:ilvl w:val="1"/>
              <w:numId w:val="55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安全运维效劳的特点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24</w:t>
          </w:r>
          <w:r>
            <w:fldChar w:fldCharType="end"/>
          </w:r>
        </w:p>
        <w:p>
          <w:pPr>
            <w:pStyle w:val="TOC3"/>
            <w:numPr>
              <w:ilvl w:val="2"/>
              <w:numId w:val="55"/>
            </w:numPr>
            <w:tabs>
              <w:tab w:val="left" w:pos="5220"/>
              <w:tab w:val="left" w:pos="5221"/>
              <w:tab w:val="right" w:leader="dot" w:pos="15150"/>
            </w:tabs>
            <w:spacing w:before="70" w:after="0" w:line="240" w:lineRule="auto"/>
            <w:ind w:left="522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满足信息系统等级保护要求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24</w:t>
          </w:r>
          <w:r>
            <w:fldChar w:fldCharType="end"/>
          </w:r>
        </w:p>
        <w:p>
          <w:pPr>
            <w:pStyle w:val="TOC3"/>
            <w:numPr>
              <w:ilvl w:val="2"/>
              <w:numId w:val="55"/>
            </w:numPr>
            <w:tabs>
              <w:tab w:val="left" w:pos="5220"/>
              <w:tab w:val="left" w:pos="5221"/>
              <w:tab w:val="right" w:leader="dot" w:pos="15150"/>
            </w:tabs>
            <w:spacing w:before="71" w:after="0" w:line="240" w:lineRule="auto"/>
            <w:ind w:left="522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遵循</w:t>
          </w:r>
          <w:r>
            <w:rPr>
              <w:spacing w:val="-75"/>
            </w:rPr>
            <w:t xml:space="preserve"> </w:t>
          </w:r>
          <w:r>
            <w:rPr>
              <w:rFonts w:ascii="Calibri" w:eastAsia="Calibri"/>
            </w:rPr>
            <w:t>ISO20230</w:t>
          </w:r>
          <w:r>
            <w:rPr>
              <w:rFonts w:ascii="Calibri" w:eastAsia="Calibri"/>
              <w:spacing w:val="1"/>
            </w:rPr>
            <w:t xml:space="preserve"> </w:t>
          </w:r>
          <w:r>
            <w:t>和</w:t>
          </w:r>
          <w:r>
            <w:rPr>
              <w:spacing w:val="-76"/>
            </w:rPr>
            <w:t xml:space="preserve"> </w:t>
          </w:r>
          <w:r>
            <w:rPr>
              <w:rFonts w:ascii="Calibri" w:eastAsia="Calibri"/>
            </w:rPr>
            <w:t>ITILv3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25</w:t>
          </w:r>
          <w:r>
            <w:fldChar w:fldCharType="end"/>
          </w:r>
        </w:p>
        <w:p>
          <w:pPr>
            <w:pStyle w:val="TOC2"/>
            <w:numPr>
              <w:ilvl w:val="1"/>
              <w:numId w:val="55"/>
            </w:numPr>
            <w:tabs>
              <w:tab w:val="left" w:pos="4590"/>
              <w:tab w:val="left" w:pos="4591"/>
              <w:tab w:val="right" w:leader="dot" w:pos="15150"/>
            </w:tabs>
            <w:spacing w:before="71" w:after="0" w:line="240" w:lineRule="auto"/>
            <w:ind w:left="459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安全效劳平台的内容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26</w:t>
          </w:r>
          <w:r>
            <w:fldChar w:fldCharType="end"/>
          </w:r>
        </w:p>
        <w:p>
          <w:pPr>
            <w:pStyle w:val="TOC3"/>
            <w:numPr>
              <w:ilvl w:val="2"/>
              <w:numId w:val="55"/>
            </w:numPr>
            <w:tabs>
              <w:tab w:val="left" w:pos="5220"/>
              <w:tab w:val="left" w:pos="5221"/>
              <w:tab w:val="right" w:leader="dot" w:pos="15150"/>
            </w:tabs>
            <w:spacing w:before="72" w:after="0" w:line="240" w:lineRule="auto"/>
            <w:ind w:left="522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资产治理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26</w:t>
          </w:r>
          <w:r>
            <w:fldChar w:fldCharType="end"/>
          </w:r>
        </w:p>
        <w:p>
          <w:pPr>
            <w:pStyle w:val="TOC3"/>
            <w:numPr>
              <w:ilvl w:val="2"/>
              <w:numId w:val="55"/>
            </w:numPr>
            <w:tabs>
              <w:tab w:val="left" w:pos="5220"/>
              <w:tab w:val="left" w:pos="5221"/>
              <w:tab w:val="right" w:leader="dot" w:pos="15150"/>
            </w:tabs>
            <w:spacing w:before="70" w:after="0" w:line="240" w:lineRule="auto"/>
            <w:ind w:left="522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大事治理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27</w:t>
          </w:r>
          <w:r>
            <w:fldChar w:fldCharType="end"/>
          </w:r>
        </w:p>
        <w:p>
          <w:pPr>
            <w:pStyle w:val="TOC3"/>
            <w:numPr>
              <w:ilvl w:val="2"/>
              <w:numId w:val="55"/>
            </w:numPr>
            <w:tabs>
              <w:tab w:val="left" w:pos="5220"/>
              <w:tab w:val="left" w:pos="5221"/>
              <w:tab w:val="right" w:leader="dot" w:pos="15150"/>
            </w:tabs>
            <w:spacing w:before="71" w:after="0" w:line="240" w:lineRule="auto"/>
            <w:ind w:left="5220" w:right="0" w:hanging="1261"/>
            <w:jc w:val="left"/>
            <w:rPr>
              <w:rFonts w:ascii="Calibri" w:eastAsia="Calibri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工单治理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29</w:t>
          </w:r>
          <w:r>
            <w:fldChar w:fldCharType="end"/>
          </w:r>
        </w:p>
      </w:sdtContent>
    </w:sdt>
    <w:p>
      <w:pPr>
        <w:spacing w:after="0" w:line="240" w:lineRule="auto"/>
        <w:jc w:val="left"/>
        <w:rPr>
          <w:rFonts w:ascii="Calibri" w:eastAsia="Calibri"/>
        </w:rPr>
      </w:pPr>
      <w:r>
        <w:rPr>
          <w:rFonts w:ascii="Calibri" w:eastAsia="Calibri"/>
        </w:rPr>
        <w:br/>
      </w:r>
      <w:r>
        <w:rPr>
          <w:rFonts w:ascii="Calibri" w:eastAsia="Calibri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https://d.book118.com/448141003102006023</w:t>
        </w:r>
      </w:hyperlink>
    </w:p>
    <w:p>
      <w:pPr>
        <w:spacing w:after="0" w:line="240" w:lineRule="auto"/>
        <w:jc w:val="left"/>
        <w:rPr>
          <w:rFonts w:ascii="Calibri" w:eastAsia="Calibri"/>
        </w:rPr>
      </w:pPr>
    </w:p>
    <w:sectPr>
      <w:headerReference w:type="default" r:id="rId8"/>
      <w:footerReference w:type="default" r:id="rId9"/>
      <w:pgSz w:w="17860" w:h="25260"/>
      <w:pgMar w:top="1720" w:right="0" w:bottom="2320" w:left="0" w:header="1098" w:footer="2122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85pt;height:15.5pt;margin-top:1145.81pt;margin-left:748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85pt;height:15.5pt;margin-top:1145.81pt;margin-left:748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1pt;height:15.5pt;margin-top:53.91pt;margin-left:424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医疗卫生行业等级保护建设方案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84252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252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1pt;height:15.5pt;margin-top:53.91pt;margin-left:424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医疗卫生行业等级保护建设方案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DBF1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1">
    <w:nsid w:val="032A7773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2">
    <w:nsid w:val="04616D54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3">
    <w:nsid w:val="04EAECA2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4">
    <w:nsid w:val="05E9808B"/>
    <w:multiLevelType w:val="hybridMultilevel"/>
    <w:tmpl w:val="00000000"/>
    <w:lvl w:ilvl="0">
      <w:start w:val="0"/>
      <w:numFmt w:val="bullet"/>
      <w:lvlText w:val=""/>
      <w:lvlJc w:val="left"/>
      <w:pPr>
        <w:ind w:left="1969" w:hanging="631"/>
      </w:pPr>
      <w:rPr>
        <w:rFonts w:ascii="Wingdings" w:eastAsia="Wingdings" w:hAnsi="Wingdings" w:cs="Wingdings" w:hint="default"/>
        <w:color w:val="006500"/>
        <w:w w:val="102"/>
        <w:sz w:val="31"/>
        <w:szCs w:val="31"/>
      </w:rPr>
    </w:lvl>
    <w:lvl w:ilvl="1">
      <w:start w:val="0"/>
      <w:numFmt w:val="bullet"/>
      <w:lvlText w:val=""/>
      <w:lvlJc w:val="left"/>
      <w:pPr>
        <w:ind w:left="3960" w:hanging="630"/>
      </w:pPr>
      <w:rPr>
        <w:rFonts w:ascii="Wingdings" w:eastAsia="Wingdings" w:hAnsi="Wingdings" w:cs="Wingdings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20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46" w:hanging="630"/>
      </w:pPr>
      <w:rPr>
        <w:rFonts w:hint="default"/>
      </w:rPr>
    </w:lvl>
  </w:abstractNum>
  <w:abstractNum w:abstractNumId="5">
    <w:nsid w:val="060DBD05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23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0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8" w:hanging="256"/>
      </w:pPr>
      <w:rPr>
        <w:rFonts w:hint="default"/>
      </w:rPr>
    </w:lvl>
  </w:abstractNum>
  <w:abstractNum w:abstractNumId="6">
    <w:nsid w:val="0753DA9F"/>
    <w:multiLevelType w:val="hybridMultilevel"/>
    <w:tmpl w:val="00000000"/>
    <w:lvl w:ilvl="0">
      <w:start w:val="0"/>
      <w:numFmt w:val="bullet"/>
      <w:lvlText w:val="•"/>
      <w:lvlJc w:val="left"/>
      <w:pPr>
        <w:ind w:left="516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45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0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5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6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" w:hanging="256"/>
      </w:pPr>
      <w:rPr>
        <w:rFonts w:hint="default"/>
      </w:rPr>
    </w:lvl>
  </w:abstractNum>
  <w:abstractNum w:abstractNumId="7">
    <w:nsid w:val="0B46B74A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8">
    <w:nsid w:val="12FEAFD4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50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1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2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3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4" w:hanging="256"/>
      </w:pPr>
      <w:rPr>
        <w:rFonts w:hint="default"/>
      </w:rPr>
    </w:lvl>
  </w:abstractNum>
  <w:abstractNum w:abstractNumId="9">
    <w:nsid w:val="16698C20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10">
    <w:nsid w:val="16F3EAF3"/>
    <w:multiLevelType w:val="hybridMultilevel"/>
    <w:tmpl w:val="00000000"/>
    <w:lvl w:ilvl="0">
      <w:start w:val="0"/>
      <w:numFmt w:val="bullet"/>
      <w:lvlText w:val="•"/>
      <w:lvlJc w:val="left"/>
      <w:pPr>
        <w:ind w:left="432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52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256"/>
      </w:pPr>
      <w:rPr>
        <w:rFonts w:hint="default"/>
      </w:rPr>
    </w:lvl>
  </w:abstractNum>
  <w:abstractNum w:abstractNumId="11">
    <w:nsid w:val="17D32C18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12">
    <w:nsid w:val="1995A05C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13">
    <w:nsid w:val="1A711E52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14">
    <w:nsid w:val="1C85C29A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15">
    <w:nsid w:val="1DA398FC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03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" w:hanging="256"/>
      </w:pPr>
      <w:rPr>
        <w:rFonts w:hint="default"/>
      </w:rPr>
    </w:lvl>
  </w:abstractNum>
  <w:abstractNum w:abstractNumId="16">
    <w:nsid w:val="1E68295B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17">
    <w:nsid w:val="29E76439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18">
    <w:nsid w:val="2A5B2099"/>
    <w:multiLevelType w:val="hybridMultilevel"/>
    <w:tmpl w:val="00000000"/>
    <w:lvl w:ilvl="0">
      <w:start w:val="7"/>
      <w:numFmt w:val="decimal"/>
      <w:lvlText w:val="%1"/>
      <w:lvlJc w:val="left"/>
      <w:pPr>
        <w:ind w:left="4187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87" w:hanging="850"/>
        <w:jc w:val="left"/>
      </w:pPr>
      <w:rPr>
        <w:rFonts w:hint="default"/>
        <w:b/>
        <w:bCs/>
        <w:spacing w:val="-1"/>
        <w:w w:val="99"/>
      </w:rPr>
    </w:lvl>
    <w:lvl w:ilvl="2">
      <w:start w:val="1"/>
      <w:numFmt w:val="decimal"/>
      <w:lvlText w:val="%1.%2.%3"/>
      <w:lvlJc w:val="left"/>
      <w:pPr>
        <w:ind w:left="5220" w:hanging="1242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8028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37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2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6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0" w:hanging="1242"/>
      </w:pPr>
      <w:rPr>
        <w:rFonts w:hint="default"/>
      </w:rPr>
    </w:lvl>
  </w:abstractNum>
  <w:abstractNum w:abstractNumId="19">
    <w:nsid w:val="2E538529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77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2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82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00" w:hanging="256"/>
      </w:pPr>
      <w:rPr>
        <w:rFonts w:hint="default"/>
      </w:rPr>
    </w:lvl>
  </w:abstractNum>
  <w:abstractNum w:abstractNumId="20">
    <w:nsid w:val="30129083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21">
    <w:nsid w:val="305F5F6E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22">
    <w:nsid w:val="30F6A5C8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23">
    <w:nsid w:val="317AB028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24">
    <w:nsid w:val="37003A45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25">
    <w:nsid w:val="387838CE"/>
    <w:multiLevelType w:val="hybridMultilevel"/>
    <w:tmpl w:val="00000000"/>
    <w:lvl w:ilvl="0">
      <w:start w:val="0"/>
      <w:numFmt w:val="bullet"/>
      <w:lvlText w:val="•"/>
      <w:lvlJc w:val="left"/>
      <w:pPr>
        <w:ind w:left="516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45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0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5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1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6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2" w:hanging="256"/>
      </w:pPr>
      <w:rPr>
        <w:rFonts w:hint="default"/>
      </w:rPr>
    </w:lvl>
  </w:abstractNum>
  <w:abstractNum w:abstractNumId="26">
    <w:nsid w:val="38E7D06A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23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0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8" w:hanging="256"/>
      </w:pPr>
      <w:rPr>
        <w:rFonts w:hint="default"/>
      </w:rPr>
    </w:lvl>
  </w:abstractNum>
  <w:abstractNum w:abstractNumId="27">
    <w:nsid w:val="3A2645FB"/>
    <w:multiLevelType w:val="hybridMultilevel"/>
    <w:tmpl w:val="00000000"/>
    <w:lvl w:ilvl="0">
      <w:start w:val="0"/>
      <w:numFmt w:val="bullet"/>
      <w:lvlText w:val="•"/>
      <w:lvlJc w:val="left"/>
      <w:pPr>
        <w:ind w:left="177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18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5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11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49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88" w:hanging="256"/>
      </w:pPr>
      <w:rPr>
        <w:rFonts w:hint="default"/>
      </w:rPr>
    </w:lvl>
  </w:abstractNum>
  <w:abstractNum w:abstractNumId="28">
    <w:nsid w:val="3A896F87"/>
    <w:multiLevelType w:val="hybridMultilevel"/>
    <w:tmpl w:val="00000000"/>
    <w:lvl w:ilvl="0">
      <w:start w:val="0"/>
      <w:numFmt w:val="bullet"/>
      <w:lvlText w:val="•"/>
      <w:lvlJc w:val="left"/>
      <w:pPr>
        <w:ind w:left="432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52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256"/>
      </w:pPr>
      <w:rPr>
        <w:rFonts w:hint="default"/>
      </w:rPr>
    </w:lvl>
  </w:abstractNum>
  <w:abstractNum w:abstractNumId="29">
    <w:nsid w:val="3C6A3699"/>
    <w:multiLevelType w:val="hybridMultilevel"/>
    <w:tmpl w:val="00000000"/>
    <w:lvl w:ilvl="0">
      <w:start w:val="0"/>
      <w:numFmt w:val="bullet"/>
      <w:lvlText w:val=""/>
      <w:lvlJc w:val="left"/>
      <w:pPr>
        <w:ind w:left="459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92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630"/>
      </w:pPr>
      <w:rPr>
        <w:rFonts w:hint="default"/>
      </w:rPr>
    </w:lvl>
  </w:abstractNum>
  <w:abstractNum w:abstractNumId="30">
    <w:nsid w:val="41356154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31">
    <w:nsid w:val="46976502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03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" w:hanging="256"/>
      </w:pPr>
      <w:rPr>
        <w:rFonts w:hint="default"/>
      </w:rPr>
    </w:lvl>
  </w:abstractNum>
  <w:abstractNum w:abstractNumId="32">
    <w:nsid w:val="46C8F816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33">
    <w:nsid w:val="48C6C93B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34">
    <w:nsid w:val="48D1FBE3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35">
    <w:nsid w:val="4FBF3D10"/>
    <w:multiLevelType w:val="hybridMultilevel"/>
    <w:tmpl w:val="00000000"/>
    <w:lvl w:ilvl="0">
      <w:start w:val="0"/>
      <w:numFmt w:val="bullet"/>
      <w:lvlText w:val=""/>
      <w:lvlJc w:val="left"/>
      <w:pPr>
        <w:ind w:left="4590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92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630"/>
      </w:pPr>
      <w:rPr>
        <w:rFonts w:hint="default"/>
      </w:rPr>
    </w:lvl>
  </w:abstractNum>
  <w:abstractNum w:abstractNumId="36">
    <w:nsid w:val="50950860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37">
    <w:nsid w:val="5301F61C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38">
    <w:nsid w:val="545CE49E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39">
    <w:nsid w:val="5C1833D4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50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1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2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3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3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4" w:hanging="256"/>
      </w:pPr>
      <w:rPr>
        <w:rFonts w:hint="default"/>
      </w:rPr>
    </w:lvl>
  </w:abstractNum>
  <w:abstractNum w:abstractNumId="40">
    <w:nsid w:val="5E6F3E75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50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1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2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3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3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84" w:hanging="256"/>
      </w:pPr>
      <w:rPr>
        <w:rFonts w:hint="default"/>
      </w:rPr>
    </w:lvl>
  </w:abstractNum>
  <w:abstractNum w:abstractNumId="41">
    <w:nsid w:val="66A5E99D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504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2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72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16" w:hanging="256"/>
      </w:pPr>
      <w:rPr>
        <w:rFonts w:hint="default"/>
      </w:rPr>
    </w:lvl>
  </w:abstractNum>
  <w:abstractNum w:abstractNumId="42">
    <w:nsid w:val="6762C94E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43">
    <w:nsid w:val="6BFB3436"/>
    <w:multiLevelType w:val="hybridMultilevel"/>
    <w:tmpl w:val="00000000"/>
    <w:lvl w:ilvl="0">
      <w:start w:val="7"/>
      <w:numFmt w:val="decimal"/>
      <w:lvlText w:val="%1"/>
      <w:lvlJc w:val="left"/>
      <w:pPr>
        <w:ind w:left="4590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90" w:hanging="126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5220" w:hanging="1260"/>
        <w:jc w:val="left"/>
      </w:pPr>
      <w:rPr>
        <w:rFonts w:ascii="Calibri" w:eastAsia="Calibri" w:hAnsi="Calibri" w:cs="Calibri" w:hint="default"/>
        <w:spacing w:val="-1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8028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37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2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0" w:hanging="1260"/>
      </w:pPr>
      <w:rPr>
        <w:rFonts w:hint="default"/>
      </w:rPr>
    </w:lvl>
  </w:abstractNum>
  <w:abstractNum w:abstractNumId="44">
    <w:nsid w:val="6C6B0A89"/>
    <w:multiLevelType w:val="hybridMultilevel"/>
    <w:tmpl w:val="00000000"/>
    <w:lvl w:ilvl="0">
      <w:start w:val="0"/>
      <w:numFmt w:val="bullet"/>
      <w:lvlText w:val=""/>
      <w:lvlJc w:val="left"/>
      <w:pPr>
        <w:ind w:left="3330" w:hanging="630"/>
      </w:pPr>
      <w:rPr>
        <w:rFonts w:ascii="Wingdings" w:eastAsia="Wingdings" w:hAnsi="Wingdings" w:cs="Wingdings" w:hint="default"/>
        <w:w w:val="101"/>
        <w:sz w:val="34"/>
        <w:szCs w:val="34"/>
      </w:rPr>
    </w:lvl>
    <w:lvl w:ilvl="1">
      <w:start w:val="0"/>
      <w:numFmt w:val="bullet"/>
      <w:lvlText w:val="•"/>
      <w:lvlJc w:val="left"/>
      <w:pPr>
        <w:ind w:left="47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0"/>
      </w:pPr>
      <w:rPr>
        <w:rFonts w:hint="default"/>
      </w:rPr>
    </w:lvl>
  </w:abstractNum>
  <w:abstractNum w:abstractNumId="45">
    <w:nsid w:val="6C82A39B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46">
    <w:nsid w:val="6DA32DAE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47">
    <w:nsid w:val="7250C7AC"/>
    <w:multiLevelType w:val="hybridMultilevel"/>
    <w:tmpl w:val="00000000"/>
    <w:lvl w:ilvl="0">
      <w:start w:val="0"/>
      <w:numFmt w:val="bullet"/>
      <w:lvlText w:val="•"/>
      <w:lvlJc w:val="left"/>
      <w:pPr>
        <w:ind w:left="432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52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256"/>
      </w:pPr>
      <w:rPr>
        <w:rFonts w:hint="default"/>
      </w:rPr>
    </w:lvl>
  </w:abstractNum>
  <w:abstractNum w:abstractNumId="48">
    <w:nsid w:val="7269B4C0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49">
    <w:nsid w:val="72F72460"/>
    <w:multiLevelType w:val="hybridMultilevel"/>
    <w:tmpl w:val="00000000"/>
    <w:lvl w:ilvl="0">
      <w:start w:val="0"/>
      <w:numFmt w:val="bullet"/>
      <w:lvlText w:val="•"/>
      <w:lvlJc w:val="left"/>
      <w:pPr>
        <w:ind w:left="500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46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9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8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24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71" w:hanging="256"/>
      </w:pPr>
      <w:rPr>
        <w:rFonts w:hint="default"/>
      </w:rPr>
    </w:lvl>
  </w:abstractNum>
  <w:abstractNum w:abstractNumId="50">
    <w:nsid w:val="7330CA18"/>
    <w:multiLevelType w:val="hybridMultilevel"/>
    <w:tmpl w:val="00000000"/>
    <w:lvl w:ilvl="0">
      <w:start w:val="0"/>
      <w:numFmt w:val="bullet"/>
      <w:lvlText w:val="•"/>
      <w:lvlJc w:val="left"/>
      <w:pPr>
        <w:ind w:left="432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52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256"/>
      </w:pPr>
      <w:rPr>
        <w:rFonts w:hint="default"/>
      </w:rPr>
    </w:lvl>
  </w:abstractNum>
  <w:abstractNum w:abstractNumId="51">
    <w:nsid w:val="739869E4"/>
    <w:multiLevelType w:val="hybridMultilevel"/>
    <w:tmpl w:val="00000000"/>
    <w:lvl w:ilvl="0">
      <w:start w:val="0"/>
      <w:numFmt w:val="bullet"/>
      <w:lvlText w:val="•"/>
      <w:lvlJc w:val="left"/>
      <w:pPr>
        <w:ind w:left="432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652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65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2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40" w:hanging="256"/>
      </w:pPr>
      <w:rPr>
        <w:rFonts w:hint="default"/>
      </w:rPr>
    </w:lvl>
  </w:abstractNum>
  <w:abstractNum w:abstractNumId="52">
    <w:nsid w:val="782363DA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53">
    <w:nsid w:val="7823E68A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69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" w:hanging="256"/>
      </w:pPr>
      <w:rPr>
        <w:rFonts w:hint="default"/>
      </w:rPr>
    </w:lvl>
  </w:abstractNum>
  <w:abstractNum w:abstractNumId="54">
    <w:nsid w:val="7A03395B"/>
    <w:multiLevelType w:val="hybridMultilevel"/>
    <w:tmpl w:val="00000000"/>
    <w:lvl w:ilvl="0">
      <w:start w:val="0"/>
      <w:numFmt w:val="bullet"/>
      <w:lvlText w:val="•"/>
      <w:lvlJc w:val="left"/>
      <w:pPr>
        <w:ind w:left="563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781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2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3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4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5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86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8" w:hanging="256"/>
      </w:pPr>
      <w:rPr>
        <w:rFonts w:hint="default"/>
      </w:rPr>
    </w:lvl>
  </w:abstractNum>
  <w:abstractNum w:abstractNumId="55">
    <w:nsid w:val="7AA2E247"/>
    <w:multiLevelType w:val="hybridMultilevel"/>
    <w:tmpl w:val="00000000"/>
    <w:lvl w:ilvl="0">
      <w:start w:val="0"/>
      <w:numFmt w:val="bullet"/>
      <w:lvlText w:val="•"/>
      <w:lvlJc w:val="left"/>
      <w:pPr>
        <w:ind w:left="255" w:hanging="256"/>
      </w:pPr>
      <w:rPr>
        <w:rFonts w:ascii="Arial" w:eastAsia="Arial" w:hAnsi="Arial" w:cs="Aria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03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1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2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0" w:hanging="256"/>
      </w:pPr>
      <w:rPr>
        <w:rFonts w:hint="default"/>
      </w:rPr>
    </w:lvl>
  </w:abstractNum>
  <w:abstractNum w:abstractNumId="56">
    <w:nsid w:val="7BE28360"/>
    <w:multiLevelType w:val="hybridMultilevel"/>
    <w:tmpl w:val="00000000"/>
    <w:lvl w:ilvl="0">
      <w:start w:val="0"/>
      <w:numFmt w:val="bullet"/>
      <w:lvlText w:val=""/>
      <w:lvlJc w:val="left"/>
      <w:pPr>
        <w:ind w:left="3967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4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630"/>
      </w:pPr>
      <w:rPr>
        <w:rFonts w:hint="default"/>
      </w:rPr>
    </w:lvl>
  </w:abstractNum>
  <w:num w:numId="1">
    <w:abstractNumId w:val="44"/>
  </w:num>
  <w:num w:numId="2">
    <w:abstractNumId w:val="46"/>
  </w:num>
  <w:num w:numId="3">
    <w:abstractNumId w:val="30"/>
  </w:num>
  <w:num w:numId="4">
    <w:abstractNumId w:val="38"/>
  </w:num>
  <w:num w:numId="5">
    <w:abstractNumId w:val="12"/>
  </w:num>
  <w:num w:numId="6">
    <w:abstractNumId w:val="47"/>
  </w:num>
  <w:num w:numId="7">
    <w:abstractNumId w:val="33"/>
  </w:num>
  <w:num w:numId="8">
    <w:abstractNumId w:val="21"/>
  </w:num>
  <w:num w:numId="9">
    <w:abstractNumId w:val="50"/>
  </w:num>
  <w:num w:numId="10">
    <w:abstractNumId w:val="3"/>
  </w:num>
  <w:num w:numId="11">
    <w:abstractNumId w:val="7"/>
  </w:num>
  <w:num w:numId="12">
    <w:abstractNumId w:val="27"/>
  </w:num>
  <w:num w:numId="13">
    <w:abstractNumId w:val="25"/>
  </w:num>
  <w:num w:numId="14">
    <w:abstractNumId w:val="36"/>
  </w:num>
  <w:num w:numId="15">
    <w:abstractNumId w:val="0"/>
  </w:num>
  <w:num w:numId="16">
    <w:abstractNumId w:val="28"/>
  </w:num>
  <w:num w:numId="17">
    <w:abstractNumId w:val="1"/>
  </w:num>
  <w:num w:numId="18">
    <w:abstractNumId w:val="49"/>
  </w:num>
  <w:num w:numId="19">
    <w:abstractNumId w:val="10"/>
  </w:num>
  <w:num w:numId="20">
    <w:abstractNumId w:val="52"/>
  </w:num>
  <w:num w:numId="21">
    <w:abstractNumId w:val="24"/>
  </w:num>
  <w:num w:numId="22">
    <w:abstractNumId w:val="54"/>
  </w:num>
  <w:num w:numId="23">
    <w:abstractNumId w:val="11"/>
  </w:num>
  <w:num w:numId="24">
    <w:abstractNumId w:val="51"/>
  </w:num>
  <w:num w:numId="25">
    <w:abstractNumId w:val="6"/>
  </w:num>
  <w:num w:numId="26">
    <w:abstractNumId w:val="9"/>
  </w:num>
  <w:num w:numId="27">
    <w:abstractNumId w:val="42"/>
  </w:num>
  <w:num w:numId="28">
    <w:abstractNumId w:val="48"/>
  </w:num>
  <w:num w:numId="29">
    <w:abstractNumId w:val="22"/>
  </w:num>
  <w:num w:numId="30">
    <w:abstractNumId w:val="20"/>
  </w:num>
  <w:num w:numId="31">
    <w:abstractNumId w:val="17"/>
  </w:num>
  <w:num w:numId="32">
    <w:abstractNumId w:val="2"/>
  </w:num>
  <w:num w:numId="33">
    <w:abstractNumId w:val="14"/>
  </w:num>
  <w:num w:numId="34">
    <w:abstractNumId w:val="13"/>
  </w:num>
  <w:num w:numId="35">
    <w:abstractNumId w:val="32"/>
  </w:num>
  <w:num w:numId="36">
    <w:abstractNumId w:val="26"/>
  </w:num>
  <w:num w:numId="37">
    <w:abstractNumId w:val="5"/>
  </w:num>
  <w:num w:numId="38">
    <w:abstractNumId w:val="23"/>
  </w:num>
  <w:num w:numId="39">
    <w:abstractNumId w:val="16"/>
  </w:num>
  <w:num w:numId="40">
    <w:abstractNumId w:val="37"/>
  </w:num>
  <w:num w:numId="41">
    <w:abstractNumId w:val="45"/>
  </w:num>
  <w:num w:numId="42">
    <w:abstractNumId w:val="53"/>
  </w:num>
  <w:num w:numId="43">
    <w:abstractNumId w:val="55"/>
  </w:num>
  <w:num w:numId="44">
    <w:abstractNumId w:val="34"/>
  </w:num>
  <w:num w:numId="45">
    <w:abstractNumId w:val="31"/>
  </w:num>
  <w:num w:numId="46">
    <w:abstractNumId w:val="15"/>
  </w:num>
  <w:num w:numId="47">
    <w:abstractNumId w:val="40"/>
  </w:num>
  <w:num w:numId="48">
    <w:abstractNumId w:val="39"/>
  </w:num>
  <w:num w:numId="49">
    <w:abstractNumId w:val="8"/>
  </w:num>
  <w:num w:numId="50">
    <w:abstractNumId w:val="41"/>
  </w:num>
  <w:num w:numId="51">
    <w:abstractNumId w:val="19"/>
  </w:num>
  <w:num w:numId="52">
    <w:abstractNumId w:val="18"/>
  </w:num>
  <w:num w:numId="53">
    <w:abstractNumId w:val="4"/>
  </w:num>
  <w:num w:numId="54">
    <w:abstractNumId w:val="56"/>
  </w:num>
  <w:num w:numId="55">
    <w:abstractNumId w:val="43"/>
  </w:num>
  <w:num w:numId="56">
    <w:abstractNumId w:val="29"/>
  </w:num>
  <w:num w:numId="57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1"/>
      <w:ind w:left="2700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71"/>
      <w:ind w:left="4590" w:hanging="1261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71"/>
      <w:ind w:left="4590" w:hanging="631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3960" w:hanging="1243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2700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3154" w:right="2977"/>
      <w:jc w:val="both"/>
      <w:outlineLvl w:val="4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3856" w:right="3850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71"/>
      <w:ind w:left="4590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hyperlink" Target="https://d.book118.com/448141003102006023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2023-10-21T05:29:59Z</dcterms:created>
  <dcterms:modified xsi:type="dcterms:W3CDTF">2023-10-21T05:29:59Z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2023-10-21T00:00:00Z</vt:filetime>
  </property>
</Properties>
</file>