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护肤膏霜行业相关公司设立可行性研究报告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9493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_Toc9493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827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_Toc4827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49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_Toc23049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33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_Toc21933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24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_Toc10024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75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_Toc32175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61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_Toc4261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15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_Toc28115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85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_Toc18185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84" w:history="1">
        <w:r>
          <w:rPr>
            <w:rFonts w:ascii="仿宋" w:eastAsia="仿宋" w:hAnsi="仿宋" w:cs="仿宋" w:hint="eastAsia"/>
            <w:lang w:eastAsia="zh-CN"/>
          </w:rPr>
          <w:t>二、法人治理</w:t>
        </w:r>
        <w:r>
          <w:tab/>
        </w:r>
        <w:r>
          <w:fldChar w:fldCharType="begin"/>
        </w:r>
        <w:r>
          <w:instrText xml:space="preserve"> PAGEREF _Toc4184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_Toc10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72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_Toc11972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00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_Toc18200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02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_Toc30402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4" w:history="1">
        <w:r>
          <w:rPr>
            <w:rFonts w:ascii="仿宋" w:eastAsia="仿宋" w:hAnsi="仿宋" w:cs="仿宋" w:hint="eastAsia"/>
            <w:lang w:eastAsia="zh-CN"/>
          </w:rPr>
          <w:t>三、行业、市场分析</w:t>
        </w:r>
        <w:r>
          <w:tab/>
        </w:r>
        <w:r>
          <w:fldChar w:fldCharType="begin"/>
        </w:r>
        <w:r>
          <w:instrText xml:space="preserve"> PAGEREF _Toc2884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64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_Toc31464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36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_Toc7536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97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_Toc13997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70" w:history="1">
        <w:r>
          <w:rPr>
            <w:rFonts w:ascii="仿宋" w:eastAsia="仿宋" w:hAnsi="仿宋" w:cs="仿宋" w:hint="eastAsia"/>
            <w:lang w:eastAsia="zh-CN"/>
          </w:rPr>
          <w:t>四、护肤膏霜筹建公司基本信息</w:t>
        </w:r>
        <w:r>
          <w:tab/>
        </w:r>
        <w:r>
          <w:fldChar w:fldCharType="begin"/>
        </w:r>
        <w:r>
          <w:instrText xml:space="preserve"> PAGEREF _Toc10470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16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_Toc5916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42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_Toc16842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17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_Toc22017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91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_Toc16391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27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_Toc9127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67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_Toc4767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201" w:history="1">
        <w:r>
          <w:rPr>
            <w:rFonts w:ascii="仿宋" w:eastAsia="仿宋" w:hAnsi="仿宋" w:cs="仿宋" w:hint="eastAsia"/>
            <w:lang w:eastAsia="zh-CN"/>
          </w:rPr>
          <w:t>五、公司成立背景及可行性分析</w:t>
        </w:r>
        <w:r>
          <w:tab/>
        </w:r>
        <w:r>
          <w:fldChar w:fldCharType="begin"/>
        </w:r>
        <w:r>
          <w:instrText xml:space="preserve"> PAGEREF _Toc15201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55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_Toc22155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59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_Toc8559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17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_Toc5517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02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_Toc32002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60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_Toc29860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81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_Toc22381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84" w:history="1">
        <w:r>
          <w:rPr>
            <w:rFonts w:ascii="仿宋" w:eastAsia="仿宋" w:hAnsi="仿宋" w:cs="仿宋" w:hint="eastAsia"/>
            <w:lang w:eastAsia="zh-CN"/>
          </w:rPr>
          <w:t>(七)、护肤膏霜项目建设必要性分析</w:t>
        </w:r>
        <w:r>
          <w:tab/>
        </w:r>
        <w:r>
          <w:fldChar w:fldCharType="begin"/>
        </w:r>
        <w:r>
          <w:instrText xml:space="preserve"> PAGEREF _Toc5884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42" w:history="1">
        <w:r>
          <w:rPr>
            <w:rFonts w:ascii="仿宋" w:eastAsia="仿宋" w:hAnsi="仿宋" w:cs="仿宋" w:hint="eastAsia"/>
            <w:lang w:eastAsia="zh-CN"/>
          </w:rPr>
          <w:t>六、护肤膏霜项目经济效益</w:t>
        </w:r>
        <w:r>
          <w:tab/>
        </w:r>
        <w:r>
          <w:fldChar w:fldCharType="begin"/>
        </w:r>
        <w:r>
          <w:instrText xml:space="preserve"> PAGEREF _Toc4542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83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_Toc24983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58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_Toc11358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05" w:history="1">
        <w:r>
          <w:rPr>
            <w:rFonts w:ascii="仿宋" w:eastAsia="仿宋" w:hAnsi="仿宋" w:cs="仿宋" w:hint="eastAsia"/>
            <w:lang w:eastAsia="zh-CN"/>
          </w:rPr>
          <w:t>(三)、护肤膏霜项目盈利能力分析</w:t>
        </w:r>
        <w:r>
          <w:tab/>
        </w:r>
        <w:r>
          <w:fldChar w:fldCharType="begin"/>
        </w:r>
        <w:r>
          <w:instrText xml:space="preserve"> PAGEREF _Toc27905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44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_Toc6244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20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_Toc7620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19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_Toc18619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63" w:history="1">
        <w:r>
          <w:rPr>
            <w:rFonts w:ascii="仿宋" w:eastAsia="仿宋" w:hAnsi="仿宋" w:cs="仿宋" w:hint="eastAsia"/>
            <w:lang w:eastAsia="zh-CN"/>
          </w:rPr>
          <w:t>七、目标客户和受众分析</w:t>
        </w:r>
        <w:r>
          <w:tab/>
        </w:r>
        <w:r>
          <w:fldChar w:fldCharType="begin"/>
        </w:r>
        <w:r>
          <w:instrText xml:space="preserve"> PAGEREF _Toc24963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0579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_Toc10579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1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_Toc15841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56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_Toc5356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8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_Toc1948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183" w:history="1">
        <w:r>
          <w:rPr>
            <w:rFonts w:ascii="仿宋" w:eastAsia="仿宋" w:hAnsi="仿宋" w:cs="仿宋" w:hint="eastAsia"/>
            <w:lang w:eastAsia="zh-CN"/>
          </w:rPr>
          <w:t>八、投资方案分析</w:t>
        </w:r>
        <w:r>
          <w:tab/>
        </w:r>
        <w:r>
          <w:fldChar w:fldCharType="begin"/>
        </w:r>
        <w:r>
          <w:instrText xml:space="preserve"> PAGEREF _Toc26183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0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_Toc2950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53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_Toc26553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_Toc65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74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_Toc15474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22" w:history="1">
        <w:r>
          <w:rPr>
            <w:rFonts w:ascii="仿宋" w:eastAsia="仿宋" w:hAnsi="仿宋" w:cs="仿宋" w:hint="eastAsia"/>
            <w:lang w:eastAsia="zh-CN"/>
          </w:rPr>
          <w:t>(五)、护肤膏霜项目总投资</w:t>
        </w:r>
        <w:r>
          <w:tab/>
        </w:r>
        <w:r>
          <w:fldChar w:fldCharType="begin"/>
        </w:r>
        <w:r>
          <w:instrText xml:space="preserve"> PAGEREF _Toc3822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77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_Toc30977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22" w:history="1">
        <w:r>
          <w:rPr>
            <w:rFonts w:ascii="仿宋" w:eastAsia="仿宋" w:hAnsi="仿宋" w:cs="仿宋" w:hint="eastAsia"/>
            <w:lang w:eastAsia="zh-CN"/>
          </w:rPr>
          <w:t>九、SWOT分析</w:t>
        </w:r>
        <w:r>
          <w:tab/>
        </w:r>
        <w:r>
          <w:fldChar w:fldCharType="begin"/>
        </w:r>
        <w:r>
          <w:instrText xml:space="preserve"> PAGEREF _Toc29222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9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_Toc3279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0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_Toc26108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22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_Toc27822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56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_Toc14556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955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_Toc11955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6" w:history="1">
        <w:r>
          <w:rPr>
            <w:rFonts w:ascii="仿宋" w:eastAsia="仿宋" w:hAnsi="仿宋" w:cs="仿宋" w:hint="eastAsia"/>
            <w:lang w:eastAsia="zh-CN"/>
          </w:rPr>
          <w:t>(一)、护肤膏霜项目进度安排</w:t>
        </w:r>
        <w:r>
          <w:tab/>
        </w:r>
        <w:r>
          <w:fldChar w:fldCharType="begin"/>
        </w:r>
        <w:r>
          <w:instrText xml:space="preserve"> PAGEREF _Toc3196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6" w:history="1">
        <w:r>
          <w:rPr>
            <w:rFonts w:ascii="仿宋" w:eastAsia="仿宋" w:hAnsi="仿宋" w:cs="仿宋" w:hint="eastAsia"/>
            <w:lang w:eastAsia="zh-CN"/>
          </w:rPr>
          <w:t>(二)、护肤膏霜项目实施保障措施</w:t>
        </w:r>
        <w:r>
          <w:tab/>
        </w:r>
        <w:r>
          <w:fldChar w:fldCharType="begin"/>
        </w:r>
        <w:r>
          <w:instrText xml:space="preserve"> PAGEREF _Toc2536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00" w:history="1">
        <w:r>
          <w:rPr>
            <w:rFonts w:ascii="仿宋" w:eastAsia="仿宋" w:hAnsi="仿宋" w:cs="仿宋" w:hint="eastAsia"/>
            <w:lang w:eastAsia="zh-CN"/>
          </w:rPr>
          <w:t>十一、风险分析</w:t>
        </w:r>
        <w:r>
          <w:tab/>
        </w:r>
        <w:r>
          <w:fldChar w:fldCharType="begin"/>
        </w:r>
        <w:r>
          <w:instrText xml:space="preserve"> PAGEREF _Toc3900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_Toc165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48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_Toc31148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21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_Toc29321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601" w:history="1">
        <w:r>
          <w:rPr>
            <w:rFonts w:ascii="仿宋" w:eastAsia="仿宋" w:hAnsi="仿宋" w:cs="仿宋" w:hint="eastAsia"/>
            <w:lang w:eastAsia="zh-CN"/>
          </w:rPr>
          <w:t>十二、护肤膏霜项目总结分析</w:t>
        </w:r>
        <w:r>
          <w:tab/>
        </w:r>
        <w:r>
          <w:fldChar w:fldCharType="begin"/>
        </w:r>
        <w:r>
          <w:instrText xml:space="preserve"> PAGEREF _Toc14601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99" w:history="1">
        <w:r>
          <w:rPr>
            <w:rFonts w:ascii="仿宋" w:eastAsia="仿宋" w:hAnsi="仿宋" w:cs="仿宋" w:hint="eastAsia"/>
            <w:lang w:eastAsia="zh-CN"/>
          </w:rPr>
          <w:t>十三、推进公司成立的必要性分析</w:t>
        </w:r>
        <w:r>
          <w:tab/>
        </w:r>
        <w:r>
          <w:fldChar w:fldCharType="begin"/>
        </w:r>
        <w:r>
          <w:instrText xml:space="preserve"> PAGEREF _Toc31599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74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_Toc14074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69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_Toc28369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25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_Toc28625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605" w:history="1">
        <w:r>
          <w:rPr>
            <w:rFonts w:ascii="仿宋" w:eastAsia="仿宋" w:hAnsi="仿宋" w:cs="仿宋" w:hint="eastAsia"/>
            <w:lang w:eastAsia="zh-CN"/>
          </w:rPr>
          <w:t>十四、法律和合规事项</w:t>
        </w:r>
        <w:r>
          <w:tab/>
        </w:r>
        <w:r>
          <w:fldChar w:fldCharType="begin"/>
        </w:r>
        <w:r>
          <w:instrText xml:space="preserve"> PAGEREF _Toc31605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20" w:history="1">
        <w:r>
          <w:rPr>
            <w:rFonts w:ascii="仿宋" w:eastAsia="仿宋" w:hAnsi="仿宋" w:cs="仿宋" w:hint="eastAsia"/>
            <w:lang w:eastAsia="zh-CN"/>
          </w:rPr>
          <w:t>(一)、公司注册和法律地位</w:t>
        </w:r>
        <w:r>
          <w:tab/>
        </w:r>
        <w:r>
          <w:fldChar w:fldCharType="begin"/>
        </w:r>
        <w:r>
          <w:instrText xml:space="preserve"> PAGEREF _Toc21520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40" w:history="1">
        <w:r>
          <w:rPr>
            <w:rFonts w:ascii="仿宋" w:eastAsia="仿宋" w:hAnsi="仿宋" w:cs="仿宋" w:hint="eastAsia"/>
            <w:lang w:eastAsia="zh-CN"/>
          </w:rPr>
          <w:t>(二)、专业许可与许可证</w:t>
        </w:r>
        <w:r>
          <w:tab/>
        </w:r>
        <w:r>
          <w:fldChar w:fldCharType="begin"/>
        </w:r>
        <w:r>
          <w:instrText xml:space="preserve"> PAGEREF _Toc8540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08" w:history="1">
        <w:r>
          <w:rPr>
            <w:rFonts w:ascii="仿宋" w:eastAsia="仿宋" w:hAnsi="仿宋" w:cs="仿宋" w:hint="eastAsia"/>
            <w:lang w:eastAsia="zh-CN"/>
          </w:rPr>
          <w:t>(三)、知识产权</w:t>
        </w:r>
        <w:r>
          <w:tab/>
        </w:r>
        <w:r>
          <w:fldChar w:fldCharType="begin"/>
        </w:r>
        <w:r>
          <w:instrText xml:space="preserve"> PAGEREF _Toc5908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2" w:history="1">
        <w:r>
          <w:rPr>
            <w:rFonts w:ascii="仿宋" w:eastAsia="仿宋" w:hAnsi="仿宋" w:cs="仿宋" w:hint="eastAsia"/>
            <w:lang w:eastAsia="zh-CN"/>
          </w:rPr>
          <w:t>(四)、合同与法律义务</w:t>
        </w:r>
        <w:r>
          <w:tab/>
        </w:r>
        <w:r>
          <w:fldChar w:fldCharType="begin"/>
        </w:r>
        <w:r>
          <w:instrText xml:space="preserve"> PAGEREF _Toc13382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566" w:history="1">
        <w:r>
          <w:rPr>
            <w:rFonts w:ascii="仿宋" w:eastAsia="仿宋" w:hAnsi="仿宋" w:cs="仿宋" w:hint="eastAsia"/>
            <w:lang w:eastAsia="zh-CN"/>
          </w:rPr>
          <w:t>十五、市场营销策略</w:t>
        </w:r>
        <w:r>
          <w:tab/>
        </w:r>
        <w:r>
          <w:fldChar w:fldCharType="begin"/>
        </w:r>
        <w:r>
          <w:instrText xml:space="preserve"> PAGEREF _Toc23566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60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_Toc14160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57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_Toc31657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5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_Toc625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10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_Toc12310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9493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4827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3049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1933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https://d.book118.com/448142132113006031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护肤膏霜行业相关公司设立可行性研究报告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护肤膏霜行业相关公司设立可行性研究报告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护肤膏霜行业相关公司设立可行性研究报告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护肤膏霜行业相关公司设立可行性研究报告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护肤膏霜行业相关公司设立可行性研究报告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48142132113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2024-01-22T17:29:00Z</dcterms:created>
  <dcterms:modified xsi:type="dcterms:W3CDTF">2024-01-22T17:29:39Z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900F4B5954484354B7CE015AB01CD0AA_11</vt:lpwstr>
  </property>
  <property fmtid="{D5CDD505-2E9C-101B-9397-08002B2CF9AE}" pid="3" name="KSOProductBuildVer">
    <vt:lpwstr>2052-12.1.0.16120</vt:lpwstr>
  </property>
</Properties>
</file>