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动物原药项目规划设计蓝图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03" w:history="1">
        <w:r>
          <w:rPr>
            <w:rFonts w:ascii="仿宋" w:eastAsia="仿宋" w:hAnsi="仿宋" w:cs="仿宋" w:hint="eastAsia"/>
            <w:lang w:eastAsia="zh-CN"/>
          </w:rPr>
          <w:t>序言</w:t>
        </w:r>
        <w:r>
          <w:tab/>
        </w:r>
        <w:r>
          <w:fldChar w:fldCharType="begin"/>
        </w:r>
        <w:r>
          <w:instrText xml:space="preserve"> PAGEREF _Toc30203 \h </w:instrText>
        </w:r>
        <w:r>
          <w:fldChar w:fldCharType="separate"/>
        </w:r>
        <w:r>
          <w:t>3</w:t>
        </w:r>
        <w:r>
          <w:fldChar w:fldCharType="end"/>
        </w:r>
      </w:hyperlink>
    </w:p>
    <w:p>
      <w:pPr>
        <w:pStyle w:val="TOC1"/>
        <w:tabs>
          <w:tab w:val="right" w:leader="dot" w:pos="8306"/>
        </w:tabs>
      </w:pPr>
      <w:hyperlink w:anchor="_Toc31132" w:history="1">
        <w:r>
          <w:rPr>
            <w:rFonts w:ascii="仿宋" w:eastAsia="仿宋" w:hAnsi="仿宋" w:cs="仿宋" w:hint="eastAsia"/>
            <w:lang w:eastAsia="zh-CN"/>
          </w:rPr>
          <w:t>一、动物原药项目绩效评估</w:t>
        </w:r>
        <w:r>
          <w:tab/>
        </w:r>
        <w:r>
          <w:fldChar w:fldCharType="begin"/>
        </w:r>
        <w:r>
          <w:instrText xml:space="preserve"> PAGEREF _Toc31132 \h </w:instrText>
        </w:r>
        <w:r>
          <w:fldChar w:fldCharType="separate"/>
        </w:r>
        <w:r>
          <w:t>3</w:t>
        </w:r>
        <w:r>
          <w:fldChar w:fldCharType="end"/>
        </w:r>
      </w:hyperlink>
    </w:p>
    <w:p>
      <w:pPr>
        <w:pStyle w:val="TOC2"/>
        <w:tabs>
          <w:tab w:val="right" w:leader="dot" w:pos="8306"/>
        </w:tabs>
      </w:pPr>
      <w:hyperlink w:anchor="_Toc12240" w:history="1">
        <w:r>
          <w:rPr>
            <w:rFonts w:ascii="仿宋" w:eastAsia="仿宋" w:hAnsi="仿宋" w:cs="仿宋" w:hint="eastAsia"/>
            <w:lang w:eastAsia="zh-CN"/>
          </w:rPr>
          <w:t>(一)、绩效评估指标</w:t>
        </w:r>
        <w:r>
          <w:tab/>
        </w:r>
        <w:r>
          <w:fldChar w:fldCharType="begin"/>
        </w:r>
        <w:r>
          <w:instrText xml:space="preserve"> PAGEREF _Toc12240 \h </w:instrText>
        </w:r>
        <w:r>
          <w:fldChar w:fldCharType="separate"/>
        </w:r>
        <w:r>
          <w:t>3</w:t>
        </w:r>
        <w:r>
          <w:fldChar w:fldCharType="end"/>
        </w:r>
      </w:hyperlink>
    </w:p>
    <w:p>
      <w:pPr>
        <w:pStyle w:val="TOC2"/>
        <w:tabs>
          <w:tab w:val="right" w:leader="dot" w:pos="8306"/>
        </w:tabs>
      </w:pPr>
      <w:hyperlink w:anchor="_Toc29466" w:history="1">
        <w:r>
          <w:rPr>
            <w:rFonts w:ascii="仿宋" w:eastAsia="仿宋" w:hAnsi="仿宋" w:cs="仿宋" w:hint="eastAsia"/>
            <w:lang w:eastAsia="zh-CN"/>
          </w:rPr>
          <w:t>(二)、绩效评估方法</w:t>
        </w:r>
        <w:r>
          <w:tab/>
        </w:r>
        <w:r>
          <w:fldChar w:fldCharType="begin"/>
        </w:r>
        <w:r>
          <w:instrText xml:space="preserve"> PAGEREF _Toc29466 \h </w:instrText>
        </w:r>
        <w:r>
          <w:fldChar w:fldCharType="separate"/>
        </w:r>
        <w:r>
          <w:t>4</w:t>
        </w:r>
        <w:r>
          <w:fldChar w:fldCharType="end"/>
        </w:r>
      </w:hyperlink>
    </w:p>
    <w:p>
      <w:pPr>
        <w:pStyle w:val="TOC2"/>
        <w:tabs>
          <w:tab w:val="right" w:leader="dot" w:pos="8306"/>
        </w:tabs>
      </w:pPr>
      <w:hyperlink w:anchor="_Toc15353" w:history="1">
        <w:r>
          <w:rPr>
            <w:rFonts w:ascii="仿宋" w:eastAsia="仿宋" w:hAnsi="仿宋" w:cs="仿宋" w:hint="eastAsia"/>
            <w:lang w:eastAsia="zh-CN"/>
          </w:rPr>
          <w:t>(三)、绩效评估周期</w:t>
        </w:r>
        <w:r>
          <w:tab/>
        </w:r>
        <w:r>
          <w:fldChar w:fldCharType="begin"/>
        </w:r>
        <w:r>
          <w:instrText xml:space="preserve"> PAGEREF _Toc15353 \h </w:instrText>
        </w:r>
        <w:r>
          <w:fldChar w:fldCharType="separate"/>
        </w:r>
        <w:r>
          <w:t>5</w:t>
        </w:r>
        <w:r>
          <w:fldChar w:fldCharType="end"/>
        </w:r>
      </w:hyperlink>
    </w:p>
    <w:p>
      <w:pPr>
        <w:pStyle w:val="TOC1"/>
        <w:tabs>
          <w:tab w:val="right" w:leader="dot" w:pos="8306"/>
        </w:tabs>
      </w:pPr>
      <w:hyperlink w:anchor="_Toc7124" w:history="1">
        <w:r>
          <w:rPr>
            <w:rFonts w:ascii="仿宋" w:eastAsia="仿宋" w:hAnsi="仿宋" w:cs="仿宋" w:hint="eastAsia"/>
            <w:lang w:eastAsia="zh-CN"/>
          </w:rPr>
          <w:t>二、动物原药项目危机管理</w:t>
        </w:r>
        <w:r>
          <w:tab/>
        </w:r>
        <w:r>
          <w:fldChar w:fldCharType="begin"/>
        </w:r>
        <w:r>
          <w:instrText xml:space="preserve"> PAGEREF _Toc7124 \h </w:instrText>
        </w:r>
        <w:r>
          <w:fldChar w:fldCharType="separate"/>
        </w:r>
        <w:r>
          <w:t>6</w:t>
        </w:r>
        <w:r>
          <w:fldChar w:fldCharType="end"/>
        </w:r>
      </w:hyperlink>
    </w:p>
    <w:p>
      <w:pPr>
        <w:pStyle w:val="TOC2"/>
        <w:tabs>
          <w:tab w:val="right" w:leader="dot" w:pos="8306"/>
        </w:tabs>
      </w:pPr>
      <w:hyperlink w:anchor="_Toc13512" w:history="1">
        <w:r>
          <w:rPr>
            <w:rFonts w:ascii="仿宋" w:eastAsia="仿宋" w:hAnsi="仿宋" w:cs="仿宋" w:hint="eastAsia"/>
            <w:lang w:eastAsia="zh-CN"/>
          </w:rPr>
          <w:t>(一)、危机预警与识别</w:t>
        </w:r>
        <w:r>
          <w:tab/>
        </w:r>
        <w:r>
          <w:fldChar w:fldCharType="begin"/>
        </w:r>
        <w:r>
          <w:instrText xml:space="preserve"> PAGEREF _Toc13512 \h </w:instrText>
        </w:r>
        <w:r>
          <w:fldChar w:fldCharType="separate"/>
        </w:r>
        <w:r>
          <w:t>6</w:t>
        </w:r>
        <w:r>
          <w:fldChar w:fldCharType="end"/>
        </w:r>
      </w:hyperlink>
    </w:p>
    <w:p>
      <w:pPr>
        <w:pStyle w:val="TOC2"/>
        <w:tabs>
          <w:tab w:val="right" w:leader="dot" w:pos="8306"/>
        </w:tabs>
      </w:pPr>
      <w:hyperlink w:anchor="_Toc18576" w:history="1">
        <w:r>
          <w:rPr>
            <w:rFonts w:ascii="仿宋" w:eastAsia="仿宋" w:hAnsi="仿宋" w:cs="仿宋" w:hint="eastAsia"/>
            <w:lang w:eastAsia="zh-CN"/>
          </w:rPr>
          <w:t>(二)、危机应对与恢复</w:t>
        </w:r>
        <w:r>
          <w:tab/>
        </w:r>
        <w:r>
          <w:fldChar w:fldCharType="begin"/>
        </w:r>
        <w:r>
          <w:instrText xml:space="preserve"> PAGEREF _Toc18576 \h </w:instrText>
        </w:r>
        <w:r>
          <w:fldChar w:fldCharType="separate"/>
        </w:r>
        <w:r>
          <w:t>7</w:t>
        </w:r>
        <w:r>
          <w:fldChar w:fldCharType="end"/>
        </w:r>
      </w:hyperlink>
    </w:p>
    <w:p>
      <w:pPr>
        <w:pStyle w:val="TOC1"/>
        <w:tabs>
          <w:tab w:val="right" w:leader="dot" w:pos="8306"/>
        </w:tabs>
      </w:pPr>
      <w:hyperlink w:anchor="_Toc6335" w:history="1">
        <w:r>
          <w:rPr>
            <w:rFonts w:ascii="仿宋" w:eastAsia="仿宋" w:hAnsi="仿宋" w:cs="仿宋" w:hint="eastAsia"/>
            <w:lang w:eastAsia="zh-CN"/>
          </w:rPr>
          <w:t>三、动物原药项目概论</w:t>
        </w:r>
        <w:r>
          <w:tab/>
        </w:r>
        <w:r>
          <w:fldChar w:fldCharType="begin"/>
        </w:r>
        <w:r>
          <w:instrText xml:space="preserve"> PAGEREF _Toc6335 \h </w:instrText>
        </w:r>
        <w:r>
          <w:fldChar w:fldCharType="separate"/>
        </w:r>
        <w:r>
          <w:t>8</w:t>
        </w:r>
        <w:r>
          <w:fldChar w:fldCharType="end"/>
        </w:r>
      </w:hyperlink>
    </w:p>
    <w:p>
      <w:pPr>
        <w:pStyle w:val="TOC2"/>
        <w:tabs>
          <w:tab w:val="right" w:leader="dot" w:pos="8306"/>
        </w:tabs>
      </w:pPr>
      <w:hyperlink w:anchor="_Toc20303" w:history="1">
        <w:r>
          <w:rPr>
            <w:rFonts w:ascii="仿宋" w:eastAsia="仿宋" w:hAnsi="仿宋" w:cs="仿宋" w:hint="eastAsia"/>
            <w:lang w:eastAsia="zh-CN"/>
          </w:rPr>
          <w:t>(一)、动物原药项目概况</w:t>
        </w:r>
        <w:r>
          <w:tab/>
        </w:r>
        <w:r>
          <w:fldChar w:fldCharType="begin"/>
        </w:r>
        <w:r>
          <w:instrText xml:space="preserve"> PAGEREF _Toc20303 \h </w:instrText>
        </w:r>
        <w:r>
          <w:fldChar w:fldCharType="separate"/>
        </w:r>
        <w:r>
          <w:t>8</w:t>
        </w:r>
        <w:r>
          <w:fldChar w:fldCharType="end"/>
        </w:r>
      </w:hyperlink>
    </w:p>
    <w:p>
      <w:pPr>
        <w:pStyle w:val="TOC2"/>
        <w:tabs>
          <w:tab w:val="right" w:leader="dot" w:pos="8306"/>
        </w:tabs>
      </w:pPr>
      <w:hyperlink w:anchor="_Toc6459" w:history="1">
        <w:r>
          <w:rPr>
            <w:rFonts w:ascii="仿宋" w:eastAsia="仿宋" w:hAnsi="仿宋" w:cs="仿宋" w:hint="eastAsia"/>
            <w:lang w:eastAsia="zh-CN"/>
          </w:rPr>
          <w:t>(二)、动物原药项目目标</w:t>
        </w:r>
        <w:r>
          <w:tab/>
        </w:r>
        <w:r>
          <w:fldChar w:fldCharType="begin"/>
        </w:r>
        <w:r>
          <w:instrText xml:space="preserve"> PAGEREF _Toc6459 \h </w:instrText>
        </w:r>
        <w:r>
          <w:fldChar w:fldCharType="separate"/>
        </w:r>
        <w:r>
          <w:t>11</w:t>
        </w:r>
        <w:r>
          <w:fldChar w:fldCharType="end"/>
        </w:r>
      </w:hyperlink>
    </w:p>
    <w:p>
      <w:pPr>
        <w:pStyle w:val="TOC2"/>
        <w:tabs>
          <w:tab w:val="right" w:leader="dot" w:pos="8306"/>
        </w:tabs>
      </w:pPr>
      <w:hyperlink w:anchor="_Toc2513" w:history="1">
        <w:r>
          <w:rPr>
            <w:rFonts w:ascii="仿宋" w:eastAsia="仿宋" w:hAnsi="仿宋" w:cs="仿宋" w:hint="eastAsia"/>
            <w:lang w:eastAsia="zh-CN"/>
          </w:rPr>
          <w:t>(三)、动物原药项目提出的理由</w:t>
        </w:r>
        <w:r>
          <w:tab/>
        </w:r>
        <w:r>
          <w:fldChar w:fldCharType="begin"/>
        </w:r>
        <w:r>
          <w:instrText xml:space="preserve"> PAGEREF _Toc2513 \h </w:instrText>
        </w:r>
        <w:r>
          <w:fldChar w:fldCharType="separate"/>
        </w:r>
        <w:r>
          <w:t>11</w:t>
        </w:r>
        <w:r>
          <w:fldChar w:fldCharType="end"/>
        </w:r>
      </w:hyperlink>
    </w:p>
    <w:p>
      <w:pPr>
        <w:pStyle w:val="TOC2"/>
        <w:tabs>
          <w:tab w:val="right" w:leader="dot" w:pos="8306"/>
        </w:tabs>
      </w:pPr>
      <w:hyperlink w:anchor="_Toc18285" w:history="1">
        <w:r>
          <w:rPr>
            <w:rFonts w:ascii="仿宋" w:eastAsia="仿宋" w:hAnsi="仿宋" w:cs="仿宋" w:hint="eastAsia"/>
            <w:lang w:eastAsia="zh-CN"/>
          </w:rPr>
          <w:t>(四)、动物原药项目意义</w:t>
        </w:r>
        <w:r>
          <w:tab/>
        </w:r>
        <w:r>
          <w:fldChar w:fldCharType="begin"/>
        </w:r>
        <w:r>
          <w:instrText xml:space="preserve"> PAGEREF _Toc18285 \h </w:instrText>
        </w:r>
        <w:r>
          <w:fldChar w:fldCharType="separate"/>
        </w:r>
        <w:r>
          <w:t>13</w:t>
        </w:r>
        <w:r>
          <w:fldChar w:fldCharType="end"/>
        </w:r>
      </w:hyperlink>
    </w:p>
    <w:p>
      <w:pPr>
        <w:pStyle w:val="TOC2"/>
        <w:tabs>
          <w:tab w:val="right" w:leader="dot" w:pos="8306"/>
        </w:tabs>
      </w:pPr>
      <w:hyperlink w:anchor="_Toc12595" w:history="1">
        <w:r>
          <w:rPr>
            <w:rFonts w:ascii="仿宋" w:eastAsia="仿宋" w:hAnsi="仿宋" w:cs="仿宋" w:hint="eastAsia"/>
            <w:lang w:eastAsia="zh-CN"/>
          </w:rPr>
          <w:t>(五)、动物原药项目背景</w:t>
        </w:r>
        <w:r>
          <w:tab/>
        </w:r>
        <w:r>
          <w:fldChar w:fldCharType="begin"/>
        </w:r>
        <w:r>
          <w:instrText xml:space="preserve"> PAGEREF _Toc12595 \h </w:instrText>
        </w:r>
        <w:r>
          <w:fldChar w:fldCharType="separate"/>
        </w:r>
        <w:r>
          <w:t>14</w:t>
        </w:r>
        <w:r>
          <w:fldChar w:fldCharType="end"/>
        </w:r>
      </w:hyperlink>
    </w:p>
    <w:p>
      <w:pPr>
        <w:pStyle w:val="TOC1"/>
        <w:tabs>
          <w:tab w:val="right" w:leader="dot" w:pos="8306"/>
        </w:tabs>
      </w:pPr>
      <w:hyperlink w:anchor="_Toc23040" w:history="1">
        <w:r>
          <w:rPr>
            <w:rFonts w:ascii="仿宋" w:eastAsia="仿宋" w:hAnsi="仿宋" w:cs="仿宋" w:hint="eastAsia"/>
            <w:lang w:eastAsia="zh-CN"/>
          </w:rPr>
          <w:t>四、工艺说明</w:t>
        </w:r>
        <w:r>
          <w:tab/>
        </w:r>
        <w:r>
          <w:fldChar w:fldCharType="begin"/>
        </w:r>
        <w:r>
          <w:instrText xml:space="preserve"> PAGEREF _Toc23040 \h </w:instrText>
        </w:r>
        <w:r>
          <w:fldChar w:fldCharType="separate"/>
        </w:r>
        <w:r>
          <w:t>15</w:t>
        </w:r>
        <w:r>
          <w:fldChar w:fldCharType="end"/>
        </w:r>
      </w:hyperlink>
    </w:p>
    <w:p>
      <w:pPr>
        <w:pStyle w:val="TOC2"/>
        <w:tabs>
          <w:tab w:val="right" w:leader="dot" w:pos="8306"/>
        </w:tabs>
      </w:pPr>
      <w:hyperlink w:anchor="_Toc876" w:history="1">
        <w:r>
          <w:rPr>
            <w:rFonts w:ascii="仿宋" w:eastAsia="仿宋" w:hAnsi="仿宋" w:cs="仿宋" w:hint="eastAsia"/>
            <w:lang w:eastAsia="zh-CN"/>
          </w:rPr>
          <w:t>(一)、技术管理特点</w:t>
        </w:r>
        <w:r>
          <w:tab/>
        </w:r>
        <w:r>
          <w:fldChar w:fldCharType="begin"/>
        </w:r>
        <w:r>
          <w:instrText xml:space="preserve"> PAGEREF _Toc876 \h </w:instrText>
        </w:r>
        <w:r>
          <w:fldChar w:fldCharType="separate"/>
        </w:r>
        <w:r>
          <w:t>15</w:t>
        </w:r>
        <w:r>
          <w:fldChar w:fldCharType="end"/>
        </w:r>
      </w:hyperlink>
    </w:p>
    <w:p>
      <w:pPr>
        <w:pStyle w:val="TOC2"/>
        <w:tabs>
          <w:tab w:val="right" w:leader="dot" w:pos="8306"/>
        </w:tabs>
      </w:pPr>
      <w:hyperlink w:anchor="_Toc22821" w:history="1">
        <w:r>
          <w:rPr>
            <w:rFonts w:ascii="仿宋" w:eastAsia="仿宋" w:hAnsi="仿宋" w:cs="仿宋" w:hint="eastAsia"/>
            <w:lang w:eastAsia="zh-CN"/>
          </w:rPr>
          <w:t>(二)、动物原药项目工艺技术设计方案</w:t>
        </w:r>
        <w:r>
          <w:tab/>
        </w:r>
        <w:r>
          <w:fldChar w:fldCharType="begin"/>
        </w:r>
        <w:r>
          <w:instrText xml:space="preserve"> PAGEREF _Toc22821 \h </w:instrText>
        </w:r>
        <w:r>
          <w:fldChar w:fldCharType="separate"/>
        </w:r>
        <w:r>
          <w:t>16</w:t>
        </w:r>
        <w:r>
          <w:fldChar w:fldCharType="end"/>
        </w:r>
      </w:hyperlink>
    </w:p>
    <w:p>
      <w:pPr>
        <w:pStyle w:val="TOC2"/>
        <w:tabs>
          <w:tab w:val="right" w:leader="dot" w:pos="8306"/>
        </w:tabs>
      </w:pPr>
      <w:hyperlink w:anchor="_Toc27054" w:history="1">
        <w:r>
          <w:rPr>
            <w:rFonts w:ascii="仿宋" w:eastAsia="仿宋" w:hAnsi="仿宋" w:cs="仿宋" w:hint="eastAsia"/>
            <w:lang w:eastAsia="zh-CN"/>
          </w:rPr>
          <w:t>(三)、设备选型方案</w:t>
        </w:r>
        <w:r>
          <w:tab/>
        </w:r>
        <w:r>
          <w:fldChar w:fldCharType="begin"/>
        </w:r>
        <w:r>
          <w:instrText xml:space="preserve"> PAGEREF _Toc27054 \h </w:instrText>
        </w:r>
        <w:r>
          <w:fldChar w:fldCharType="separate"/>
        </w:r>
        <w:r>
          <w:t>17</w:t>
        </w:r>
        <w:r>
          <w:fldChar w:fldCharType="end"/>
        </w:r>
      </w:hyperlink>
    </w:p>
    <w:p>
      <w:pPr>
        <w:pStyle w:val="TOC1"/>
        <w:tabs>
          <w:tab w:val="right" w:leader="dot" w:pos="8306"/>
        </w:tabs>
      </w:pPr>
      <w:hyperlink w:anchor="_Toc11235" w:history="1">
        <w:r>
          <w:rPr>
            <w:rFonts w:ascii="仿宋" w:eastAsia="仿宋" w:hAnsi="仿宋" w:cs="仿宋" w:hint="eastAsia"/>
            <w:lang w:eastAsia="zh-CN"/>
          </w:rPr>
          <w:t>五、市场分析、调研</w:t>
        </w:r>
        <w:r>
          <w:tab/>
        </w:r>
        <w:r>
          <w:fldChar w:fldCharType="begin"/>
        </w:r>
        <w:r>
          <w:instrText xml:space="preserve"> PAGEREF _Toc11235 \h </w:instrText>
        </w:r>
        <w:r>
          <w:fldChar w:fldCharType="separate"/>
        </w:r>
        <w:r>
          <w:t>19</w:t>
        </w:r>
        <w:r>
          <w:fldChar w:fldCharType="end"/>
        </w:r>
      </w:hyperlink>
    </w:p>
    <w:p>
      <w:pPr>
        <w:pStyle w:val="TOC2"/>
        <w:tabs>
          <w:tab w:val="right" w:leader="dot" w:pos="8306"/>
        </w:tabs>
      </w:pPr>
      <w:hyperlink w:anchor="_Toc20229" w:history="1">
        <w:r>
          <w:rPr>
            <w:rFonts w:ascii="仿宋" w:eastAsia="仿宋" w:hAnsi="仿宋" w:cs="仿宋" w:hint="eastAsia"/>
            <w:lang w:eastAsia="zh-CN"/>
          </w:rPr>
          <w:t>(一)、动物原药行业分析</w:t>
        </w:r>
        <w:r>
          <w:tab/>
        </w:r>
        <w:r>
          <w:fldChar w:fldCharType="begin"/>
        </w:r>
        <w:r>
          <w:instrText xml:space="preserve"> PAGEREF _Toc20229 \h </w:instrText>
        </w:r>
        <w:r>
          <w:fldChar w:fldCharType="separate"/>
        </w:r>
        <w:r>
          <w:t>19</w:t>
        </w:r>
        <w:r>
          <w:fldChar w:fldCharType="end"/>
        </w:r>
      </w:hyperlink>
    </w:p>
    <w:p>
      <w:pPr>
        <w:pStyle w:val="TOC2"/>
        <w:tabs>
          <w:tab w:val="right" w:leader="dot" w:pos="8306"/>
        </w:tabs>
      </w:pPr>
      <w:hyperlink w:anchor="_Toc6349" w:history="1">
        <w:r>
          <w:rPr>
            <w:rFonts w:ascii="仿宋" w:eastAsia="仿宋" w:hAnsi="仿宋" w:cs="仿宋" w:hint="eastAsia"/>
            <w:lang w:eastAsia="zh-CN"/>
          </w:rPr>
          <w:t>(二)、动物原药市场分析预测</w:t>
        </w:r>
        <w:r>
          <w:tab/>
        </w:r>
        <w:r>
          <w:fldChar w:fldCharType="begin"/>
        </w:r>
        <w:r>
          <w:instrText xml:space="preserve"> PAGEREF _Toc6349 \h </w:instrText>
        </w:r>
        <w:r>
          <w:fldChar w:fldCharType="separate"/>
        </w:r>
        <w:r>
          <w:t>19</w:t>
        </w:r>
        <w:r>
          <w:fldChar w:fldCharType="end"/>
        </w:r>
      </w:hyperlink>
    </w:p>
    <w:p>
      <w:pPr>
        <w:pStyle w:val="TOC1"/>
        <w:tabs>
          <w:tab w:val="right" w:leader="dot" w:pos="8306"/>
        </w:tabs>
      </w:pPr>
      <w:hyperlink w:anchor="_Toc4256" w:history="1">
        <w:r>
          <w:rPr>
            <w:rFonts w:ascii="仿宋" w:eastAsia="仿宋" w:hAnsi="仿宋" w:cs="仿宋" w:hint="eastAsia"/>
            <w:lang w:eastAsia="zh-CN"/>
          </w:rPr>
          <w:t>六、动物原药项目建设背景及必要性分析</w:t>
        </w:r>
        <w:r>
          <w:tab/>
        </w:r>
        <w:r>
          <w:fldChar w:fldCharType="begin"/>
        </w:r>
        <w:r>
          <w:instrText xml:space="preserve"> PAGEREF _Toc4256 \h </w:instrText>
        </w:r>
        <w:r>
          <w:fldChar w:fldCharType="separate"/>
        </w:r>
        <w:r>
          <w:t>20</w:t>
        </w:r>
        <w:r>
          <w:fldChar w:fldCharType="end"/>
        </w:r>
      </w:hyperlink>
    </w:p>
    <w:p>
      <w:pPr>
        <w:pStyle w:val="TOC2"/>
        <w:tabs>
          <w:tab w:val="right" w:leader="dot" w:pos="8306"/>
        </w:tabs>
      </w:pPr>
      <w:hyperlink w:anchor="_Toc7571" w:history="1">
        <w:r>
          <w:rPr>
            <w:rFonts w:ascii="仿宋" w:eastAsia="仿宋" w:hAnsi="仿宋" w:cs="仿宋" w:hint="eastAsia"/>
            <w:lang w:eastAsia="zh-CN"/>
          </w:rPr>
          <w:t>(一)、动物原药项目背景分析</w:t>
        </w:r>
        <w:r>
          <w:tab/>
        </w:r>
        <w:r>
          <w:fldChar w:fldCharType="begin"/>
        </w:r>
        <w:r>
          <w:instrText xml:space="preserve"> PAGEREF _Toc7571 \h </w:instrText>
        </w:r>
        <w:r>
          <w:fldChar w:fldCharType="separate"/>
        </w:r>
        <w:r>
          <w:t>20</w:t>
        </w:r>
        <w:r>
          <w:fldChar w:fldCharType="end"/>
        </w:r>
      </w:hyperlink>
    </w:p>
    <w:p>
      <w:pPr>
        <w:pStyle w:val="TOC2"/>
        <w:tabs>
          <w:tab w:val="right" w:leader="dot" w:pos="8306"/>
        </w:tabs>
      </w:pPr>
      <w:hyperlink w:anchor="_Toc32167" w:history="1">
        <w:r>
          <w:rPr>
            <w:rFonts w:ascii="仿宋" w:eastAsia="仿宋" w:hAnsi="仿宋" w:cs="仿宋" w:hint="eastAsia"/>
            <w:lang w:eastAsia="zh-CN"/>
          </w:rPr>
          <w:t>(二)、动物原药项目建设必要性分析</w:t>
        </w:r>
        <w:r>
          <w:tab/>
        </w:r>
        <w:r>
          <w:fldChar w:fldCharType="begin"/>
        </w:r>
        <w:r>
          <w:instrText xml:space="preserve"> PAGEREF _Toc32167 \h </w:instrText>
        </w:r>
        <w:r>
          <w:fldChar w:fldCharType="separate"/>
        </w:r>
        <w:r>
          <w:t>22</w:t>
        </w:r>
        <w:r>
          <w:fldChar w:fldCharType="end"/>
        </w:r>
      </w:hyperlink>
    </w:p>
    <w:p>
      <w:pPr>
        <w:pStyle w:val="TOC1"/>
        <w:tabs>
          <w:tab w:val="right" w:leader="dot" w:pos="8306"/>
        </w:tabs>
      </w:pPr>
      <w:hyperlink w:anchor="_Toc23568" w:history="1">
        <w:r>
          <w:rPr>
            <w:rFonts w:ascii="仿宋" w:eastAsia="仿宋" w:hAnsi="仿宋" w:cs="仿宋" w:hint="eastAsia"/>
            <w:lang w:eastAsia="zh-CN"/>
          </w:rPr>
          <w:t>七、动物原药项目风险管理</w:t>
        </w:r>
        <w:r>
          <w:tab/>
        </w:r>
        <w:r>
          <w:fldChar w:fldCharType="begin"/>
        </w:r>
        <w:r>
          <w:instrText xml:space="preserve"> PAGEREF _Toc23568 \h </w:instrText>
        </w:r>
        <w:r>
          <w:fldChar w:fldCharType="separate"/>
        </w:r>
        <w:r>
          <w:t>23</w:t>
        </w:r>
        <w:r>
          <w:fldChar w:fldCharType="end"/>
        </w:r>
      </w:hyperlink>
    </w:p>
    <w:p>
      <w:pPr>
        <w:pStyle w:val="TOC2"/>
        <w:tabs>
          <w:tab w:val="right" w:leader="dot" w:pos="8306"/>
        </w:tabs>
      </w:pPr>
      <w:hyperlink w:anchor="_Toc19092" w:history="1">
        <w:r>
          <w:rPr>
            <w:rFonts w:ascii="仿宋" w:eastAsia="仿宋" w:hAnsi="仿宋" w:cs="仿宋" w:hint="eastAsia"/>
            <w:lang w:eastAsia="zh-CN"/>
          </w:rPr>
          <w:t>(一)、风险识别与评估</w:t>
        </w:r>
        <w:r>
          <w:tab/>
        </w:r>
        <w:r>
          <w:fldChar w:fldCharType="begin"/>
        </w:r>
        <w:r>
          <w:instrText xml:space="preserve"> PAGEREF _Toc19092 \h </w:instrText>
        </w:r>
        <w:r>
          <w:fldChar w:fldCharType="separate"/>
        </w:r>
        <w:r>
          <w:t>23</w:t>
        </w:r>
        <w:r>
          <w:fldChar w:fldCharType="end"/>
        </w:r>
      </w:hyperlink>
    </w:p>
    <w:p>
      <w:pPr>
        <w:pStyle w:val="TOC2"/>
        <w:tabs>
          <w:tab w:val="right" w:leader="dot" w:pos="8306"/>
        </w:tabs>
      </w:pPr>
      <w:hyperlink w:anchor="_Toc4284" w:history="1">
        <w:r>
          <w:rPr>
            <w:rFonts w:ascii="仿宋" w:eastAsia="仿宋" w:hAnsi="仿宋" w:cs="仿宋" w:hint="eastAsia"/>
            <w:lang w:eastAsia="zh-CN"/>
          </w:rPr>
          <w:t>(二)、风险应对策略</w:t>
        </w:r>
        <w:r>
          <w:tab/>
        </w:r>
        <w:r>
          <w:fldChar w:fldCharType="begin"/>
        </w:r>
        <w:r>
          <w:instrText xml:space="preserve"> PAGEREF _Toc4284 \h </w:instrText>
        </w:r>
        <w:r>
          <w:fldChar w:fldCharType="separate"/>
        </w:r>
        <w:r>
          <w:t>24</w:t>
        </w:r>
        <w:r>
          <w:fldChar w:fldCharType="end"/>
        </w:r>
      </w:hyperlink>
    </w:p>
    <w:p>
      <w:pPr>
        <w:pStyle w:val="TOC2"/>
        <w:tabs>
          <w:tab w:val="right" w:leader="dot" w:pos="8306"/>
        </w:tabs>
      </w:pPr>
      <w:hyperlink w:anchor="_Toc15452" w:history="1">
        <w:r>
          <w:rPr>
            <w:rFonts w:ascii="仿宋" w:eastAsia="仿宋" w:hAnsi="仿宋" w:cs="仿宋" w:hint="eastAsia"/>
            <w:lang w:eastAsia="zh-CN"/>
          </w:rPr>
          <w:t>(三)、风险监控与控制</w:t>
        </w:r>
        <w:r>
          <w:tab/>
        </w:r>
        <w:r>
          <w:fldChar w:fldCharType="begin"/>
        </w:r>
        <w:r>
          <w:instrText xml:space="preserve"> PAGEREF _Toc15452 \h </w:instrText>
        </w:r>
        <w:r>
          <w:fldChar w:fldCharType="separate"/>
        </w:r>
        <w:r>
          <w:t>26</w:t>
        </w:r>
        <w:r>
          <w:fldChar w:fldCharType="end"/>
        </w:r>
      </w:hyperlink>
    </w:p>
    <w:p>
      <w:pPr>
        <w:pStyle w:val="TOC1"/>
        <w:tabs>
          <w:tab w:val="right" w:leader="dot" w:pos="8306"/>
        </w:tabs>
      </w:pPr>
      <w:hyperlink w:anchor="_Toc26022" w:history="1">
        <w:r>
          <w:rPr>
            <w:rFonts w:ascii="仿宋" w:eastAsia="仿宋" w:hAnsi="仿宋" w:cs="仿宋" w:hint="eastAsia"/>
            <w:lang w:eastAsia="zh-CN"/>
          </w:rPr>
          <w:t>八、动物原药项目社会影响</w:t>
        </w:r>
        <w:r>
          <w:tab/>
        </w:r>
        <w:r>
          <w:fldChar w:fldCharType="begin"/>
        </w:r>
        <w:r>
          <w:instrText xml:space="preserve"> PAGEREF _Toc26022 \h </w:instrText>
        </w:r>
        <w:r>
          <w:fldChar w:fldCharType="separate"/>
        </w:r>
        <w:r>
          <w:t>27</w:t>
        </w:r>
        <w:r>
          <w:fldChar w:fldCharType="end"/>
        </w:r>
      </w:hyperlink>
    </w:p>
    <w:p>
      <w:pPr>
        <w:pStyle w:val="TOC2"/>
        <w:tabs>
          <w:tab w:val="right" w:leader="dot" w:pos="8306"/>
        </w:tabs>
      </w:pPr>
      <w:hyperlink w:anchor="_Toc12789" w:history="1">
        <w:r>
          <w:rPr>
            <w:rFonts w:ascii="仿宋" w:eastAsia="仿宋" w:hAnsi="仿宋" w:cs="仿宋" w:hint="eastAsia"/>
            <w:lang w:eastAsia="zh-CN"/>
          </w:rPr>
          <w:t>(一)、社会责任与义务</w:t>
        </w:r>
        <w:r>
          <w:tab/>
        </w:r>
        <w:r>
          <w:fldChar w:fldCharType="begin"/>
        </w:r>
        <w:r>
          <w:instrText xml:space="preserve"> PAGEREF _Toc12789 \h </w:instrText>
        </w:r>
        <w:r>
          <w:fldChar w:fldCharType="separate"/>
        </w:r>
        <w:r>
          <w:t>27</w:t>
        </w:r>
        <w:r>
          <w:fldChar w:fldCharType="end"/>
        </w:r>
      </w:hyperlink>
    </w:p>
    <w:p>
      <w:pPr>
        <w:pStyle w:val="TOC2"/>
        <w:tabs>
          <w:tab w:val="right" w:leader="dot" w:pos="8306"/>
        </w:tabs>
      </w:pPr>
      <w:hyperlink w:anchor="_Toc20080" w:history="1">
        <w:r>
          <w:rPr>
            <w:rFonts w:ascii="仿宋" w:eastAsia="仿宋" w:hAnsi="仿宋" w:cs="仿宋" w:hint="eastAsia"/>
            <w:lang w:eastAsia="zh-CN"/>
          </w:rPr>
          <w:t>(二)、社会参与与沟通</w:t>
        </w:r>
        <w:r>
          <w:tab/>
        </w:r>
        <w:r>
          <w:fldChar w:fldCharType="begin"/>
        </w:r>
        <w:r>
          <w:instrText xml:space="preserve"> PAGEREF _Toc20080 \h </w:instrText>
        </w:r>
        <w:r>
          <w:fldChar w:fldCharType="separate"/>
        </w:r>
        <w:r>
          <w:t>28</w:t>
        </w:r>
        <w:r>
          <w:fldChar w:fldCharType="end"/>
        </w:r>
      </w:hyperlink>
    </w:p>
    <w:p>
      <w:pPr>
        <w:pStyle w:val="TOC1"/>
        <w:tabs>
          <w:tab w:val="right" w:leader="dot" w:pos="8306"/>
        </w:tabs>
      </w:pPr>
      <w:hyperlink w:anchor="_Toc9979" w:history="1">
        <w:r>
          <w:rPr>
            <w:rFonts w:ascii="仿宋" w:eastAsia="仿宋" w:hAnsi="仿宋" w:cs="仿宋" w:hint="eastAsia"/>
            <w:lang w:eastAsia="zh-CN"/>
          </w:rPr>
          <w:t>九、动物原药项目计划安排</w:t>
        </w:r>
        <w:r>
          <w:tab/>
        </w:r>
        <w:r>
          <w:fldChar w:fldCharType="begin"/>
        </w:r>
        <w:r>
          <w:instrText xml:space="preserve"> PAGEREF _Toc9979 \h </w:instrText>
        </w:r>
        <w:r>
          <w:fldChar w:fldCharType="separate"/>
        </w:r>
        <w:r>
          <w:t>29</w:t>
        </w:r>
        <w:r>
          <w:fldChar w:fldCharType="end"/>
        </w:r>
      </w:hyperlink>
    </w:p>
    <w:p>
      <w:pPr>
        <w:pStyle w:val="TOC2"/>
        <w:tabs>
          <w:tab w:val="right" w:leader="dot" w:pos="8306"/>
        </w:tabs>
      </w:pPr>
      <w:hyperlink w:anchor="_Toc15574" w:history="1">
        <w:r>
          <w:rPr>
            <w:rFonts w:ascii="仿宋" w:eastAsia="仿宋" w:hAnsi="仿宋" w:cs="仿宋" w:hint="eastAsia"/>
            <w:lang w:eastAsia="zh-CN"/>
          </w:rPr>
          <w:t>(一)、建设周期</w:t>
        </w:r>
        <w:r>
          <w:tab/>
        </w:r>
        <w:r>
          <w:fldChar w:fldCharType="begin"/>
        </w:r>
        <w:r>
          <w:instrText xml:space="preserve"> PAGEREF _Toc15574 \h </w:instrText>
        </w:r>
        <w:r>
          <w:fldChar w:fldCharType="separate"/>
        </w:r>
        <w:r>
          <w:t>29</w:t>
        </w:r>
        <w:r>
          <w:fldChar w:fldCharType="end"/>
        </w:r>
      </w:hyperlink>
    </w:p>
    <w:p>
      <w:pPr>
        <w:pStyle w:val="TOC2"/>
        <w:tabs>
          <w:tab w:val="right" w:leader="dot" w:pos="8306"/>
        </w:tabs>
      </w:pPr>
      <w:hyperlink w:anchor="_Toc24703" w:history="1">
        <w:r>
          <w:rPr>
            <w:rFonts w:ascii="仿宋" w:eastAsia="仿宋" w:hAnsi="仿宋" w:cs="仿宋" w:hint="eastAsia"/>
            <w:lang w:eastAsia="zh-CN"/>
          </w:rPr>
          <w:t>(二)、建设进度</w:t>
        </w:r>
        <w:r>
          <w:tab/>
        </w:r>
        <w:r>
          <w:fldChar w:fldCharType="begin"/>
        </w:r>
        <w:r>
          <w:instrText xml:space="preserve"> PAGEREF _Toc24703 \h </w:instrText>
        </w:r>
        <w:r>
          <w:fldChar w:fldCharType="separate"/>
        </w:r>
        <w:r>
          <w:t>30</w:t>
        </w:r>
        <w:r>
          <w:fldChar w:fldCharType="end"/>
        </w:r>
      </w:hyperlink>
    </w:p>
    <w:p>
      <w:pPr>
        <w:pStyle w:val="TOC2"/>
        <w:tabs>
          <w:tab w:val="right" w:leader="dot" w:pos="8306"/>
        </w:tabs>
      </w:pPr>
      <w:hyperlink w:anchor="_Toc15051" w:history="1">
        <w:r>
          <w:rPr>
            <w:rFonts w:ascii="仿宋" w:eastAsia="仿宋" w:hAnsi="仿宋" w:cs="仿宋" w:hint="eastAsia"/>
            <w:lang w:eastAsia="zh-CN"/>
          </w:rPr>
          <w:t>(三)、进度安排注意事项</w:t>
        </w:r>
        <w:r>
          <w:tab/>
        </w:r>
        <w:r>
          <w:fldChar w:fldCharType="begin"/>
        </w:r>
        <w:r>
          <w:instrText xml:space="preserve"> PAGEREF _Toc15051 \h </w:instrText>
        </w:r>
        <w:r>
          <w:fldChar w:fldCharType="separate"/>
        </w:r>
        <w:r>
          <w:t>31</w:t>
        </w:r>
        <w:r>
          <w:fldChar w:fldCharType="end"/>
        </w:r>
      </w:hyperlink>
    </w:p>
    <w:p>
      <w:pPr>
        <w:pStyle w:val="TOC2"/>
        <w:tabs>
          <w:tab w:val="right" w:leader="dot" w:pos="8306"/>
        </w:tabs>
      </w:pPr>
      <w:hyperlink w:anchor="_Toc15682" w:history="1">
        <w:r>
          <w:rPr>
            <w:rFonts w:ascii="仿宋" w:eastAsia="仿宋" w:hAnsi="仿宋" w:cs="仿宋" w:hint="eastAsia"/>
            <w:lang w:eastAsia="zh-CN"/>
          </w:rPr>
          <w:t>(四)、人力资源配置</w:t>
        </w:r>
        <w:r>
          <w:tab/>
        </w:r>
        <w:r>
          <w:fldChar w:fldCharType="begin"/>
        </w:r>
        <w:r>
          <w:instrText xml:space="preserve"> PAGEREF _Toc15682 \h </w:instrText>
        </w:r>
        <w:r>
          <w:fldChar w:fldCharType="separate"/>
        </w:r>
        <w:r>
          <w:t>32</w:t>
        </w:r>
        <w:r>
          <w:fldChar w:fldCharType="end"/>
        </w:r>
      </w:hyperlink>
    </w:p>
    <w:p>
      <w:pPr>
        <w:pStyle w:val="TOC1"/>
        <w:tabs>
          <w:tab w:val="right" w:leader="dot" w:pos="8306"/>
        </w:tabs>
      </w:pPr>
      <w:hyperlink w:anchor="_Toc7737" w:history="1">
        <w:r>
          <w:rPr>
            <w:rFonts w:ascii="仿宋" w:eastAsia="仿宋" w:hAnsi="仿宋" w:cs="仿宋" w:hint="eastAsia"/>
            <w:lang w:eastAsia="zh-CN"/>
          </w:rPr>
          <w:t>十、动物原药项目人力资源管理</w:t>
        </w:r>
        <w:r>
          <w:tab/>
        </w:r>
        <w:r>
          <w:fldChar w:fldCharType="begin"/>
        </w:r>
        <w:r>
          <w:instrText xml:space="preserve"> PAGEREF _Toc7737 \h </w:instrText>
        </w:r>
        <w:r>
          <w:fldChar w:fldCharType="separate"/>
        </w:r>
        <w:r>
          <w:t>33</w:t>
        </w:r>
        <w:r>
          <w:fldChar w:fldCharType="end"/>
        </w:r>
      </w:hyperlink>
    </w:p>
    <w:p>
      <w:pPr>
        <w:pStyle w:val="TOC2"/>
        <w:tabs>
          <w:tab w:val="right" w:leader="dot" w:pos="8306"/>
        </w:tabs>
      </w:pPr>
      <w:hyperlink w:anchor="_Toc11507" w:history="1">
        <w:r>
          <w:rPr>
            <w:rFonts w:ascii="仿宋" w:eastAsia="仿宋" w:hAnsi="仿宋" w:cs="仿宋" w:hint="eastAsia"/>
            <w:lang w:eastAsia="zh-CN"/>
          </w:rPr>
          <w:t>(一)、建立健全的预算管理制度</w:t>
        </w:r>
        <w:r>
          <w:tab/>
        </w:r>
        <w:r>
          <w:fldChar w:fldCharType="begin"/>
        </w:r>
        <w:r>
          <w:instrText xml:space="preserve"> PAGEREF _Toc11507 \h </w:instrText>
        </w:r>
        <w:r>
          <w:fldChar w:fldCharType="separate"/>
        </w:r>
        <w:r>
          <w:t>33</w:t>
        </w:r>
        <w:r>
          <w:fldChar w:fldCharType="end"/>
        </w:r>
      </w:hyperlink>
    </w:p>
    <w:p>
      <w:pPr>
        <w:pStyle w:val="TOC2"/>
        <w:tabs>
          <w:tab w:val="right" w:leader="dot" w:pos="8306"/>
        </w:tabs>
      </w:pPr>
      <w:hyperlink w:anchor="_Toc27607" w:history="1">
        <w:r>
          <w:rPr>
            <w:rFonts w:ascii="仿宋" w:eastAsia="仿宋" w:hAnsi="仿宋" w:cs="仿宋" w:hint="eastAsia"/>
            <w:lang w:eastAsia="zh-CN"/>
          </w:rPr>
          <w:t>(二)、加强资金流动监控</w:t>
        </w:r>
        <w:r>
          <w:tab/>
        </w:r>
        <w:r>
          <w:fldChar w:fldCharType="begin"/>
        </w:r>
        <w:r>
          <w:instrText xml:space="preserve"> PAGEREF _Toc27607 \h </w:instrText>
        </w:r>
        <w:r>
          <w:fldChar w:fldCharType="separate"/>
        </w:r>
        <w:r>
          <w:t>35</w:t>
        </w:r>
        <w:r>
          <w:fldChar w:fldCharType="end"/>
        </w:r>
      </w:hyperlink>
    </w:p>
    <w:p>
      <w:pPr>
        <w:pStyle w:val="TOC2"/>
        <w:tabs>
          <w:tab w:val="right" w:leader="dot" w:pos="8306"/>
        </w:tabs>
      </w:pPr>
      <w:hyperlink w:anchor="_Toc11812" w:history="1">
        <w:r>
          <w:rPr>
            <w:rFonts w:ascii="仿宋" w:eastAsia="仿宋" w:hAnsi="仿宋" w:cs="仿宋" w:hint="eastAsia"/>
            <w:lang w:eastAsia="zh-CN"/>
          </w:rPr>
          <w:t>(三)、制定完善的风险控制机制</w:t>
        </w:r>
        <w:r>
          <w:tab/>
        </w:r>
        <w:r>
          <w:fldChar w:fldCharType="begin"/>
        </w:r>
        <w:r>
          <w:instrText xml:space="preserve"> PAGEREF _Toc11812 \h </w:instrText>
        </w:r>
        <w:r>
          <w:fldChar w:fldCharType="separate"/>
        </w:r>
        <w:r>
          <w:t>36</w:t>
        </w:r>
        <w:r>
          <w:fldChar w:fldCharType="end"/>
        </w:r>
      </w:hyperlink>
    </w:p>
    <w:p>
      <w:pPr>
        <w:pStyle w:val="TOC2"/>
        <w:tabs>
          <w:tab w:val="right" w:leader="dot" w:pos="8306"/>
        </w:tabs>
      </w:pPr>
      <w:hyperlink w:anchor="_Toc27072" w:history="1">
        <w:r>
          <w:rPr>
            <w:rFonts w:ascii="仿宋" w:eastAsia="仿宋" w:hAnsi="仿宋" w:cs="仿宋" w:hint="eastAsia"/>
            <w:lang w:eastAsia="zh-CN"/>
          </w:rPr>
          <w:t>(四)、优化成本管理</w:t>
        </w:r>
        <w:r>
          <w:tab/>
        </w:r>
        <w:r>
          <w:fldChar w:fldCharType="begin"/>
        </w:r>
        <w:r>
          <w:instrText xml:space="preserve"> PAGEREF _Toc27072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43" w:history="1">
        <w:r>
          <w:rPr>
            <w:rFonts w:ascii="仿宋" w:eastAsia="仿宋" w:hAnsi="仿宋" w:cs="仿宋" w:hint="eastAsia"/>
            <w:lang w:eastAsia="zh-CN"/>
          </w:rPr>
          <w:t>十一、动物原药项目财务管理</w:t>
        </w:r>
        <w:r>
          <w:tab/>
        </w:r>
        <w:r>
          <w:fldChar w:fldCharType="begin"/>
        </w:r>
        <w:r>
          <w:instrText xml:space="preserve"> PAGEREF _Toc28943 \h </w:instrText>
        </w:r>
        <w:r>
          <w:fldChar w:fldCharType="separate"/>
        </w:r>
        <w:r>
          <w:t>38</w:t>
        </w:r>
        <w:r>
          <w:fldChar w:fldCharType="end"/>
        </w:r>
      </w:hyperlink>
    </w:p>
    <w:p>
      <w:pPr>
        <w:pStyle w:val="TOC2"/>
        <w:tabs>
          <w:tab w:val="right" w:leader="dot" w:pos="8306"/>
        </w:tabs>
      </w:pPr>
      <w:hyperlink w:anchor="_Toc10157" w:history="1">
        <w:r>
          <w:rPr>
            <w:rFonts w:ascii="仿宋" w:eastAsia="仿宋" w:hAnsi="仿宋" w:cs="仿宋" w:hint="eastAsia"/>
            <w:lang w:eastAsia="zh-CN"/>
          </w:rPr>
          <w:t>(一)、资金需求大</w:t>
        </w:r>
        <w:r>
          <w:tab/>
        </w:r>
        <w:r>
          <w:fldChar w:fldCharType="begin"/>
        </w:r>
        <w:r>
          <w:instrText xml:space="preserve"> PAGEREF _Toc10157 \h </w:instrText>
        </w:r>
        <w:r>
          <w:fldChar w:fldCharType="separate"/>
        </w:r>
        <w:r>
          <w:t>38</w:t>
        </w:r>
        <w:r>
          <w:fldChar w:fldCharType="end"/>
        </w:r>
      </w:hyperlink>
    </w:p>
    <w:p>
      <w:pPr>
        <w:pStyle w:val="TOC2"/>
        <w:tabs>
          <w:tab w:val="right" w:leader="dot" w:pos="8306"/>
        </w:tabs>
      </w:pPr>
      <w:hyperlink w:anchor="_Toc28004" w:history="1">
        <w:r>
          <w:rPr>
            <w:rFonts w:ascii="仿宋" w:eastAsia="仿宋" w:hAnsi="仿宋" w:cs="仿宋" w:hint="eastAsia"/>
            <w:lang w:eastAsia="zh-CN"/>
          </w:rPr>
          <w:t>(二)、研发周期长</w:t>
        </w:r>
        <w:r>
          <w:tab/>
        </w:r>
        <w:r>
          <w:fldChar w:fldCharType="begin"/>
        </w:r>
        <w:r>
          <w:instrText xml:space="preserve"> PAGEREF _Toc28004 \h </w:instrText>
        </w:r>
        <w:r>
          <w:fldChar w:fldCharType="separate"/>
        </w:r>
        <w:r>
          <w:t>39</w:t>
        </w:r>
        <w:r>
          <w:fldChar w:fldCharType="end"/>
        </w:r>
      </w:hyperlink>
    </w:p>
    <w:p>
      <w:pPr>
        <w:pStyle w:val="TOC2"/>
        <w:tabs>
          <w:tab w:val="right" w:leader="dot" w:pos="8306"/>
        </w:tabs>
      </w:pPr>
      <w:hyperlink w:anchor="_Toc12792" w:history="1">
        <w:r>
          <w:rPr>
            <w:rFonts w:ascii="仿宋" w:eastAsia="仿宋" w:hAnsi="仿宋" w:cs="仿宋" w:hint="eastAsia"/>
            <w:lang w:eastAsia="zh-CN"/>
          </w:rPr>
          <w:t>(三)、市场风险大</w:t>
        </w:r>
        <w:r>
          <w:tab/>
        </w:r>
        <w:r>
          <w:fldChar w:fldCharType="begin"/>
        </w:r>
        <w:r>
          <w:instrText xml:space="preserve"> PAGEREF _Toc12792 \h </w:instrText>
        </w:r>
        <w:r>
          <w:fldChar w:fldCharType="separate"/>
        </w:r>
        <w:r>
          <w:t>41</w:t>
        </w:r>
        <w:r>
          <w:fldChar w:fldCharType="end"/>
        </w:r>
      </w:hyperlink>
    </w:p>
    <w:p>
      <w:pPr>
        <w:pStyle w:val="TOC2"/>
        <w:tabs>
          <w:tab w:val="right" w:leader="dot" w:pos="8306"/>
        </w:tabs>
      </w:pPr>
      <w:hyperlink w:anchor="_Toc27581" w:history="1">
        <w:r>
          <w:rPr>
            <w:rFonts w:ascii="仿宋" w:eastAsia="仿宋" w:hAnsi="仿宋" w:cs="仿宋" w:hint="eastAsia"/>
            <w:lang w:eastAsia="zh-CN"/>
          </w:rPr>
          <w:t>(四)、利润率高</w:t>
        </w:r>
        <w:r>
          <w:tab/>
        </w:r>
        <w:r>
          <w:fldChar w:fldCharType="begin"/>
        </w:r>
        <w:r>
          <w:instrText xml:space="preserve"> PAGEREF _Toc27581 \h </w:instrText>
        </w:r>
        <w:r>
          <w:fldChar w:fldCharType="separate"/>
        </w:r>
        <w:r>
          <w:t>43</w:t>
        </w:r>
        <w:r>
          <w:fldChar w:fldCharType="end"/>
        </w:r>
      </w:hyperlink>
    </w:p>
    <w:p>
      <w:pPr>
        <w:pStyle w:val="TOC1"/>
        <w:tabs>
          <w:tab w:val="right" w:leader="dot" w:pos="8306"/>
        </w:tabs>
      </w:pPr>
      <w:hyperlink w:anchor="_Toc3549" w:history="1">
        <w:r>
          <w:rPr>
            <w:rFonts w:ascii="仿宋" w:eastAsia="仿宋" w:hAnsi="仿宋" w:cs="仿宋" w:hint="eastAsia"/>
            <w:lang w:eastAsia="zh-CN"/>
          </w:rPr>
          <w:t>十二、动物原药项目技术管理</w:t>
        </w:r>
        <w:r>
          <w:tab/>
        </w:r>
        <w:r>
          <w:fldChar w:fldCharType="begin"/>
        </w:r>
        <w:r>
          <w:instrText xml:space="preserve"> PAGEREF _Toc3549 \h </w:instrText>
        </w:r>
        <w:r>
          <w:fldChar w:fldCharType="separate"/>
        </w:r>
        <w:r>
          <w:t>45</w:t>
        </w:r>
        <w:r>
          <w:fldChar w:fldCharType="end"/>
        </w:r>
      </w:hyperlink>
    </w:p>
    <w:p>
      <w:pPr>
        <w:pStyle w:val="TOC2"/>
        <w:tabs>
          <w:tab w:val="right" w:leader="dot" w:pos="8306"/>
        </w:tabs>
      </w:pPr>
      <w:hyperlink w:anchor="_Toc18275" w:history="1">
        <w:r>
          <w:rPr>
            <w:rFonts w:ascii="仿宋" w:eastAsia="仿宋" w:hAnsi="仿宋" w:cs="仿宋" w:hint="eastAsia"/>
            <w:lang w:eastAsia="zh-CN"/>
          </w:rPr>
          <w:t>(一)、技术方案选用方向</w:t>
        </w:r>
        <w:r>
          <w:tab/>
        </w:r>
        <w:r>
          <w:fldChar w:fldCharType="begin"/>
        </w:r>
        <w:r>
          <w:instrText xml:space="preserve"> PAGEREF _Toc18275 \h </w:instrText>
        </w:r>
        <w:r>
          <w:fldChar w:fldCharType="separate"/>
        </w:r>
        <w:r>
          <w:t>45</w:t>
        </w:r>
        <w:r>
          <w:fldChar w:fldCharType="end"/>
        </w:r>
      </w:hyperlink>
    </w:p>
    <w:p>
      <w:pPr>
        <w:pStyle w:val="TOC2"/>
        <w:tabs>
          <w:tab w:val="right" w:leader="dot" w:pos="8306"/>
        </w:tabs>
      </w:pPr>
      <w:hyperlink w:anchor="_Toc20621" w:history="1">
        <w:r>
          <w:rPr>
            <w:rFonts w:ascii="仿宋" w:eastAsia="仿宋" w:hAnsi="仿宋" w:cs="仿宋" w:hint="eastAsia"/>
            <w:lang w:eastAsia="zh-CN"/>
          </w:rPr>
          <w:t>(二)、工艺技术方案选用原则</w:t>
        </w:r>
        <w:r>
          <w:tab/>
        </w:r>
        <w:r>
          <w:fldChar w:fldCharType="begin"/>
        </w:r>
        <w:r>
          <w:instrText xml:space="preserve"> PAGEREF _Toc20621 \h </w:instrText>
        </w:r>
        <w:r>
          <w:fldChar w:fldCharType="separate"/>
        </w:r>
        <w:r>
          <w:t>47</w:t>
        </w:r>
        <w:r>
          <w:fldChar w:fldCharType="end"/>
        </w:r>
      </w:hyperlink>
    </w:p>
    <w:p>
      <w:pPr>
        <w:pStyle w:val="TOC2"/>
        <w:tabs>
          <w:tab w:val="right" w:leader="dot" w:pos="8306"/>
        </w:tabs>
      </w:pPr>
      <w:hyperlink w:anchor="_Toc5003" w:history="1">
        <w:r>
          <w:rPr>
            <w:rFonts w:ascii="仿宋" w:eastAsia="仿宋" w:hAnsi="仿宋" w:cs="仿宋" w:hint="eastAsia"/>
            <w:lang w:eastAsia="zh-CN"/>
          </w:rPr>
          <w:t>(三)、工艺技术方案要求</w:t>
        </w:r>
        <w:r>
          <w:tab/>
        </w:r>
        <w:r>
          <w:fldChar w:fldCharType="begin"/>
        </w:r>
        <w:r>
          <w:instrText xml:space="preserve"> PAGEREF _Toc5003 \h </w:instrText>
        </w:r>
        <w:r>
          <w:fldChar w:fldCharType="separate"/>
        </w:r>
        <w:r>
          <w:t>49</w:t>
        </w:r>
        <w:r>
          <w:fldChar w:fldCharType="end"/>
        </w:r>
      </w:hyperlink>
    </w:p>
    <w:p>
      <w:pPr>
        <w:pStyle w:val="TOC1"/>
        <w:tabs>
          <w:tab w:val="right" w:leader="dot" w:pos="8306"/>
        </w:tabs>
      </w:pPr>
      <w:hyperlink w:anchor="_Toc28688" w:history="1">
        <w:r>
          <w:rPr>
            <w:rFonts w:ascii="仿宋" w:eastAsia="仿宋" w:hAnsi="仿宋" w:cs="仿宋" w:hint="eastAsia"/>
            <w:lang w:eastAsia="zh-CN"/>
          </w:rPr>
          <w:t>十三、动物原药项目治理与监督</w:t>
        </w:r>
        <w:r>
          <w:tab/>
        </w:r>
        <w:r>
          <w:fldChar w:fldCharType="begin"/>
        </w:r>
        <w:r>
          <w:instrText xml:space="preserve"> PAGEREF _Toc28688 \h </w:instrText>
        </w:r>
        <w:r>
          <w:fldChar w:fldCharType="separate"/>
        </w:r>
        <w:r>
          <w:t>51</w:t>
        </w:r>
        <w:r>
          <w:fldChar w:fldCharType="end"/>
        </w:r>
      </w:hyperlink>
    </w:p>
    <w:p>
      <w:pPr>
        <w:pStyle w:val="TOC2"/>
        <w:tabs>
          <w:tab w:val="right" w:leader="dot" w:pos="8306"/>
        </w:tabs>
      </w:pPr>
      <w:hyperlink w:anchor="_Toc26423" w:history="1">
        <w:r>
          <w:rPr>
            <w:rFonts w:ascii="仿宋" w:eastAsia="仿宋" w:hAnsi="仿宋" w:cs="仿宋" w:hint="eastAsia"/>
            <w:lang w:eastAsia="zh-CN"/>
          </w:rPr>
          <w:t>(一)、动物原药项目治理结构</w:t>
        </w:r>
        <w:r>
          <w:tab/>
        </w:r>
        <w:r>
          <w:fldChar w:fldCharType="begin"/>
        </w:r>
        <w:r>
          <w:instrText xml:space="preserve"> PAGEREF _Toc26423 \h </w:instrText>
        </w:r>
        <w:r>
          <w:fldChar w:fldCharType="separate"/>
        </w:r>
        <w:r>
          <w:t>51</w:t>
        </w:r>
        <w:r>
          <w:fldChar w:fldCharType="end"/>
        </w:r>
      </w:hyperlink>
    </w:p>
    <w:p>
      <w:pPr>
        <w:pStyle w:val="TOC2"/>
        <w:tabs>
          <w:tab w:val="right" w:leader="dot" w:pos="8306"/>
        </w:tabs>
      </w:pPr>
      <w:hyperlink w:anchor="_Toc9230" w:history="1">
        <w:r>
          <w:rPr>
            <w:rFonts w:ascii="仿宋" w:eastAsia="仿宋" w:hAnsi="仿宋" w:cs="仿宋" w:hint="eastAsia"/>
            <w:lang w:eastAsia="zh-CN"/>
          </w:rPr>
          <w:t>(二)、监督与审计</w:t>
        </w:r>
        <w:r>
          <w:tab/>
        </w:r>
        <w:r>
          <w:fldChar w:fldCharType="begin"/>
        </w:r>
        <w:r>
          <w:instrText xml:space="preserve"> PAGEREF _Toc9230 \h </w:instrText>
        </w:r>
        <w:r>
          <w:fldChar w:fldCharType="separate"/>
        </w:r>
        <w:r>
          <w:t>53</w:t>
        </w:r>
        <w:r>
          <w:fldChar w:fldCharType="end"/>
        </w:r>
      </w:hyperlink>
    </w:p>
    <w:p>
      <w:pPr>
        <w:pStyle w:val="TOC1"/>
        <w:tabs>
          <w:tab w:val="right" w:leader="dot" w:pos="8306"/>
        </w:tabs>
      </w:pPr>
      <w:hyperlink w:anchor="_Toc27995" w:history="1">
        <w:r>
          <w:rPr>
            <w:rFonts w:ascii="仿宋" w:eastAsia="仿宋" w:hAnsi="仿宋" w:cs="仿宋" w:hint="eastAsia"/>
            <w:lang w:eastAsia="zh-CN"/>
          </w:rPr>
          <w:t>十四、动物原药项目实施时间节点</w:t>
        </w:r>
        <w:r>
          <w:tab/>
        </w:r>
        <w:r>
          <w:fldChar w:fldCharType="begin"/>
        </w:r>
        <w:r>
          <w:instrText xml:space="preserve"> PAGEREF _Toc27995 \h </w:instrText>
        </w:r>
        <w:r>
          <w:fldChar w:fldCharType="separate"/>
        </w:r>
        <w:r>
          <w:t>54</w:t>
        </w:r>
        <w:r>
          <w:fldChar w:fldCharType="end"/>
        </w:r>
      </w:hyperlink>
    </w:p>
    <w:p>
      <w:pPr>
        <w:pStyle w:val="TOC2"/>
        <w:tabs>
          <w:tab w:val="right" w:leader="dot" w:pos="8306"/>
        </w:tabs>
      </w:pPr>
      <w:hyperlink w:anchor="_Toc7660" w:history="1">
        <w:r>
          <w:rPr>
            <w:rFonts w:ascii="仿宋" w:eastAsia="仿宋" w:hAnsi="仿宋" w:cs="仿宋" w:hint="eastAsia"/>
            <w:lang w:eastAsia="zh-CN"/>
          </w:rPr>
          <w:t>(一)、动物原药项目启动阶段时间节点</w:t>
        </w:r>
        <w:r>
          <w:tab/>
        </w:r>
        <w:r>
          <w:fldChar w:fldCharType="begin"/>
        </w:r>
        <w:r>
          <w:instrText xml:space="preserve"> PAGEREF _Toc7660 \h </w:instrText>
        </w:r>
        <w:r>
          <w:fldChar w:fldCharType="separate"/>
        </w:r>
        <w:r>
          <w:t>54</w:t>
        </w:r>
        <w:r>
          <w:fldChar w:fldCharType="end"/>
        </w:r>
      </w:hyperlink>
    </w:p>
    <w:p>
      <w:pPr>
        <w:pStyle w:val="TOC2"/>
        <w:tabs>
          <w:tab w:val="right" w:leader="dot" w:pos="8306"/>
        </w:tabs>
      </w:pPr>
      <w:hyperlink w:anchor="_Toc764" w:history="1">
        <w:r>
          <w:rPr>
            <w:rFonts w:ascii="仿宋" w:eastAsia="仿宋" w:hAnsi="仿宋" w:cs="仿宋" w:hint="eastAsia"/>
            <w:lang w:eastAsia="zh-CN"/>
          </w:rPr>
          <w:t>(二)、动物原药项目执行阶段时间节点</w:t>
        </w:r>
        <w:r>
          <w:tab/>
        </w:r>
        <w:r>
          <w:fldChar w:fldCharType="begin"/>
        </w:r>
        <w:r>
          <w:instrText xml:space="preserve"> PAGEREF _Toc764 \h </w:instrText>
        </w:r>
        <w:r>
          <w:fldChar w:fldCharType="separate"/>
        </w:r>
        <w:r>
          <w:t>55</w:t>
        </w:r>
        <w:r>
          <w:fldChar w:fldCharType="end"/>
        </w:r>
      </w:hyperlink>
    </w:p>
    <w:p>
      <w:pPr>
        <w:pStyle w:val="TOC2"/>
        <w:tabs>
          <w:tab w:val="right" w:leader="dot" w:pos="8306"/>
        </w:tabs>
      </w:pPr>
      <w:hyperlink w:anchor="_Toc23279" w:history="1">
        <w:r>
          <w:rPr>
            <w:rFonts w:ascii="仿宋" w:eastAsia="仿宋" w:hAnsi="仿宋" w:cs="仿宋" w:hint="eastAsia"/>
            <w:lang w:eastAsia="zh-CN"/>
          </w:rPr>
          <w:t>(三)、动物原药项目完成阶段时间节点</w:t>
        </w:r>
        <w:r>
          <w:tab/>
        </w:r>
        <w:r>
          <w:fldChar w:fldCharType="begin"/>
        </w:r>
        <w:r>
          <w:instrText xml:space="preserve"> PAGEREF _Toc23279 \h </w:instrText>
        </w:r>
        <w:r>
          <w:fldChar w:fldCharType="separate"/>
        </w:r>
        <w:r>
          <w:t>56</w:t>
        </w:r>
        <w:r>
          <w:fldChar w:fldCharType="end"/>
        </w:r>
      </w:hyperlink>
    </w:p>
    <w:p>
      <w:pPr>
        <w:pStyle w:val="TOC1"/>
        <w:tabs>
          <w:tab w:val="right" w:leader="dot" w:pos="8306"/>
        </w:tabs>
      </w:pPr>
      <w:hyperlink w:anchor="_Toc15195" w:history="1">
        <w:r>
          <w:rPr>
            <w:rFonts w:ascii="仿宋" w:eastAsia="仿宋" w:hAnsi="仿宋" w:cs="仿宋" w:hint="eastAsia"/>
            <w:lang w:eastAsia="zh-CN"/>
          </w:rPr>
          <w:t>十五、风险识别与分类</w:t>
        </w:r>
        <w:r>
          <w:tab/>
        </w:r>
        <w:r>
          <w:fldChar w:fldCharType="begin"/>
        </w:r>
        <w:r>
          <w:instrText xml:space="preserve"> PAGEREF _Toc15195 \h </w:instrText>
        </w:r>
        <w:r>
          <w:fldChar w:fldCharType="separate"/>
        </w:r>
        <w:r>
          <w:t>57</w:t>
        </w:r>
        <w:r>
          <w:fldChar w:fldCharType="end"/>
        </w:r>
      </w:hyperlink>
    </w:p>
    <w:p>
      <w:pPr>
        <w:pStyle w:val="TOC2"/>
        <w:tabs>
          <w:tab w:val="right" w:leader="dot" w:pos="8306"/>
        </w:tabs>
      </w:pPr>
      <w:hyperlink w:anchor="_Toc10296" w:history="1">
        <w:r>
          <w:rPr>
            <w:rFonts w:ascii="仿宋" w:eastAsia="仿宋" w:hAnsi="仿宋" w:cs="仿宋" w:hint="eastAsia"/>
            <w:lang w:eastAsia="zh-CN"/>
          </w:rPr>
          <w:t>(一)、风险识别</w:t>
        </w:r>
        <w:r>
          <w:tab/>
        </w:r>
        <w:r>
          <w:fldChar w:fldCharType="begin"/>
        </w:r>
        <w:r>
          <w:instrText xml:space="preserve"> PAGEREF _Toc10296 \h </w:instrText>
        </w:r>
        <w:r>
          <w:fldChar w:fldCharType="separate"/>
        </w:r>
        <w:r>
          <w:t>57</w:t>
        </w:r>
        <w:r>
          <w:fldChar w:fldCharType="end"/>
        </w:r>
      </w:hyperlink>
    </w:p>
    <w:p>
      <w:pPr>
        <w:pStyle w:val="TOC2"/>
        <w:tabs>
          <w:tab w:val="right" w:leader="dot" w:pos="8306"/>
        </w:tabs>
      </w:pPr>
      <w:hyperlink w:anchor="_Toc8815" w:history="1">
        <w:r>
          <w:rPr>
            <w:rFonts w:ascii="仿宋" w:eastAsia="仿宋" w:hAnsi="仿宋" w:cs="仿宋" w:hint="eastAsia"/>
            <w:lang w:eastAsia="zh-CN"/>
          </w:rPr>
          <w:t>(二)、风险分类</w:t>
        </w:r>
        <w:r>
          <w:tab/>
        </w:r>
        <w:r>
          <w:fldChar w:fldCharType="begin"/>
        </w:r>
        <w:r>
          <w:instrText xml:space="preserve"> PAGEREF _Toc8815 \h </w:instrText>
        </w:r>
        <w:r>
          <w:fldChar w:fldCharType="separate"/>
        </w:r>
        <w:r>
          <w:t>59</w:t>
        </w:r>
        <w:r>
          <w:fldChar w:fldCharType="end"/>
        </w:r>
      </w:hyperlink>
    </w:p>
    <w:p>
      <w:pPr>
        <w:pStyle w:val="TOC1"/>
        <w:tabs>
          <w:tab w:val="right" w:leader="dot" w:pos="8306"/>
        </w:tabs>
      </w:pPr>
      <w:hyperlink w:anchor="_Toc28628" w:history="1">
        <w:r>
          <w:rPr>
            <w:rFonts w:ascii="仿宋" w:eastAsia="仿宋" w:hAnsi="仿宋" w:cs="仿宋" w:hint="eastAsia"/>
            <w:lang w:eastAsia="zh-CN"/>
          </w:rPr>
          <w:t>十六、动物原药项目变更管理</w:t>
        </w:r>
        <w:r>
          <w:tab/>
        </w:r>
        <w:r>
          <w:fldChar w:fldCharType="begin"/>
        </w:r>
        <w:r>
          <w:instrText xml:space="preserve"> PAGEREF _Toc28628 \h </w:instrText>
        </w:r>
        <w:r>
          <w:fldChar w:fldCharType="separate"/>
        </w:r>
        <w:r>
          <w:t>60</w:t>
        </w:r>
        <w:r>
          <w:fldChar w:fldCharType="end"/>
        </w:r>
      </w:hyperlink>
    </w:p>
    <w:p>
      <w:pPr>
        <w:pStyle w:val="TOC2"/>
        <w:tabs>
          <w:tab w:val="right" w:leader="dot" w:pos="8306"/>
        </w:tabs>
      </w:pPr>
      <w:hyperlink w:anchor="_Toc6200" w:history="1">
        <w:r>
          <w:rPr>
            <w:rFonts w:ascii="仿宋" w:eastAsia="仿宋" w:hAnsi="仿宋" w:cs="仿宋" w:hint="eastAsia"/>
            <w:lang w:eastAsia="zh-CN"/>
          </w:rPr>
          <w:t>(一)、变更申请与评估</w:t>
        </w:r>
        <w:r>
          <w:tab/>
        </w:r>
        <w:r>
          <w:fldChar w:fldCharType="begin"/>
        </w:r>
        <w:r>
          <w:instrText xml:space="preserve"> PAGEREF _Toc6200 \h </w:instrText>
        </w:r>
        <w:r>
          <w:fldChar w:fldCharType="separate"/>
        </w:r>
        <w:r>
          <w:t>60</w:t>
        </w:r>
        <w:r>
          <w:fldChar w:fldCharType="end"/>
        </w:r>
      </w:hyperlink>
    </w:p>
    <w:p>
      <w:pPr>
        <w:pStyle w:val="TOC2"/>
        <w:tabs>
          <w:tab w:val="right" w:leader="dot" w:pos="8306"/>
        </w:tabs>
      </w:pPr>
      <w:hyperlink w:anchor="_Toc24385" w:history="1">
        <w:r>
          <w:rPr>
            <w:rFonts w:ascii="仿宋" w:eastAsia="仿宋" w:hAnsi="仿宋" w:cs="仿宋" w:hint="eastAsia"/>
            <w:lang w:eastAsia="zh-CN"/>
          </w:rPr>
          <w:t>(二)、变更实施与控制</w:t>
        </w:r>
        <w:r>
          <w:tab/>
        </w:r>
        <w:r>
          <w:fldChar w:fldCharType="begin"/>
        </w:r>
        <w:r>
          <w:instrText xml:space="preserve"> PAGEREF _Toc24385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132"/>
      <w:r>
        <w:rPr>
          <w:rFonts w:ascii="仿宋" w:eastAsia="仿宋" w:hAnsi="仿宋" w:cs="仿宋" w:hint="eastAsia"/>
          <w:sz w:val="28"/>
          <w:lang w:eastAsia="zh-CN"/>
        </w:rPr>
        <w:t>一、动物原药项目绩效评估</w:t>
      </w:r>
      <w:bookmarkEnd w:id="2"/>
    </w:p>
    <w:p>
      <w:pPr>
        <w:pStyle w:val="Heading2"/>
        <w:rPr>
          <w:rFonts w:ascii="仿宋" w:eastAsia="仿宋" w:hAnsi="仿宋" w:cs="仿宋" w:hint="eastAsia"/>
          <w:lang w:eastAsia="zh-CN"/>
        </w:rPr>
      </w:pPr>
      <w:bookmarkStart w:id="3" w:name="_Toc1224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动物原药项目中，我们设计了一套全面的绩效评估指标，以确保动物原药项目的可控和成功交付。这些指标跨足动物原药项目目标、成本、进度和质量等多个维度，为我们提供了全面洞察动物原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原药项目目标达成率是我们关注的首要指标。我们设定了明确的目标，并通过定期监测和评估，迅速发现并应对潜在的目标偏差。这为动物原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成本绩效是另一个核心关注点。通过实际成本与预算成本的对比分析，我们深入了解成本差异的原因，及时调整资源分配，保持动物原药项目在经济效益方面的合理水平。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物原药项目进度作为关键的绩效指标之一，得到了精心的关注。我们制定了详细的动物原药项目进度计划，并设立了进度符合度指标，确保实际进度与计划进度保持一致。这使我们能够快速发现和解决潜在的进度问题，保持动物原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动物原药项目绩效的不可或缺的一环。我们引入了一系列的质量标准和客户满意度指标，以确保动物原药项目交付的成果在质量上达到或超越预期水平。通过持续监测这些指标，我们努力提升动物原药项目整体质量水平，为动物原药项目的成功交付提供有力保障。通过这些科学且全面的绩效评估，我们能够更好地引导动物原药项目的持续改进，确保动物原药项目目标的顺利达成。</w:t>
      </w:r>
    </w:p>
    <w:p>
      <w:pPr>
        <w:pStyle w:val="Heading2"/>
        <w:ind w:firstLine="560" w:firstLineChars="200"/>
        <w:rPr>
          <w:rFonts w:ascii="仿宋" w:eastAsia="仿宋" w:hAnsi="仿宋" w:cs="仿宋" w:hint="eastAsia"/>
          <w:sz w:val="28"/>
          <w:lang w:eastAsia="zh-CN"/>
        </w:rPr>
      </w:pPr>
      <w:bookmarkStart w:id="4" w:name="_Toc2946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绩效评估是动物原药项目中的关键环节，为确保动物原药项目达到预期目标，我们采用了多层次、多维度的绩效评估方法。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动物原药项目的战略目标对齐，确保每个决策和行动都与动物原药项目整体目标保持一致。团队会定期召开战略对齐会议，审视当前工作与动物原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动物原药项目进度、质量、成本和风险等方面。这些指标通过数据收集和分析，为动物原药项目管理团队提供了客观的评估依据。例如，我们通过动物原药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绩效评估不仅仅停留在动物原药项目内部，还考虑了动物原药项目对外部环境的影响。我们定期进行干系人满意度调查，以了解各利益相关方对动物原药项目的期望和满意度，并及时做出调整。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这种多层次、多角度的绩效评估方法，使得我们能够全面了解动物原药项目的运行状态，及时做出调整，确保动物原药项目在不断变化的环境中保持稳健前行。</w:t>
      </w:r>
    </w:p>
    <w:p>
      <w:pPr>
        <w:pStyle w:val="Heading2"/>
        <w:ind w:firstLine="560" w:firstLineChars="200"/>
        <w:rPr>
          <w:rFonts w:ascii="仿宋" w:eastAsia="仿宋" w:hAnsi="仿宋" w:cs="仿宋" w:hint="eastAsia"/>
          <w:sz w:val="28"/>
          <w:lang w:eastAsia="zh-CN"/>
        </w:rPr>
      </w:pPr>
      <w:bookmarkStart w:id="5" w:name="_Toc1535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为了确保动物原药项目的有效管理和不断优化，我们采用了精心设计的绩效评估周期。这个周期旨在实现灵活、实时和全面的评估，以适应动物原药项目执行中的各种挑战。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动物原药项目的不同需求，分为短期、中期和长期。短期评估关注每个迭代或工作周期，以及时发现和解决当前任务中的问题。中期评估涵盖几个迭代，深入了解整体动物原药项目的趋势和性能。长期评估则着眼于整个动物原药项目阶段，确保动物原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动物原药项目管理工具和协作平台，团队成员能够随时更新和分享动物原药项目数据。这种实时性的反馈机制使我们能够及时察觉潜在问题，快速调整，保持动物原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动物原药项目的决策制定密不可分。每个周期的动物原药项目回顾会议成为集体总结经验、识别问题深层次原因并找到创新解决方案的平台。这种定期的反思与调整机制使动物原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7124"/>
      <w:r>
        <w:rPr>
          <w:rFonts w:ascii="仿宋" w:eastAsia="仿宋" w:hAnsi="仿宋" w:cs="仿宋" w:hint="eastAsia"/>
          <w:sz w:val="28"/>
          <w:lang w:eastAsia="zh-CN"/>
        </w:rPr>
        <w:t>二、动物原药项目危机管理</w:t>
      </w:r>
      <w:bookmarkEnd w:id="6"/>
    </w:p>
    <w:p>
      <w:pPr>
        <w:pStyle w:val="Heading2"/>
        <w:rPr>
          <w:rFonts w:ascii="仿宋" w:eastAsia="仿宋" w:hAnsi="仿宋" w:cs="仿宋" w:hint="eastAsia"/>
          <w:lang w:eastAsia="zh-CN"/>
        </w:rPr>
      </w:pPr>
      <w:bookmarkStart w:id="7" w:name="_Toc13512"/>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动物原药项目危机管理中，危机预警与识别是确保动物原药项目稳健运行的核心步骤。通过建立全面的监测机制，动物原药项目团队旨在及时发现和理解潜在的风险和危机因素，以便采取及时的预防和应对措施，确保动物原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首先，通过深入的风险评估，动物原药项目团队全面分析了整个动物原药项目和各个阶段可能存在的威胁。这包括准确评估每个潜在风险的发生概率和可能影响的程度，为后续危机预警提供了有力支持。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制定敏感指标和预警机制，动物原药项目团队着重于明确定义动物原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动物原药项目进展的持续监控，团队能够及时发现潜在问题并作出迅速反应。动物原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在这一阶段，团队的专业素养和反应速度将发挥至关重要的作用，以确保潜在危机能够在初期得到有效的处理，最大程度地减轻负面影响。通过危机预警与识别，动物原药项目得以更有序、可控地推进。</w:t>
      </w:r>
    </w:p>
    <w:p>
      <w:pPr>
        <w:pStyle w:val="Heading2"/>
        <w:ind w:firstLine="560" w:firstLineChars="200"/>
        <w:rPr>
          <w:rFonts w:ascii="仿宋" w:eastAsia="仿宋" w:hAnsi="仿宋" w:cs="仿宋" w:hint="eastAsia"/>
          <w:sz w:val="28"/>
          <w:lang w:eastAsia="zh-CN"/>
        </w:rPr>
      </w:pPr>
      <w:bookmarkStart w:id="8" w:name="_Toc18576"/>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在危机发生时，动物原药项目团队立即行动，成立了应急小组。该小组的任务是迅速制定并实施紧急应对措施，以最小化潜在损失。以下是采取的主要措施：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暂停动物原药项目进度：为遏制危机蔓延，动物原药项目暂时停止进行，以便全面评估当前状况。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资源重新分配：重新评估动物原药项目资源的分配，确保最大限度地减小损失。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实时沟通：与关键利益相关者建立实时沟通机制，向他们传递动物原药项目危机的实际状况，保障动物原药项目核心利益。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在紧急应对的同时，动物原药项目团队强调了团队协作和有效沟通的重要性。以下是团队协作的关键举措：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信息共享机制：建立了信息共享平台，确保团队成员能够及时获取动物原药项目危机的实时信息。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领导者沟通：动物原药项目领导者通过定期会议和即时沟通工具，指导团队应对危机，保持团队稳定运行。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随着危机得到初步控制，动物原药项目团队转向制定恢复计划，以确保动物原药项目能够从中迅速恢复。主要恢复计划包括：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修复受损的进度计划：重新评估动物原药项目进度，制定修复计划，确保动物原药项目尽快回归正常进程。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重新调整资源分配：优化资源分配，确保动物原药项目在有限资源下高效运转。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风险管理机制加强：对动物原药项目风险进行全面评估，制定更强化的风险管理策略，以预防未来可能的危机。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6335"/>
      <w:r>
        <w:rPr>
          <w:rFonts w:ascii="仿宋" w:eastAsia="仿宋" w:hAnsi="仿宋" w:cs="仿宋" w:hint="eastAsia"/>
          <w:sz w:val="28"/>
          <w:lang w:eastAsia="zh-CN"/>
        </w:rPr>
        <w:t>三、动物原药项目概论</w:t>
      </w:r>
      <w:bookmarkEnd w:id="9"/>
    </w:p>
    <w:p>
      <w:pPr>
        <w:pStyle w:val="Heading2"/>
        <w:rPr>
          <w:rFonts w:ascii="仿宋" w:eastAsia="仿宋" w:hAnsi="仿宋" w:cs="仿宋" w:hint="eastAsia"/>
          <w:lang w:eastAsia="zh-CN"/>
        </w:rPr>
      </w:pPr>
      <w:bookmarkStart w:id="10" w:name="_Toc20303"/>
      <w:r>
        <w:rPr>
          <w:rFonts w:ascii="仿宋" w:eastAsia="仿宋" w:hAnsi="仿宋" w:cs="仿宋" w:hint="eastAsia"/>
          <w:lang w:eastAsia="zh-CN"/>
        </w:rPr>
        <w:t>(一)、动物原药项目概况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物原药项目的起源追溯至对市场的深入洞察。市场的不断演变与变革为动物原药项目提供了难得的机遇。当前市场存在的需求缺口和变革的大环境共同构成了动物原药项目的背景。这个动物原药项目旨在充分利用市场机遇，填补行业中尚未满足的需求，为客户提供全新的解决方案。市场的变革和需求的增长使得这个动物原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动物原药项目名称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原药项目正式命名为动物原药。这个名称不仅仅是一个标识，更代表了动物原药项目的核心理念和愿景。它蕴含着动物原药项目所要解决问题的关键字，具有强烈的表达和辨识度，为动物原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动物原药项目目标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原药项目的核心目标是提供一种全新、高效的解决方案，满足客户日益增长的需求。动物原药项目追求的不仅仅是满足市场需求，更是在市场中获得卓越的竞争优势。通过不断提升产品或服务的质量和创新水平，动物原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动物原药项目范围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原药项目全面涵盖了产品研发、制造、市场推广和售后服务，确保从产品设计到最终用户体验的全方位关注。这一全面的动物原药项目范围是为了确保动物原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动物原药项目时间表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动物原药项目计划在未来18个月内完成，包括研发、测试、市场试点和正式推出等不同阶段。这个时间表的合理设计是为了确保动物原药项目各个阶段的顺利推进，以便按时交付高质量的成果。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动物原药项目预算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动物原药项目总预算估算为XX百万美元，主要分配在研发、市场推广、人员培训和运营等方面。这一充足的预算为动物原药项目提供了充足的资源，确保动物原药项目在各个方面都能取得优异的表现。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动物原药项目风险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动物原药项目可能面临的风险包括市场接受度低、技术难题、竞争激烈等。动物原药项目团队已经制定了相应的风险应对计划，通过前瞻性的风险管理，确保动物原药项目在面对不确定性时能够迅速做出应对。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动物原药项目团队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动物原药项目汇聚了一支经验丰富、多领域专业素养的核心团队，确保动物原药项目在各个方面都能拥有高水平的执行力。团队的协同作战是动物原药项目成功的关键因素之一。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动物原药项目背景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动物原药项目的背景根植于市场对更高效、创新产品的渴望，同时也受到科技发展对行业格局的深刻改变的影响。这为动物原药项目提供了广阔的发展空间和市场需求。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动物原药项目现状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截至目前，动物原药项目已完成市场调研和技术验证，取得了初步的成功。这为动物原药项目在未来的发展奠定了坚实的基础，为更远大的目标打下了坚实的基石。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6459"/>
      <w:r>
        <w:rPr>
          <w:rFonts w:ascii="仿宋" w:eastAsia="仿宋" w:hAnsi="仿宋" w:cs="仿宋" w:hint="eastAsia"/>
          <w:sz w:val="28"/>
          <w:lang w:eastAsia="zh-CN"/>
        </w:rPr>
        <w:t>(二)、动物原药项目目标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keyword》动物原药项目首要业务目标是在市场中占据有利地位，实现产品/服务的成功推广和销售。通过不断提升产品质量、创新性，动物原药项目追求成为行业中的领导者，赢得更多客户的青睐。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在科技迅速发展的时代，动物原药项目着眼于技术创新。通过持续的研发和技术升级，动物原药项目旨在推出更具创新性的产品或服务，以满足市场对新鲜、先进解决方案的需求。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为了建立可持续的客户关系，动物原药项目设定了客户满意度目标。通过提供卓越的产品质量和优质的客户服务，动物原药项目追求赢得客户的信任和忠诚度，确保他们的满意度达到行业领先水平。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动物原药项目注重社会责任和可持续发展。通过实施环保、社会责任动物原药项目，动物原药项目致力于在经济发展的同时保护环境，促进社会公平，实现可持续经营。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动物原药项目的团队是实现目标的核心驱动力。因此，动物原药项目设定了团队发展目标，包括提升团队成员的专业技能、培养领导力，以及搭建协同高效的团队工作氛围。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513"/>
      <w:r>
        <w:rPr>
          <w:rFonts w:ascii="仿宋" w:eastAsia="仿宋" w:hAnsi="仿宋" w:cs="仿宋" w:hint="eastAsia"/>
          <w:sz w:val="28"/>
          <w:lang w:eastAsia="zh-CN"/>
        </w:rPr>
        <w:t>(三)、动物原药项目提出的理由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动物原药项目提出的理由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物原药项目的提出源于对市场机遇的深刻洞察。当前市场中存在的需求缺口和行业发展趋势表明，有巨大的商业机会等待被开发。通过准确捕捉市场机遇，动物原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原药项目的理念基于对技术创新的信仰。通过持续的研发和技术投入，动物原药项目有望推出更具创新性的产品或服务。在科技飞速发展的当下，动物原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原药项目的提出是为了增强企业的行业竞争力。通过提升产品或服务的质量和独特性，动物原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原药项目响应了消费者需求的变化。随着社会和科技的不断发展，消费者对产品和服务的需求也在发生变化。通过深入了解并及时回应消费者的新需求，动物原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动物原药项目的提出是企业战略发展规划的一部分。在面对日益激烈的市场竞争和不断变化的商业环境中，动物原药项目作为企业战略的一环，旨在为企业开辟新的增长领域，巩固企业在行业中的地位。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原药项目的提出不仅仅是基于商业考量，还注重社会责任。通过推出环保、社会责任等方面的动物原药项目，动物原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动物原药项目的提出反映了对利益相关者期望的关注。包括客户、员工、投资者等利益相关者在企业发展中都有着各自的期望，动物原药项目力求在满足这些期望的同时，取得更大的共赢。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8285"/>
      <w:r>
        <w:rPr>
          <w:rFonts w:ascii="仿宋" w:eastAsia="仿宋" w:hAnsi="仿宋" w:cs="仿宋" w:hint="eastAsia"/>
          <w:sz w:val="28"/>
          <w:lang w:eastAsia="zh-CN"/>
        </w:rPr>
        <w:t>(四)、动物原药项目意义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在实施动物原药项目的过程中，我们不仅仅是在追逐商业成功，更是为企业和社会的多个层面创造了深远的意义。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原药项目的首要意义在于提升企业的市场竞争力。通过持续的创新和对产品质量的高标准要求，动物原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动物原药项目的推进将促使行业技术水平的提升。通过引入先进技术和创新性解决方案，动物原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动物原药项目不仅创造了大量就业机会，提高了就业水平，还注重社会责任和环保。通过参与社会公益事业和推动环保动物原药项目，动物原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综合而言，动物原药项目意义重大，不仅推动了企业的发展，也为行业和社会的进步贡献了积极力量。这是一个全面而深刻的影响，将在未来产生可持续的正面效应。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2595"/>
      <w:r>
        <w:rPr>
          <w:rFonts w:ascii="仿宋" w:eastAsia="仿宋" w:hAnsi="仿宋" w:cs="仿宋" w:hint="eastAsia"/>
          <w:sz w:val="28"/>
          <w:lang w:eastAsia="zh-CN"/>
        </w:rPr>
        <w:t>(五)、动物原药项目背景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在当今迅猛发展的商业环境中，动物原药项目的动因根植于对多方面因素的审慎考量。这个动物原药项目的提出并非孤立的决策，而是对企业所处背景深入思考的产物。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市场的不断演变是动物原药项目背后的首要原因。科技的迅速发展和全球市场的快速变化使得企业必须灵活应对。动物原药项目应运而生，旨在通过创新性的解决方案迎合市场的多变需求，赢得竞争中的先机。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竞争的激烈程度也是动物原药项目背景中不可忽视的一环。企业需要在激烈竞争中脱颖而出，为此，动物原药项目致力于打破常规，提供独特的价值主张，以吸引客户并确保市场份额的增长。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技术的迅速发展为企业带来了机遇与挑战。作为动物原药项目启动的背景之一，对新兴技术的应用将有助于提升企业的技术水平，使其在不断演进的商业环境中保持竞争优势。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此外，社会对企业责任的期望也在逐渐升高。动物原药项目充分融入了社会责任的理念，通过可持续经营和社会公益动物原药项目，企图为社会贡献一份力量，在商业成功的同时关注社会价值。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3040"/>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876"/>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动物原药项目的技术管理特点体现在其创新导向。通过引入最先进的技术趋势和解决方案，动物原药项目致力于提升科技含量、提高质量和效率水平。这意味着我们将采用最新的工具和方法，确保动物原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动物原药项目技术管理的显著特征。通过整合不同领域的技术资源，我们实现了跨学科的协同工作。这有助于优化技术架构，提高整体效能。此外，整合性策略还促进了不同技术团队之间的紧密沟通和高效合作，确保动物原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动物原药项目所采用的技术。通过不断优化技术方案，动物原药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动物原药项目团队将在动物原药项目初期识别可能的技术风险，并采取相应的预防和应对措施。通过建立健全的风险评估机制，动物原药项目能够在实施过程中及时发现并解决潜在的技术问题，保障动物原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动物原药项目中，技术将成为动物原药项目成功的有力支持。这一深度剖析揭示了技术管理在动物原药项目实施中的关键作用，为动物原药项目的技术基础奠定了坚实的基础。</w:t>
      </w:r>
    </w:p>
    <w:p>
      <w:pPr>
        <w:pStyle w:val="Heading2"/>
        <w:ind w:firstLine="560" w:firstLineChars="200"/>
        <w:rPr>
          <w:rFonts w:ascii="仿宋" w:eastAsia="仿宋" w:hAnsi="仿宋" w:cs="仿宋" w:hint="eastAsia"/>
          <w:sz w:val="28"/>
          <w:lang w:eastAsia="zh-CN"/>
        </w:rPr>
      </w:pPr>
      <w:bookmarkStart w:id="17" w:name="_Toc22821"/>
      <w:r>
        <w:rPr>
          <w:rFonts w:ascii="仿宋" w:eastAsia="仿宋" w:hAnsi="仿宋" w:cs="仿宋" w:hint="eastAsia"/>
          <w:sz w:val="28"/>
          <w:lang w:eastAsia="zh-CN"/>
        </w:rPr>
        <w:t>(二)、动物原药项目工艺技术设计方案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动物原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动物原药项目将严格按照相关行业规范要求进行组织。通过有效控制产品质量，动物原药项目将致力于为顾客提供优质的动物原药项目产品和良好的服务。这体现了动物原药项目对于生产活动合规性和质量标准的高度重视，为动物原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https://d.book118.com/455002303242011121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动物原药项目规划设计蓝图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动物原药项目规划设计蓝图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动物原药项目规划设计蓝图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动物原药项目规划设计蓝图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动物原药项目规划设计蓝图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动物原药项目规划设计蓝图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动物原药项目规划设计蓝图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动物原药项目规划设计蓝图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动物原药项目规划设计蓝图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动物原药项目规划设计蓝图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动物原药项目规划设计蓝图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动物原药项目规划设计蓝图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动物原药项目规划设计蓝图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动物原药项目规划设计蓝图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动物原药项目规划设计蓝图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动物原药项目规划设计蓝图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动物原药项目规划设计蓝图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9E05F6"/>
    <w:rsid w:val="289E05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5002303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2024-02-29T04:46:00Z</dcterms:created>
  <dcterms:modified xsi:type="dcterms:W3CDTF">2024-02-29T04:46:27Z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0FA9998C6DAA4D3E954AFA4102B70344_11</vt:lpwstr>
  </property>
  <property fmtid="{D5CDD505-2E9C-101B-9397-08002B2CF9AE}" pid="3" name="KSOProductBuildVer">
    <vt:lpwstr>2052-12.1.0.16388</vt:lpwstr>
  </property>
</Properties>
</file>