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印刷品、记录媒介复制品项目建设方案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1" w:history="1">
        <w:r>
          <w:rPr>
            <w:rFonts w:ascii="仿宋" w:eastAsia="仿宋" w:hAnsi="仿宋" w:cs="仿宋" w:hint="eastAsia"/>
            <w:lang w:eastAsia="zh-CN"/>
          </w:rPr>
          <w:t>前言</w:t>
        </w:r>
        <w:r>
          <w:tab/>
        </w:r>
        <w:r>
          <w:fldChar w:fldCharType="begin"/>
        </w:r>
        <w:r>
          <w:instrText xml:space="preserve"> PAGEREF _Toc601 \h </w:instrText>
        </w:r>
        <w:r>
          <w:fldChar w:fldCharType="separate"/>
        </w:r>
        <w:r>
          <w:t>3</w:t>
        </w:r>
        <w:r>
          <w:fldChar w:fldCharType="end"/>
        </w:r>
      </w:hyperlink>
    </w:p>
    <w:p>
      <w:pPr>
        <w:pStyle w:val="TOC1"/>
        <w:tabs>
          <w:tab w:val="right" w:leader="dot" w:pos="8306"/>
        </w:tabs>
      </w:pPr>
      <w:hyperlink w:anchor="_Toc15734" w:history="1">
        <w:r>
          <w:rPr>
            <w:rFonts w:ascii="仿宋" w:eastAsia="仿宋" w:hAnsi="仿宋" w:cs="仿宋" w:hint="eastAsia"/>
            <w:lang w:eastAsia="zh-CN"/>
          </w:rPr>
          <w:t>一、建设风险评估分析</w:t>
        </w:r>
        <w:r>
          <w:tab/>
        </w:r>
        <w:r>
          <w:fldChar w:fldCharType="begin"/>
        </w:r>
        <w:r>
          <w:instrText xml:space="preserve"> PAGEREF _Toc15734 \h </w:instrText>
        </w:r>
        <w:r>
          <w:fldChar w:fldCharType="separate"/>
        </w:r>
        <w:r>
          <w:t>3</w:t>
        </w:r>
        <w:r>
          <w:fldChar w:fldCharType="end"/>
        </w:r>
      </w:hyperlink>
    </w:p>
    <w:p>
      <w:pPr>
        <w:pStyle w:val="TOC2"/>
        <w:tabs>
          <w:tab w:val="right" w:leader="dot" w:pos="8306"/>
        </w:tabs>
      </w:pPr>
      <w:hyperlink w:anchor="_Toc16374" w:history="1">
        <w:r>
          <w:rPr>
            <w:rFonts w:ascii="仿宋" w:eastAsia="仿宋" w:hAnsi="仿宋" w:cs="仿宋" w:hint="eastAsia"/>
            <w:lang w:eastAsia="zh-CN"/>
          </w:rPr>
          <w:t>(一)、政策风险分析</w:t>
        </w:r>
        <w:r>
          <w:tab/>
        </w:r>
        <w:r>
          <w:fldChar w:fldCharType="begin"/>
        </w:r>
        <w:r>
          <w:instrText xml:space="preserve"> PAGEREF _Toc16374 \h </w:instrText>
        </w:r>
        <w:r>
          <w:fldChar w:fldCharType="separate"/>
        </w:r>
        <w:r>
          <w:t>3</w:t>
        </w:r>
        <w:r>
          <w:fldChar w:fldCharType="end"/>
        </w:r>
      </w:hyperlink>
    </w:p>
    <w:p>
      <w:pPr>
        <w:pStyle w:val="TOC2"/>
        <w:tabs>
          <w:tab w:val="right" w:leader="dot" w:pos="8306"/>
        </w:tabs>
      </w:pPr>
      <w:hyperlink w:anchor="_Toc11231" w:history="1">
        <w:r>
          <w:rPr>
            <w:rFonts w:ascii="仿宋" w:eastAsia="仿宋" w:hAnsi="仿宋" w:cs="仿宋" w:hint="eastAsia"/>
            <w:lang w:eastAsia="zh-CN"/>
          </w:rPr>
          <w:t>(二)、社会风险分析</w:t>
        </w:r>
        <w:r>
          <w:tab/>
        </w:r>
        <w:r>
          <w:fldChar w:fldCharType="begin"/>
        </w:r>
        <w:r>
          <w:instrText xml:space="preserve"> PAGEREF _Toc11231 \h </w:instrText>
        </w:r>
        <w:r>
          <w:fldChar w:fldCharType="separate"/>
        </w:r>
        <w:r>
          <w:t>4</w:t>
        </w:r>
        <w:r>
          <w:fldChar w:fldCharType="end"/>
        </w:r>
      </w:hyperlink>
    </w:p>
    <w:p>
      <w:pPr>
        <w:pStyle w:val="TOC2"/>
        <w:tabs>
          <w:tab w:val="right" w:leader="dot" w:pos="8306"/>
        </w:tabs>
      </w:pPr>
      <w:hyperlink w:anchor="_Toc8469" w:history="1">
        <w:r>
          <w:rPr>
            <w:rFonts w:ascii="仿宋" w:eastAsia="仿宋" w:hAnsi="仿宋" w:cs="仿宋" w:hint="eastAsia"/>
            <w:lang w:eastAsia="zh-CN"/>
          </w:rPr>
          <w:t>(三)、市场风险分析</w:t>
        </w:r>
        <w:r>
          <w:tab/>
        </w:r>
        <w:r>
          <w:fldChar w:fldCharType="begin"/>
        </w:r>
        <w:r>
          <w:instrText xml:space="preserve"> PAGEREF _Toc8469 \h </w:instrText>
        </w:r>
        <w:r>
          <w:fldChar w:fldCharType="separate"/>
        </w:r>
        <w:r>
          <w:t>6</w:t>
        </w:r>
        <w:r>
          <w:fldChar w:fldCharType="end"/>
        </w:r>
      </w:hyperlink>
    </w:p>
    <w:p>
      <w:pPr>
        <w:pStyle w:val="TOC2"/>
        <w:tabs>
          <w:tab w:val="right" w:leader="dot" w:pos="8306"/>
        </w:tabs>
      </w:pPr>
      <w:hyperlink w:anchor="_Toc7446" w:history="1">
        <w:r>
          <w:rPr>
            <w:rFonts w:ascii="仿宋" w:eastAsia="仿宋" w:hAnsi="仿宋" w:cs="仿宋" w:hint="eastAsia"/>
            <w:lang w:eastAsia="zh-CN"/>
          </w:rPr>
          <w:t>(四)、资金风险分析</w:t>
        </w:r>
        <w:r>
          <w:tab/>
        </w:r>
        <w:r>
          <w:fldChar w:fldCharType="begin"/>
        </w:r>
        <w:r>
          <w:instrText xml:space="preserve"> PAGEREF _Toc7446 \h </w:instrText>
        </w:r>
        <w:r>
          <w:fldChar w:fldCharType="separate"/>
        </w:r>
        <w:r>
          <w:t>6</w:t>
        </w:r>
        <w:r>
          <w:fldChar w:fldCharType="end"/>
        </w:r>
      </w:hyperlink>
    </w:p>
    <w:p>
      <w:pPr>
        <w:pStyle w:val="TOC2"/>
        <w:tabs>
          <w:tab w:val="right" w:leader="dot" w:pos="8306"/>
        </w:tabs>
      </w:pPr>
      <w:hyperlink w:anchor="_Toc17111" w:history="1">
        <w:r>
          <w:rPr>
            <w:rFonts w:ascii="仿宋" w:eastAsia="仿宋" w:hAnsi="仿宋" w:cs="仿宋" w:hint="eastAsia"/>
            <w:lang w:eastAsia="zh-CN"/>
          </w:rPr>
          <w:t>(五)、技术风险分析</w:t>
        </w:r>
        <w:r>
          <w:tab/>
        </w:r>
        <w:r>
          <w:fldChar w:fldCharType="begin"/>
        </w:r>
        <w:r>
          <w:instrText xml:space="preserve"> PAGEREF _Toc17111 \h </w:instrText>
        </w:r>
        <w:r>
          <w:fldChar w:fldCharType="separate"/>
        </w:r>
        <w:r>
          <w:t>8</w:t>
        </w:r>
        <w:r>
          <w:fldChar w:fldCharType="end"/>
        </w:r>
      </w:hyperlink>
    </w:p>
    <w:p>
      <w:pPr>
        <w:pStyle w:val="TOC2"/>
        <w:tabs>
          <w:tab w:val="right" w:leader="dot" w:pos="8306"/>
        </w:tabs>
      </w:pPr>
      <w:hyperlink w:anchor="_Toc15925" w:history="1">
        <w:r>
          <w:rPr>
            <w:rFonts w:ascii="仿宋" w:eastAsia="仿宋" w:hAnsi="仿宋" w:cs="仿宋" w:hint="eastAsia"/>
            <w:lang w:eastAsia="zh-CN"/>
          </w:rPr>
          <w:t>(六)、财务风险分析</w:t>
        </w:r>
        <w:r>
          <w:tab/>
        </w:r>
        <w:r>
          <w:fldChar w:fldCharType="begin"/>
        </w:r>
        <w:r>
          <w:instrText xml:space="preserve"> PAGEREF _Toc15925 \h </w:instrText>
        </w:r>
        <w:r>
          <w:fldChar w:fldCharType="separate"/>
        </w:r>
        <w:r>
          <w:t>9</w:t>
        </w:r>
        <w:r>
          <w:fldChar w:fldCharType="end"/>
        </w:r>
      </w:hyperlink>
    </w:p>
    <w:p>
      <w:pPr>
        <w:pStyle w:val="TOC2"/>
        <w:tabs>
          <w:tab w:val="right" w:leader="dot" w:pos="8306"/>
        </w:tabs>
      </w:pPr>
      <w:hyperlink w:anchor="_Toc6253" w:history="1">
        <w:r>
          <w:rPr>
            <w:rFonts w:ascii="仿宋" w:eastAsia="仿宋" w:hAnsi="仿宋" w:cs="仿宋" w:hint="eastAsia"/>
            <w:lang w:eastAsia="zh-CN"/>
          </w:rPr>
          <w:t>(七)、管理风险分析</w:t>
        </w:r>
        <w:r>
          <w:tab/>
        </w:r>
        <w:r>
          <w:fldChar w:fldCharType="begin"/>
        </w:r>
        <w:r>
          <w:instrText xml:space="preserve"> PAGEREF _Toc6253 \h </w:instrText>
        </w:r>
        <w:r>
          <w:fldChar w:fldCharType="separate"/>
        </w:r>
        <w:r>
          <w:t>11</w:t>
        </w:r>
        <w:r>
          <w:fldChar w:fldCharType="end"/>
        </w:r>
      </w:hyperlink>
    </w:p>
    <w:p>
      <w:pPr>
        <w:pStyle w:val="TOC2"/>
        <w:tabs>
          <w:tab w:val="right" w:leader="dot" w:pos="8306"/>
        </w:tabs>
      </w:pPr>
      <w:hyperlink w:anchor="_Toc11833" w:history="1">
        <w:r>
          <w:rPr>
            <w:rFonts w:ascii="仿宋" w:eastAsia="仿宋" w:hAnsi="仿宋" w:cs="仿宋" w:hint="eastAsia"/>
            <w:lang w:eastAsia="zh-CN"/>
          </w:rPr>
          <w:t>(八)、其它风险分析</w:t>
        </w:r>
        <w:r>
          <w:tab/>
        </w:r>
        <w:r>
          <w:fldChar w:fldCharType="begin"/>
        </w:r>
        <w:r>
          <w:instrText xml:space="preserve"> PAGEREF _Toc11833 \h </w:instrText>
        </w:r>
        <w:r>
          <w:fldChar w:fldCharType="separate"/>
        </w:r>
        <w:r>
          <w:t>12</w:t>
        </w:r>
        <w:r>
          <w:fldChar w:fldCharType="end"/>
        </w:r>
      </w:hyperlink>
    </w:p>
    <w:p>
      <w:pPr>
        <w:pStyle w:val="TOC2"/>
        <w:tabs>
          <w:tab w:val="right" w:leader="dot" w:pos="8306"/>
        </w:tabs>
      </w:pPr>
      <w:hyperlink w:anchor="_Toc8998" w:history="1">
        <w:r>
          <w:rPr>
            <w:rFonts w:ascii="仿宋" w:eastAsia="仿宋" w:hAnsi="仿宋" w:cs="仿宋" w:hint="eastAsia"/>
            <w:lang w:eastAsia="zh-CN"/>
          </w:rPr>
          <w:t>(九)、社会影响评估</w:t>
        </w:r>
        <w:r>
          <w:tab/>
        </w:r>
        <w:r>
          <w:fldChar w:fldCharType="begin"/>
        </w:r>
        <w:r>
          <w:instrText xml:space="preserve"> PAGEREF _Toc8998 \h </w:instrText>
        </w:r>
        <w:r>
          <w:fldChar w:fldCharType="separate"/>
        </w:r>
        <w:r>
          <w:t>13</w:t>
        </w:r>
        <w:r>
          <w:fldChar w:fldCharType="end"/>
        </w:r>
      </w:hyperlink>
    </w:p>
    <w:p>
      <w:pPr>
        <w:pStyle w:val="TOC1"/>
        <w:tabs>
          <w:tab w:val="right" w:leader="dot" w:pos="8306"/>
        </w:tabs>
      </w:pPr>
      <w:hyperlink w:anchor="_Toc30303" w:history="1">
        <w:r>
          <w:rPr>
            <w:rFonts w:ascii="仿宋" w:eastAsia="仿宋" w:hAnsi="仿宋" w:cs="仿宋" w:hint="eastAsia"/>
            <w:lang w:eastAsia="zh-CN"/>
          </w:rPr>
          <w:t>二、项目选址研究</w:t>
        </w:r>
        <w:r>
          <w:tab/>
        </w:r>
        <w:r>
          <w:fldChar w:fldCharType="begin"/>
        </w:r>
        <w:r>
          <w:instrText xml:space="preserve"> PAGEREF _Toc30303 \h </w:instrText>
        </w:r>
        <w:r>
          <w:fldChar w:fldCharType="separate"/>
        </w:r>
        <w:r>
          <w:t>15</w:t>
        </w:r>
        <w:r>
          <w:fldChar w:fldCharType="end"/>
        </w:r>
      </w:hyperlink>
    </w:p>
    <w:p>
      <w:pPr>
        <w:pStyle w:val="TOC2"/>
        <w:tabs>
          <w:tab w:val="right" w:leader="dot" w:pos="8306"/>
        </w:tabs>
      </w:pPr>
      <w:hyperlink w:anchor="_Toc10216" w:history="1">
        <w:r>
          <w:rPr>
            <w:rFonts w:ascii="仿宋" w:eastAsia="仿宋" w:hAnsi="仿宋" w:cs="仿宋" w:hint="eastAsia"/>
            <w:lang w:eastAsia="zh-CN"/>
          </w:rPr>
          <w:t>(一)、项目选址原则</w:t>
        </w:r>
        <w:r>
          <w:tab/>
        </w:r>
        <w:r>
          <w:fldChar w:fldCharType="begin"/>
        </w:r>
        <w:r>
          <w:instrText xml:space="preserve"> PAGEREF _Toc10216 \h </w:instrText>
        </w:r>
        <w:r>
          <w:fldChar w:fldCharType="separate"/>
        </w:r>
        <w:r>
          <w:t>15</w:t>
        </w:r>
        <w:r>
          <w:fldChar w:fldCharType="end"/>
        </w:r>
      </w:hyperlink>
    </w:p>
    <w:p>
      <w:pPr>
        <w:pStyle w:val="TOC2"/>
        <w:tabs>
          <w:tab w:val="right" w:leader="dot" w:pos="8306"/>
        </w:tabs>
      </w:pPr>
      <w:hyperlink w:anchor="_Toc3616" w:history="1">
        <w:r>
          <w:rPr>
            <w:rFonts w:ascii="仿宋" w:eastAsia="仿宋" w:hAnsi="仿宋" w:cs="仿宋" w:hint="eastAsia"/>
            <w:lang w:eastAsia="zh-CN"/>
          </w:rPr>
          <w:t>(二)、项目选址</w:t>
        </w:r>
        <w:r>
          <w:tab/>
        </w:r>
        <w:r>
          <w:fldChar w:fldCharType="begin"/>
        </w:r>
        <w:r>
          <w:instrText xml:space="preserve"> PAGEREF _Toc3616 \h </w:instrText>
        </w:r>
        <w:r>
          <w:fldChar w:fldCharType="separate"/>
        </w:r>
        <w:r>
          <w:t>19</w:t>
        </w:r>
        <w:r>
          <w:fldChar w:fldCharType="end"/>
        </w:r>
      </w:hyperlink>
    </w:p>
    <w:p>
      <w:pPr>
        <w:pStyle w:val="TOC2"/>
        <w:tabs>
          <w:tab w:val="right" w:leader="dot" w:pos="8306"/>
        </w:tabs>
      </w:pPr>
      <w:hyperlink w:anchor="_Toc13743" w:history="1">
        <w:r>
          <w:rPr>
            <w:rFonts w:ascii="仿宋" w:eastAsia="仿宋" w:hAnsi="仿宋" w:cs="仿宋" w:hint="eastAsia"/>
            <w:lang w:eastAsia="zh-CN"/>
          </w:rPr>
          <w:t>(三)、建设条件分析</w:t>
        </w:r>
        <w:r>
          <w:tab/>
        </w:r>
        <w:r>
          <w:fldChar w:fldCharType="begin"/>
        </w:r>
        <w:r>
          <w:instrText xml:space="preserve"> PAGEREF _Toc13743 \h </w:instrText>
        </w:r>
        <w:r>
          <w:fldChar w:fldCharType="separate"/>
        </w:r>
        <w:r>
          <w:t>21</w:t>
        </w:r>
        <w:r>
          <w:fldChar w:fldCharType="end"/>
        </w:r>
      </w:hyperlink>
    </w:p>
    <w:p>
      <w:pPr>
        <w:pStyle w:val="TOC2"/>
        <w:tabs>
          <w:tab w:val="right" w:leader="dot" w:pos="8306"/>
        </w:tabs>
      </w:pPr>
      <w:hyperlink w:anchor="_Toc4174" w:history="1">
        <w:r>
          <w:rPr>
            <w:rFonts w:ascii="仿宋" w:eastAsia="仿宋" w:hAnsi="仿宋" w:cs="仿宋" w:hint="eastAsia"/>
            <w:lang w:eastAsia="zh-CN"/>
          </w:rPr>
          <w:t>(四)、用地控制指标</w:t>
        </w:r>
        <w:r>
          <w:tab/>
        </w:r>
        <w:r>
          <w:fldChar w:fldCharType="begin"/>
        </w:r>
        <w:r>
          <w:instrText xml:space="preserve"> PAGEREF _Toc4174 \h </w:instrText>
        </w:r>
        <w:r>
          <w:fldChar w:fldCharType="separate"/>
        </w:r>
        <w:r>
          <w:t>22</w:t>
        </w:r>
        <w:r>
          <w:fldChar w:fldCharType="end"/>
        </w:r>
      </w:hyperlink>
    </w:p>
    <w:p>
      <w:pPr>
        <w:pStyle w:val="TOC2"/>
        <w:tabs>
          <w:tab w:val="right" w:leader="dot" w:pos="8306"/>
        </w:tabs>
      </w:pPr>
      <w:hyperlink w:anchor="_Toc11457" w:history="1">
        <w:r>
          <w:rPr>
            <w:rFonts w:ascii="仿宋" w:eastAsia="仿宋" w:hAnsi="仿宋" w:cs="仿宋" w:hint="eastAsia"/>
            <w:lang w:eastAsia="zh-CN"/>
          </w:rPr>
          <w:t>(五)、地总体要求</w:t>
        </w:r>
        <w:r>
          <w:tab/>
        </w:r>
        <w:r>
          <w:fldChar w:fldCharType="begin"/>
        </w:r>
        <w:r>
          <w:instrText xml:space="preserve"> PAGEREF _Toc11457 \h </w:instrText>
        </w:r>
        <w:r>
          <w:fldChar w:fldCharType="separate"/>
        </w:r>
        <w:r>
          <w:t>23</w:t>
        </w:r>
        <w:r>
          <w:fldChar w:fldCharType="end"/>
        </w:r>
      </w:hyperlink>
    </w:p>
    <w:p>
      <w:pPr>
        <w:pStyle w:val="TOC2"/>
        <w:tabs>
          <w:tab w:val="right" w:leader="dot" w:pos="8306"/>
        </w:tabs>
      </w:pPr>
      <w:hyperlink w:anchor="_Toc12772" w:history="1">
        <w:r>
          <w:rPr>
            <w:rFonts w:ascii="仿宋" w:eastAsia="仿宋" w:hAnsi="仿宋" w:cs="仿宋" w:hint="eastAsia"/>
            <w:lang w:eastAsia="zh-CN"/>
          </w:rPr>
          <w:t>(六)、节约用地措施</w:t>
        </w:r>
        <w:r>
          <w:tab/>
        </w:r>
        <w:r>
          <w:fldChar w:fldCharType="begin"/>
        </w:r>
        <w:r>
          <w:instrText xml:space="preserve"> PAGEREF _Toc12772 \h </w:instrText>
        </w:r>
        <w:r>
          <w:fldChar w:fldCharType="separate"/>
        </w:r>
        <w:r>
          <w:t>25</w:t>
        </w:r>
        <w:r>
          <w:fldChar w:fldCharType="end"/>
        </w:r>
      </w:hyperlink>
    </w:p>
    <w:p>
      <w:pPr>
        <w:pStyle w:val="TOC2"/>
        <w:tabs>
          <w:tab w:val="right" w:leader="dot" w:pos="8306"/>
        </w:tabs>
      </w:pPr>
      <w:hyperlink w:anchor="_Toc13493" w:history="1">
        <w:r>
          <w:rPr>
            <w:rFonts w:ascii="仿宋" w:eastAsia="仿宋" w:hAnsi="仿宋" w:cs="仿宋" w:hint="eastAsia"/>
            <w:lang w:eastAsia="zh-CN"/>
          </w:rPr>
          <w:t>(七)、选址综合评价</w:t>
        </w:r>
        <w:r>
          <w:tab/>
        </w:r>
        <w:r>
          <w:fldChar w:fldCharType="begin"/>
        </w:r>
        <w:r>
          <w:instrText xml:space="preserve"> PAGEREF _Toc13493 \h </w:instrText>
        </w:r>
        <w:r>
          <w:fldChar w:fldCharType="separate"/>
        </w:r>
        <w:r>
          <w:t>26</w:t>
        </w:r>
        <w:r>
          <w:fldChar w:fldCharType="end"/>
        </w:r>
      </w:hyperlink>
    </w:p>
    <w:p>
      <w:pPr>
        <w:pStyle w:val="TOC1"/>
        <w:tabs>
          <w:tab w:val="right" w:leader="dot" w:pos="8306"/>
        </w:tabs>
      </w:pPr>
      <w:hyperlink w:anchor="_Toc20612" w:history="1">
        <w:r>
          <w:rPr>
            <w:rFonts w:ascii="仿宋" w:eastAsia="仿宋" w:hAnsi="仿宋" w:cs="仿宋" w:hint="eastAsia"/>
            <w:lang w:eastAsia="zh-CN"/>
          </w:rPr>
          <w:t>三、社会影响分析</w:t>
        </w:r>
        <w:r>
          <w:tab/>
        </w:r>
        <w:r>
          <w:fldChar w:fldCharType="begin"/>
        </w:r>
        <w:r>
          <w:instrText xml:space="preserve"> PAGEREF _Toc20612 \h </w:instrText>
        </w:r>
        <w:r>
          <w:fldChar w:fldCharType="separate"/>
        </w:r>
        <w:r>
          <w:t>27</w:t>
        </w:r>
        <w:r>
          <w:fldChar w:fldCharType="end"/>
        </w:r>
      </w:hyperlink>
    </w:p>
    <w:p>
      <w:pPr>
        <w:pStyle w:val="TOC2"/>
        <w:tabs>
          <w:tab w:val="right" w:leader="dot" w:pos="8306"/>
        </w:tabs>
      </w:pPr>
      <w:hyperlink w:anchor="_Toc16258" w:history="1">
        <w:r>
          <w:rPr>
            <w:rFonts w:ascii="仿宋" w:eastAsia="仿宋" w:hAnsi="仿宋" w:cs="仿宋" w:hint="eastAsia"/>
            <w:lang w:eastAsia="zh-CN"/>
          </w:rPr>
          <w:t>(一)、社会影响效果分析</w:t>
        </w:r>
        <w:r>
          <w:tab/>
        </w:r>
        <w:r>
          <w:fldChar w:fldCharType="begin"/>
        </w:r>
        <w:r>
          <w:instrText xml:space="preserve"> PAGEREF _Toc16258 \h </w:instrText>
        </w:r>
        <w:r>
          <w:fldChar w:fldCharType="separate"/>
        </w:r>
        <w:r>
          <w:t>27</w:t>
        </w:r>
        <w:r>
          <w:fldChar w:fldCharType="end"/>
        </w:r>
      </w:hyperlink>
    </w:p>
    <w:p>
      <w:pPr>
        <w:pStyle w:val="TOC2"/>
        <w:tabs>
          <w:tab w:val="right" w:leader="dot" w:pos="8306"/>
        </w:tabs>
      </w:pPr>
      <w:hyperlink w:anchor="_Toc23993" w:history="1">
        <w:r>
          <w:rPr>
            <w:rFonts w:ascii="仿宋" w:eastAsia="仿宋" w:hAnsi="仿宋" w:cs="仿宋" w:hint="eastAsia"/>
            <w:lang w:eastAsia="zh-CN"/>
          </w:rPr>
          <w:t>(二)、社会适应性分析</w:t>
        </w:r>
        <w:r>
          <w:tab/>
        </w:r>
        <w:r>
          <w:fldChar w:fldCharType="begin"/>
        </w:r>
        <w:r>
          <w:instrText xml:space="preserve"> PAGEREF _Toc23993 \h </w:instrText>
        </w:r>
        <w:r>
          <w:fldChar w:fldCharType="separate"/>
        </w:r>
        <w:r>
          <w:t>30</w:t>
        </w:r>
        <w:r>
          <w:fldChar w:fldCharType="end"/>
        </w:r>
      </w:hyperlink>
    </w:p>
    <w:p>
      <w:pPr>
        <w:pStyle w:val="TOC2"/>
        <w:tabs>
          <w:tab w:val="right" w:leader="dot" w:pos="8306"/>
        </w:tabs>
      </w:pPr>
      <w:hyperlink w:anchor="_Toc27181" w:history="1">
        <w:r>
          <w:rPr>
            <w:rFonts w:ascii="仿宋" w:eastAsia="仿宋" w:hAnsi="仿宋" w:cs="仿宋" w:hint="eastAsia"/>
            <w:lang w:eastAsia="zh-CN"/>
          </w:rPr>
          <w:t>(三)、社会风险及对策分析</w:t>
        </w:r>
        <w:r>
          <w:tab/>
        </w:r>
        <w:r>
          <w:fldChar w:fldCharType="begin"/>
        </w:r>
        <w:r>
          <w:instrText xml:space="preserve"> PAGEREF _Toc27181 \h </w:instrText>
        </w:r>
        <w:r>
          <w:fldChar w:fldCharType="separate"/>
        </w:r>
        <w:r>
          <w:t>31</w:t>
        </w:r>
        <w:r>
          <w:fldChar w:fldCharType="end"/>
        </w:r>
      </w:hyperlink>
    </w:p>
    <w:p>
      <w:pPr>
        <w:pStyle w:val="TOC1"/>
        <w:tabs>
          <w:tab w:val="right" w:leader="dot" w:pos="8306"/>
        </w:tabs>
      </w:pPr>
      <w:hyperlink w:anchor="_Toc21880" w:history="1">
        <w:r>
          <w:rPr>
            <w:rFonts w:ascii="仿宋" w:eastAsia="仿宋" w:hAnsi="仿宋" w:cs="仿宋" w:hint="eastAsia"/>
            <w:lang w:eastAsia="zh-CN"/>
          </w:rPr>
          <w:t>四、资源开发及综合利用分析</w:t>
        </w:r>
        <w:r>
          <w:tab/>
        </w:r>
        <w:r>
          <w:fldChar w:fldCharType="begin"/>
        </w:r>
        <w:r>
          <w:instrText xml:space="preserve"> PAGEREF _Toc21880 \h </w:instrText>
        </w:r>
        <w:r>
          <w:fldChar w:fldCharType="separate"/>
        </w:r>
        <w:r>
          <w:t>35</w:t>
        </w:r>
        <w:r>
          <w:fldChar w:fldCharType="end"/>
        </w:r>
      </w:hyperlink>
    </w:p>
    <w:p>
      <w:pPr>
        <w:pStyle w:val="TOC2"/>
        <w:tabs>
          <w:tab w:val="right" w:leader="dot" w:pos="8306"/>
        </w:tabs>
      </w:pPr>
      <w:hyperlink w:anchor="_Toc20436" w:history="1">
        <w:r>
          <w:rPr>
            <w:rFonts w:ascii="仿宋" w:eastAsia="仿宋" w:hAnsi="仿宋" w:cs="仿宋" w:hint="eastAsia"/>
            <w:lang w:eastAsia="zh-CN"/>
          </w:rPr>
          <w:t>(一)、资源开发方案</w:t>
        </w:r>
        <w:r>
          <w:tab/>
        </w:r>
        <w:r>
          <w:fldChar w:fldCharType="begin"/>
        </w:r>
        <w:r>
          <w:instrText xml:space="preserve"> PAGEREF _Toc20436 \h </w:instrText>
        </w:r>
        <w:r>
          <w:fldChar w:fldCharType="separate"/>
        </w:r>
        <w:r>
          <w:t>35</w:t>
        </w:r>
        <w:r>
          <w:fldChar w:fldCharType="end"/>
        </w:r>
      </w:hyperlink>
    </w:p>
    <w:p>
      <w:pPr>
        <w:pStyle w:val="TOC2"/>
        <w:tabs>
          <w:tab w:val="right" w:leader="dot" w:pos="8306"/>
        </w:tabs>
      </w:pPr>
      <w:hyperlink w:anchor="_Toc8563" w:history="1">
        <w:r>
          <w:rPr>
            <w:rFonts w:ascii="仿宋" w:eastAsia="仿宋" w:hAnsi="仿宋" w:cs="仿宋" w:hint="eastAsia"/>
            <w:lang w:eastAsia="zh-CN"/>
          </w:rPr>
          <w:t>(二)、资源利用方案</w:t>
        </w:r>
        <w:r>
          <w:tab/>
        </w:r>
        <w:r>
          <w:fldChar w:fldCharType="begin"/>
        </w:r>
        <w:r>
          <w:instrText xml:space="preserve"> PAGEREF _Toc8563 \h </w:instrText>
        </w:r>
        <w:r>
          <w:fldChar w:fldCharType="separate"/>
        </w:r>
        <w:r>
          <w:t>36</w:t>
        </w:r>
        <w:r>
          <w:fldChar w:fldCharType="end"/>
        </w:r>
      </w:hyperlink>
    </w:p>
    <w:p>
      <w:pPr>
        <w:pStyle w:val="TOC2"/>
        <w:tabs>
          <w:tab w:val="right" w:leader="dot" w:pos="8306"/>
        </w:tabs>
      </w:pPr>
      <w:hyperlink w:anchor="_Toc18986" w:history="1">
        <w:r>
          <w:rPr>
            <w:rFonts w:ascii="仿宋" w:eastAsia="仿宋" w:hAnsi="仿宋" w:cs="仿宋" w:hint="eastAsia"/>
            <w:lang w:eastAsia="zh-CN"/>
          </w:rPr>
          <w:t>(三)、资源节约措施</w:t>
        </w:r>
        <w:r>
          <w:tab/>
        </w:r>
        <w:r>
          <w:fldChar w:fldCharType="begin"/>
        </w:r>
        <w:r>
          <w:instrText xml:space="preserve"> PAGEREF _Toc18986 \h </w:instrText>
        </w:r>
        <w:r>
          <w:fldChar w:fldCharType="separate"/>
        </w:r>
        <w:r>
          <w:t>37</w:t>
        </w:r>
        <w:r>
          <w:fldChar w:fldCharType="end"/>
        </w:r>
      </w:hyperlink>
    </w:p>
    <w:p>
      <w:pPr>
        <w:pStyle w:val="TOC1"/>
        <w:tabs>
          <w:tab w:val="right" w:leader="dot" w:pos="8306"/>
        </w:tabs>
      </w:pPr>
      <w:hyperlink w:anchor="_Toc6204" w:history="1">
        <w:r>
          <w:rPr>
            <w:rFonts w:ascii="仿宋" w:eastAsia="仿宋" w:hAnsi="仿宋" w:cs="仿宋" w:hint="eastAsia"/>
            <w:lang w:eastAsia="zh-CN"/>
          </w:rPr>
          <w:t>五、发展规划、产业政策和行业准入分析</w:t>
        </w:r>
        <w:r>
          <w:tab/>
        </w:r>
        <w:r>
          <w:fldChar w:fldCharType="begin"/>
        </w:r>
        <w:r>
          <w:instrText xml:space="preserve"> PAGEREF _Toc6204 \h </w:instrText>
        </w:r>
        <w:r>
          <w:fldChar w:fldCharType="separate"/>
        </w:r>
        <w:r>
          <w:t>38</w:t>
        </w:r>
        <w:r>
          <w:fldChar w:fldCharType="end"/>
        </w:r>
      </w:hyperlink>
    </w:p>
    <w:p>
      <w:pPr>
        <w:pStyle w:val="TOC2"/>
        <w:tabs>
          <w:tab w:val="right" w:leader="dot" w:pos="8306"/>
        </w:tabs>
      </w:pPr>
      <w:hyperlink w:anchor="_Toc12950" w:history="1">
        <w:r>
          <w:rPr>
            <w:rFonts w:ascii="仿宋" w:eastAsia="仿宋" w:hAnsi="仿宋" w:cs="仿宋" w:hint="eastAsia"/>
            <w:lang w:eastAsia="zh-CN"/>
          </w:rPr>
          <w:t>(一)、发展规划分析</w:t>
        </w:r>
        <w:r>
          <w:tab/>
        </w:r>
        <w:r>
          <w:fldChar w:fldCharType="begin"/>
        </w:r>
        <w:r>
          <w:instrText xml:space="preserve"> PAGEREF _Toc12950 \h </w:instrText>
        </w:r>
        <w:r>
          <w:fldChar w:fldCharType="separate"/>
        </w:r>
        <w:r>
          <w:t>38</w:t>
        </w:r>
        <w:r>
          <w:fldChar w:fldCharType="end"/>
        </w:r>
      </w:hyperlink>
    </w:p>
    <w:p>
      <w:pPr>
        <w:pStyle w:val="TOC2"/>
        <w:tabs>
          <w:tab w:val="right" w:leader="dot" w:pos="8306"/>
        </w:tabs>
      </w:pPr>
      <w:hyperlink w:anchor="_Toc32330" w:history="1">
        <w:r>
          <w:rPr>
            <w:rFonts w:ascii="仿宋" w:eastAsia="仿宋" w:hAnsi="仿宋" w:cs="仿宋" w:hint="eastAsia"/>
            <w:lang w:eastAsia="zh-CN"/>
          </w:rPr>
          <w:t>(二)、产业政策分析</w:t>
        </w:r>
        <w:r>
          <w:tab/>
        </w:r>
        <w:r>
          <w:fldChar w:fldCharType="begin"/>
        </w:r>
        <w:r>
          <w:instrText xml:space="preserve"> PAGEREF _Toc32330 \h </w:instrText>
        </w:r>
        <w:r>
          <w:fldChar w:fldCharType="separate"/>
        </w:r>
        <w:r>
          <w:t>40</w:t>
        </w:r>
        <w:r>
          <w:fldChar w:fldCharType="end"/>
        </w:r>
      </w:hyperlink>
    </w:p>
    <w:p>
      <w:pPr>
        <w:pStyle w:val="TOC2"/>
        <w:tabs>
          <w:tab w:val="right" w:leader="dot" w:pos="8306"/>
        </w:tabs>
      </w:pPr>
      <w:hyperlink w:anchor="_Toc4505" w:history="1">
        <w:r>
          <w:rPr>
            <w:rFonts w:ascii="仿宋" w:eastAsia="仿宋" w:hAnsi="仿宋" w:cs="仿宋" w:hint="eastAsia"/>
            <w:lang w:eastAsia="zh-CN"/>
          </w:rPr>
          <w:t>(三)、行业准入分析</w:t>
        </w:r>
        <w:r>
          <w:tab/>
        </w:r>
        <w:r>
          <w:fldChar w:fldCharType="begin"/>
        </w:r>
        <w:r>
          <w:instrText xml:space="preserve"> PAGEREF _Toc4505 \h </w:instrText>
        </w:r>
        <w:r>
          <w:fldChar w:fldCharType="separate"/>
        </w:r>
        <w:r>
          <w:t>41</w:t>
        </w:r>
        <w:r>
          <w:fldChar w:fldCharType="end"/>
        </w:r>
      </w:hyperlink>
    </w:p>
    <w:p>
      <w:pPr>
        <w:pStyle w:val="TOC1"/>
        <w:tabs>
          <w:tab w:val="right" w:leader="dot" w:pos="8306"/>
        </w:tabs>
      </w:pPr>
      <w:hyperlink w:anchor="_Toc24669" w:history="1">
        <w:r>
          <w:rPr>
            <w:rFonts w:ascii="仿宋" w:eastAsia="仿宋" w:hAnsi="仿宋" w:cs="仿宋" w:hint="eastAsia"/>
            <w:lang w:eastAsia="zh-CN"/>
          </w:rPr>
          <w:t>六、印刷品、记录媒介复制品项目概论</w:t>
        </w:r>
        <w:r>
          <w:tab/>
        </w:r>
        <w:r>
          <w:fldChar w:fldCharType="begin"/>
        </w:r>
        <w:r>
          <w:instrText xml:space="preserve"> PAGEREF _Toc24669 \h </w:instrText>
        </w:r>
        <w:r>
          <w:fldChar w:fldCharType="separate"/>
        </w:r>
        <w:r>
          <w:t>43</w:t>
        </w:r>
        <w:r>
          <w:fldChar w:fldCharType="end"/>
        </w:r>
      </w:hyperlink>
    </w:p>
    <w:p>
      <w:pPr>
        <w:pStyle w:val="TOC2"/>
        <w:tabs>
          <w:tab w:val="right" w:leader="dot" w:pos="8306"/>
        </w:tabs>
      </w:pPr>
      <w:hyperlink w:anchor="_Toc22060" w:history="1">
        <w:r>
          <w:rPr>
            <w:rFonts w:ascii="仿宋" w:eastAsia="仿宋" w:hAnsi="仿宋" w:cs="仿宋" w:hint="eastAsia"/>
            <w:lang w:eastAsia="zh-CN"/>
          </w:rPr>
          <w:t>(一)、项目申报单位概况</w:t>
        </w:r>
        <w:r>
          <w:tab/>
        </w:r>
        <w:r>
          <w:fldChar w:fldCharType="begin"/>
        </w:r>
        <w:r>
          <w:instrText xml:space="preserve"> PAGEREF _Toc22060 \h </w:instrText>
        </w:r>
        <w:r>
          <w:fldChar w:fldCharType="separate"/>
        </w:r>
        <w:r>
          <w:t>43</w:t>
        </w:r>
        <w:r>
          <w:fldChar w:fldCharType="end"/>
        </w:r>
      </w:hyperlink>
    </w:p>
    <w:p>
      <w:pPr>
        <w:pStyle w:val="TOC2"/>
        <w:tabs>
          <w:tab w:val="right" w:leader="dot" w:pos="8306"/>
        </w:tabs>
      </w:pPr>
      <w:hyperlink w:anchor="_Toc6618" w:history="1">
        <w:r>
          <w:rPr>
            <w:rFonts w:ascii="仿宋" w:eastAsia="仿宋" w:hAnsi="仿宋" w:cs="仿宋" w:hint="eastAsia"/>
            <w:lang w:eastAsia="zh-CN"/>
          </w:rPr>
          <w:t>(二)、项目概况</w:t>
        </w:r>
        <w:r>
          <w:tab/>
        </w:r>
        <w:r>
          <w:fldChar w:fldCharType="begin"/>
        </w:r>
        <w:r>
          <w:instrText xml:space="preserve"> PAGEREF _Toc6618 \h </w:instrText>
        </w:r>
        <w:r>
          <w:fldChar w:fldCharType="separate"/>
        </w:r>
        <w:r>
          <w:t>44</w:t>
        </w:r>
        <w:r>
          <w:fldChar w:fldCharType="end"/>
        </w:r>
      </w:hyperlink>
    </w:p>
    <w:p>
      <w:pPr>
        <w:pStyle w:val="TOC1"/>
        <w:tabs>
          <w:tab w:val="right" w:leader="dot" w:pos="8306"/>
        </w:tabs>
      </w:pPr>
      <w:hyperlink w:anchor="_Toc15662" w:history="1">
        <w:r>
          <w:rPr>
            <w:rFonts w:ascii="仿宋" w:eastAsia="仿宋" w:hAnsi="仿宋" w:cs="仿宋" w:hint="eastAsia"/>
            <w:lang w:eastAsia="zh-CN"/>
          </w:rPr>
          <w:t>七、项目质量与标准</w:t>
        </w:r>
        <w:r>
          <w:tab/>
        </w:r>
        <w:r>
          <w:fldChar w:fldCharType="begin"/>
        </w:r>
        <w:r>
          <w:instrText xml:space="preserve"> PAGEREF _Toc15662 \h </w:instrText>
        </w:r>
        <w:r>
          <w:fldChar w:fldCharType="separate"/>
        </w:r>
        <w:r>
          <w:t>47</w:t>
        </w:r>
        <w:r>
          <w:fldChar w:fldCharType="end"/>
        </w:r>
      </w:hyperlink>
    </w:p>
    <w:p>
      <w:pPr>
        <w:pStyle w:val="TOC2"/>
        <w:tabs>
          <w:tab w:val="right" w:leader="dot" w:pos="8306"/>
        </w:tabs>
      </w:pPr>
      <w:hyperlink w:anchor="_Toc12043" w:history="1">
        <w:r>
          <w:rPr>
            <w:rFonts w:ascii="仿宋" w:eastAsia="仿宋" w:hAnsi="仿宋" w:cs="仿宋" w:hint="eastAsia"/>
            <w:lang w:eastAsia="zh-CN"/>
          </w:rPr>
          <w:t>(一)、质量保障体系</w:t>
        </w:r>
        <w:r>
          <w:tab/>
        </w:r>
        <w:r>
          <w:fldChar w:fldCharType="begin"/>
        </w:r>
        <w:r>
          <w:instrText xml:space="preserve"> PAGEREF _Toc12043 \h </w:instrText>
        </w:r>
        <w:r>
          <w:fldChar w:fldCharType="separate"/>
        </w:r>
        <w:r>
          <w:t>47</w:t>
        </w:r>
        <w:r>
          <w:fldChar w:fldCharType="end"/>
        </w:r>
      </w:hyperlink>
    </w:p>
    <w:p>
      <w:pPr>
        <w:pStyle w:val="TOC2"/>
        <w:tabs>
          <w:tab w:val="right" w:leader="dot" w:pos="8306"/>
        </w:tabs>
      </w:pPr>
      <w:hyperlink w:anchor="_Toc4378" w:history="1">
        <w:r>
          <w:rPr>
            <w:rFonts w:ascii="仿宋" w:eastAsia="仿宋" w:hAnsi="仿宋" w:cs="仿宋" w:hint="eastAsia"/>
            <w:lang w:eastAsia="zh-CN"/>
          </w:rPr>
          <w:t>(二)、标准化作业流程</w:t>
        </w:r>
        <w:r>
          <w:tab/>
        </w:r>
        <w:r>
          <w:fldChar w:fldCharType="begin"/>
        </w:r>
        <w:r>
          <w:instrText xml:space="preserve"> PAGEREF _Toc4378 \h </w:instrText>
        </w:r>
        <w:r>
          <w:fldChar w:fldCharType="separate"/>
        </w:r>
        <w:r>
          <w:t>48</w:t>
        </w:r>
        <w:r>
          <w:fldChar w:fldCharType="end"/>
        </w:r>
      </w:hyperlink>
    </w:p>
    <w:p>
      <w:pPr>
        <w:pStyle w:val="TOC2"/>
        <w:tabs>
          <w:tab w:val="right" w:leader="dot" w:pos="8306"/>
        </w:tabs>
      </w:pPr>
      <w:hyperlink w:anchor="_Toc8814" w:history="1">
        <w:r>
          <w:rPr>
            <w:rFonts w:ascii="仿宋" w:eastAsia="仿宋" w:hAnsi="仿宋" w:cs="仿宋" w:hint="eastAsia"/>
            <w:lang w:eastAsia="zh-CN"/>
          </w:rPr>
          <w:t>(三)、质量监控与评估</w:t>
        </w:r>
        <w:r>
          <w:tab/>
        </w:r>
        <w:r>
          <w:fldChar w:fldCharType="begin"/>
        </w:r>
        <w:r>
          <w:instrText xml:space="preserve"> PAGEREF _Toc8814 \h </w:instrText>
        </w:r>
        <w:r>
          <w:fldChar w:fldCharType="separate"/>
        </w:r>
        <w:r>
          <w:t>50</w:t>
        </w:r>
        <w:r>
          <w:fldChar w:fldCharType="end"/>
        </w:r>
      </w:hyperlink>
    </w:p>
    <w:p>
      <w:pPr>
        <w:pStyle w:val="TOC2"/>
        <w:tabs>
          <w:tab w:val="right" w:leader="dot" w:pos="8306"/>
        </w:tabs>
      </w:pPr>
      <w:hyperlink w:anchor="_Toc27806" w:history="1">
        <w:r>
          <w:rPr>
            <w:rFonts w:ascii="仿宋" w:eastAsia="仿宋" w:hAnsi="仿宋" w:cs="仿宋" w:hint="eastAsia"/>
            <w:lang w:eastAsia="zh-CN"/>
          </w:rPr>
          <w:t>(四)、质量改进计划</w:t>
        </w:r>
        <w:r>
          <w:tab/>
        </w:r>
        <w:r>
          <w:fldChar w:fldCharType="begin"/>
        </w:r>
        <w:r>
          <w:instrText xml:space="preserve"> PAGEREF _Toc27806 \h </w:instrText>
        </w:r>
        <w:r>
          <w:fldChar w:fldCharType="separate"/>
        </w:r>
        <w:r>
          <w:t>51</w:t>
        </w:r>
        <w:r>
          <w:fldChar w:fldCharType="end"/>
        </w:r>
      </w:hyperlink>
    </w:p>
    <w:p>
      <w:pPr>
        <w:pStyle w:val="TOC1"/>
        <w:tabs>
          <w:tab w:val="right" w:leader="dot" w:pos="8306"/>
        </w:tabs>
      </w:pPr>
      <w:hyperlink w:anchor="_Toc25977" w:history="1">
        <w:r>
          <w:rPr>
            <w:rFonts w:ascii="仿宋" w:eastAsia="仿宋" w:hAnsi="仿宋" w:cs="仿宋" w:hint="eastAsia"/>
            <w:lang w:eastAsia="zh-CN"/>
          </w:rPr>
          <w:t>八、环境保护与治理方案</w:t>
        </w:r>
        <w:r>
          <w:tab/>
        </w:r>
        <w:r>
          <w:fldChar w:fldCharType="begin"/>
        </w:r>
        <w:r>
          <w:instrText xml:space="preserve"> PAGEREF _Toc25977 \h </w:instrText>
        </w:r>
        <w:r>
          <w:fldChar w:fldCharType="separate"/>
        </w:r>
        <w:r>
          <w:t>52</w:t>
        </w:r>
        <w:r>
          <w:fldChar w:fldCharType="end"/>
        </w:r>
      </w:hyperlink>
    </w:p>
    <w:p>
      <w:pPr>
        <w:pStyle w:val="TOC2"/>
        <w:tabs>
          <w:tab w:val="right" w:leader="dot" w:pos="8306"/>
        </w:tabs>
      </w:pPr>
      <w:hyperlink w:anchor="_Toc16081" w:history="1">
        <w:r>
          <w:rPr>
            <w:rFonts w:ascii="仿宋" w:eastAsia="仿宋" w:hAnsi="仿宋" w:cs="仿宋" w:hint="eastAsia"/>
            <w:lang w:eastAsia="zh-CN"/>
          </w:rPr>
          <w:t>(一)、项目环境影响评估</w:t>
        </w:r>
        <w:r>
          <w:tab/>
        </w:r>
        <w:r>
          <w:fldChar w:fldCharType="begin"/>
        </w:r>
        <w:r>
          <w:instrText xml:space="preserve"> PAGEREF _Toc16081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57" w:history="1">
        <w:r>
          <w:rPr>
            <w:rFonts w:ascii="仿宋" w:eastAsia="仿宋" w:hAnsi="仿宋" w:cs="仿宋" w:hint="eastAsia"/>
            <w:lang w:eastAsia="zh-CN"/>
          </w:rPr>
          <w:t>(二)、环境保护措施与治理方案</w:t>
        </w:r>
        <w:r>
          <w:tab/>
        </w:r>
        <w:r>
          <w:fldChar w:fldCharType="begin"/>
        </w:r>
        <w:r>
          <w:instrText xml:space="preserve"> PAGEREF _Toc18557 \h </w:instrText>
        </w:r>
        <w:r>
          <w:fldChar w:fldCharType="separate"/>
        </w:r>
        <w:r>
          <w:t>53</w:t>
        </w:r>
        <w:r>
          <w:fldChar w:fldCharType="end"/>
        </w:r>
      </w:hyperlink>
    </w:p>
    <w:p>
      <w:pPr>
        <w:pStyle w:val="TOC1"/>
        <w:tabs>
          <w:tab w:val="right" w:leader="dot" w:pos="8306"/>
        </w:tabs>
      </w:pPr>
      <w:hyperlink w:anchor="_Toc1551" w:history="1">
        <w:r>
          <w:rPr>
            <w:rFonts w:ascii="仿宋" w:eastAsia="仿宋" w:hAnsi="仿宋" w:cs="仿宋" w:hint="eastAsia"/>
            <w:lang w:eastAsia="zh-CN"/>
          </w:rPr>
          <w:t>九、土地利用与规划方案</w:t>
        </w:r>
        <w:r>
          <w:tab/>
        </w:r>
        <w:r>
          <w:fldChar w:fldCharType="begin"/>
        </w:r>
        <w:r>
          <w:instrText xml:space="preserve"> PAGEREF _Toc1551 \h </w:instrText>
        </w:r>
        <w:r>
          <w:fldChar w:fldCharType="separate"/>
        </w:r>
        <w:r>
          <w:t>53</w:t>
        </w:r>
        <w:r>
          <w:fldChar w:fldCharType="end"/>
        </w:r>
      </w:hyperlink>
    </w:p>
    <w:p>
      <w:pPr>
        <w:pStyle w:val="TOC2"/>
        <w:tabs>
          <w:tab w:val="right" w:leader="dot" w:pos="8306"/>
        </w:tabs>
      </w:pPr>
      <w:hyperlink w:anchor="_Toc10887" w:history="1">
        <w:r>
          <w:rPr>
            <w:rFonts w:ascii="仿宋" w:eastAsia="仿宋" w:hAnsi="仿宋" w:cs="仿宋" w:hint="eastAsia"/>
            <w:lang w:eastAsia="zh-CN"/>
          </w:rPr>
          <w:t>(一)、项目用地情况分析</w:t>
        </w:r>
        <w:r>
          <w:tab/>
        </w:r>
        <w:r>
          <w:fldChar w:fldCharType="begin"/>
        </w:r>
        <w:r>
          <w:instrText xml:space="preserve"> PAGEREF _Toc10887 \h </w:instrText>
        </w:r>
        <w:r>
          <w:fldChar w:fldCharType="separate"/>
        </w:r>
        <w:r>
          <w:t>53</w:t>
        </w:r>
        <w:r>
          <w:fldChar w:fldCharType="end"/>
        </w:r>
      </w:hyperlink>
    </w:p>
    <w:p>
      <w:pPr>
        <w:pStyle w:val="TOC2"/>
        <w:tabs>
          <w:tab w:val="right" w:leader="dot" w:pos="8306"/>
        </w:tabs>
      </w:pPr>
      <w:hyperlink w:anchor="_Toc7880" w:history="1">
        <w:r>
          <w:rPr>
            <w:rFonts w:ascii="仿宋" w:eastAsia="仿宋" w:hAnsi="仿宋" w:cs="仿宋" w:hint="eastAsia"/>
            <w:lang w:eastAsia="zh-CN"/>
          </w:rPr>
          <w:t>(二)、土地利用规划方案</w:t>
        </w:r>
        <w:r>
          <w:tab/>
        </w:r>
        <w:r>
          <w:fldChar w:fldCharType="begin"/>
        </w:r>
        <w:r>
          <w:instrText xml:space="preserve"> PAGEREF _Toc7880 \h </w:instrText>
        </w:r>
        <w:r>
          <w:fldChar w:fldCharType="separate"/>
        </w:r>
        <w:r>
          <w:t>54</w:t>
        </w:r>
        <w:r>
          <w:fldChar w:fldCharType="end"/>
        </w:r>
      </w:hyperlink>
    </w:p>
    <w:p>
      <w:pPr>
        <w:pStyle w:val="TOC1"/>
        <w:tabs>
          <w:tab w:val="right" w:leader="dot" w:pos="8306"/>
        </w:tabs>
      </w:pPr>
      <w:hyperlink w:anchor="_Toc29045" w:history="1">
        <w:r>
          <w:rPr>
            <w:rFonts w:ascii="仿宋" w:eastAsia="仿宋" w:hAnsi="仿宋" w:cs="仿宋" w:hint="eastAsia"/>
            <w:lang w:eastAsia="zh-CN"/>
          </w:rPr>
          <w:t>十、项目变更管理</w:t>
        </w:r>
        <w:r>
          <w:tab/>
        </w:r>
        <w:r>
          <w:fldChar w:fldCharType="begin"/>
        </w:r>
        <w:r>
          <w:instrText xml:space="preserve"> PAGEREF _Toc29045 \h </w:instrText>
        </w:r>
        <w:r>
          <w:fldChar w:fldCharType="separate"/>
        </w:r>
        <w:r>
          <w:t>55</w:t>
        </w:r>
        <w:r>
          <w:fldChar w:fldCharType="end"/>
        </w:r>
      </w:hyperlink>
    </w:p>
    <w:p>
      <w:pPr>
        <w:pStyle w:val="TOC2"/>
        <w:tabs>
          <w:tab w:val="right" w:leader="dot" w:pos="8306"/>
        </w:tabs>
      </w:pPr>
      <w:hyperlink w:anchor="_Toc11724" w:history="1">
        <w:r>
          <w:rPr>
            <w:rFonts w:ascii="仿宋" w:eastAsia="仿宋" w:hAnsi="仿宋" w:cs="仿宋" w:hint="eastAsia"/>
            <w:lang w:eastAsia="zh-CN"/>
          </w:rPr>
          <w:t>(一)、变更控制流程</w:t>
        </w:r>
        <w:r>
          <w:tab/>
        </w:r>
        <w:r>
          <w:fldChar w:fldCharType="begin"/>
        </w:r>
        <w:r>
          <w:instrText xml:space="preserve"> PAGEREF _Toc11724 \h </w:instrText>
        </w:r>
        <w:r>
          <w:fldChar w:fldCharType="separate"/>
        </w:r>
        <w:r>
          <w:t>55</w:t>
        </w:r>
        <w:r>
          <w:fldChar w:fldCharType="end"/>
        </w:r>
      </w:hyperlink>
    </w:p>
    <w:p>
      <w:pPr>
        <w:pStyle w:val="TOC2"/>
        <w:tabs>
          <w:tab w:val="right" w:leader="dot" w:pos="8306"/>
        </w:tabs>
      </w:pPr>
      <w:hyperlink w:anchor="_Toc21407" w:history="1">
        <w:r>
          <w:rPr>
            <w:rFonts w:ascii="仿宋" w:eastAsia="仿宋" w:hAnsi="仿宋" w:cs="仿宋" w:hint="eastAsia"/>
            <w:lang w:eastAsia="zh-CN"/>
          </w:rPr>
          <w:t>(二)、影响评估与处理</w:t>
        </w:r>
        <w:r>
          <w:tab/>
        </w:r>
        <w:r>
          <w:fldChar w:fldCharType="begin"/>
        </w:r>
        <w:r>
          <w:instrText xml:space="preserve"> PAGEREF _Toc21407 \h </w:instrText>
        </w:r>
        <w:r>
          <w:fldChar w:fldCharType="separate"/>
        </w:r>
        <w:r>
          <w:t>56</w:t>
        </w:r>
        <w:r>
          <w:fldChar w:fldCharType="end"/>
        </w:r>
      </w:hyperlink>
    </w:p>
    <w:p>
      <w:pPr>
        <w:pStyle w:val="TOC2"/>
        <w:tabs>
          <w:tab w:val="right" w:leader="dot" w:pos="8306"/>
        </w:tabs>
      </w:pPr>
      <w:hyperlink w:anchor="_Toc10703" w:history="1">
        <w:r>
          <w:rPr>
            <w:rFonts w:ascii="仿宋" w:eastAsia="仿宋" w:hAnsi="仿宋" w:cs="仿宋" w:hint="eastAsia"/>
            <w:lang w:eastAsia="zh-CN"/>
          </w:rPr>
          <w:t>(三)、变更记录与追踪</w:t>
        </w:r>
        <w:r>
          <w:tab/>
        </w:r>
        <w:r>
          <w:fldChar w:fldCharType="begin"/>
        </w:r>
        <w:r>
          <w:instrText xml:space="preserve"> PAGEREF _Toc10703 \h </w:instrText>
        </w:r>
        <w:r>
          <w:fldChar w:fldCharType="separate"/>
        </w:r>
        <w:r>
          <w:t>58</w:t>
        </w:r>
        <w:r>
          <w:fldChar w:fldCharType="end"/>
        </w:r>
      </w:hyperlink>
    </w:p>
    <w:p>
      <w:pPr>
        <w:pStyle w:val="TOC2"/>
        <w:tabs>
          <w:tab w:val="right" w:leader="dot" w:pos="8306"/>
        </w:tabs>
      </w:pPr>
      <w:hyperlink w:anchor="_Toc1976" w:history="1">
        <w:r>
          <w:rPr>
            <w:rFonts w:ascii="仿宋" w:eastAsia="仿宋" w:hAnsi="仿宋" w:cs="仿宋" w:hint="eastAsia"/>
            <w:lang w:eastAsia="zh-CN"/>
          </w:rPr>
          <w:t>(四)、变更管理策略</w:t>
        </w:r>
        <w:r>
          <w:tab/>
        </w:r>
        <w:r>
          <w:fldChar w:fldCharType="begin"/>
        </w:r>
        <w:r>
          <w:instrText xml:space="preserve"> PAGEREF _Toc1976 \h </w:instrText>
        </w:r>
        <w:r>
          <w:fldChar w:fldCharType="separate"/>
        </w:r>
        <w:r>
          <w:t>59</w:t>
        </w:r>
        <w:r>
          <w:fldChar w:fldCharType="end"/>
        </w:r>
      </w:hyperlink>
    </w:p>
    <w:p>
      <w:pPr>
        <w:pStyle w:val="TOC1"/>
        <w:tabs>
          <w:tab w:val="right" w:leader="dot" w:pos="8306"/>
        </w:tabs>
      </w:pPr>
      <w:hyperlink w:anchor="_Toc26174" w:history="1">
        <w:r>
          <w:rPr>
            <w:rFonts w:ascii="仿宋" w:eastAsia="仿宋" w:hAnsi="仿宋" w:cs="仿宋" w:hint="eastAsia"/>
            <w:lang w:eastAsia="zh-CN"/>
          </w:rPr>
          <w:t>十一、项目实施与管理方案</w:t>
        </w:r>
        <w:r>
          <w:tab/>
        </w:r>
        <w:r>
          <w:fldChar w:fldCharType="begin"/>
        </w:r>
        <w:r>
          <w:instrText xml:space="preserve"> PAGEREF _Toc26174 \h </w:instrText>
        </w:r>
        <w:r>
          <w:fldChar w:fldCharType="separate"/>
        </w:r>
        <w:r>
          <w:t>61</w:t>
        </w:r>
        <w:r>
          <w:fldChar w:fldCharType="end"/>
        </w:r>
      </w:hyperlink>
    </w:p>
    <w:p>
      <w:pPr>
        <w:pStyle w:val="TOC2"/>
        <w:tabs>
          <w:tab w:val="right" w:leader="dot" w:pos="8306"/>
        </w:tabs>
      </w:pPr>
      <w:hyperlink w:anchor="_Toc21724" w:history="1">
        <w:r>
          <w:rPr>
            <w:rFonts w:ascii="仿宋" w:eastAsia="仿宋" w:hAnsi="仿宋" w:cs="仿宋" w:hint="eastAsia"/>
            <w:lang w:eastAsia="zh-CN"/>
          </w:rPr>
          <w:t>(一)、项目实施计划</w:t>
        </w:r>
        <w:r>
          <w:tab/>
        </w:r>
        <w:r>
          <w:fldChar w:fldCharType="begin"/>
        </w:r>
        <w:r>
          <w:instrText xml:space="preserve"> PAGEREF _Toc21724 \h </w:instrText>
        </w:r>
        <w:r>
          <w:fldChar w:fldCharType="separate"/>
        </w:r>
        <w:r>
          <w:t>61</w:t>
        </w:r>
        <w:r>
          <w:fldChar w:fldCharType="end"/>
        </w:r>
      </w:hyperlink>
    </w:p>
    <w:p>
      <w:pPr>
        <w:pStyle w:val="TOC2"/>
        <w:tabs>
          <w:tab w:val="right" w:leader="dot" w:pos="8306"/>
        </w:tabs>
      </w:pPr>
      <w:hyperlink w:anchor="_Toc20897" w:history="1">
        <w:r>
          <w:rPr>
            <w:rFonts w:ascii="仿宋" w:eastAsia="仿宋" w:hAnsi="仿宋" w:cs="仿宋" w:hint="eastAsia"/>
            <w:lang w:eastAsia="zh-CN"/>
          </w:rPr>
          <w:t>(二)、项目组织机构与职责</w:t>
        </w:r>
        <w:r>
          <w:tab/>
        </w:r>
        <w:r>
          <w:fldChar w:fldCharType="begin"/>
        </w:r>
        <w:r>
          <w:instrText xml:space="preserve"> PAGEREF _Toc20897 \h </w:instrText>
        </w:r>
        <w:r>
          <w:fldChar w:fldCharType="separate"/>
        </w:r>
        <w:r>
          <w:t>63</w:t>
        </w:r>
        <w:r>
          <w:fldChar w:fldCharType="end"/>
        </w:r>
      </w:hyperlink>
    </w:p>
    <w:p>
      <w:pPr>
        <w:pStyle w:val="TOC2"/>
        <w:tabs>
          <w:tab w:val="right" w:leader="dot" w:pos="8306"/>
        </w:tabs>
      </w:pPr>
      <w:hyperlink w:anchor="_Toc3044" w:history="1">
        <w:r>
          <w:rPr>
            <w:rFonts w:ascii="仿宋" w:eastAsia="仿宋" w:hAnsi="仿宋" w:cs="仿宋" w:hint="eastAsia"/>
            <w:lang w:eastAsia="zh-CN"/>
          </w:rPr>
          <w:t>(三)、项目管理与监控体系</w:t>
        </w:r>
        <w:r>
          <w:tab/>
        </w:r>
        <w:r>
          <w:fldChar w:fldCharType="begin"/>
        </w:r>
        <w:r>
          <w:instrText xml:space="preserve"> PAGEREF _Toc3044 \h </w:instrText>
        </w:r>
        <w:r>
          <w:fldChar w:fldCharType="separate"/>
        </w:r>
        <w:r>
          <w:t>65</w:t>
        </w:r>
        <w:r>
          <w:fldChar w:fldCharType="end"/>
        </w:r>
      </w:hyperlink>
    </w:p>
    <w:p>
      <w:pPr>
        <w:pStyle w:val="TOC1"/>
        <w:tabs>
          <w:tab w:val="right" w:leader="dot" w:pos="8306"/>
        </w:tabs>
      </w:pPr>
      <w:hyperlink w:anchor="_Toc27672" w:history="1">
        <w:r>
          <w:rPr>
            <w:rFonts w:ascii="仿宋" w:eastAsia="仿宋" w:hAnsi="仿宋" w:cs="仿宋" w:hint="eastAsia"/>
            <w:lang w:eastAsia="zh-CN"/>
          </w:rPr>
          <w:t>十二、经济效益与社会效益优化</w:t>
        </w:r>
        <w:r>
          <w:tab/>
        </w:r>
        <w:r>
          <w:fldChar w:fldCharType="begin"/>
        </w:r>
        <w:r>
          <w:instrText xml:space="preserve"> PAGEREF _Toc27672 \h </w:instrText>
        </w:r>
        <w:r>
          <w:fldChar w:fldCharType="separate"/>
        </w:r>
        <w:r>
          <w:t>67</w:t>
        </w:r>
        <w:r>
          <w:fldChar w:fldCharType="end"/>
        </w:r>
      </w:hyperlink>
    </w:p>
    <w:p>
      <w:pPr>
        <w:pStyle w:val="TOC2"/>
        <w:tabs>
          <w:tab w:val="right" w:leader="dot" w:pos="8306"/>
        </w:tabs>
      </w:pPr>
      <w:hyperlink w:anchor="_Toc31858" w:history="1">
        <w:r>
          <w:rPr>
            <w:rFonts w:ascii="仿宋" w:eastAsia="仿宋" w:hAnsi="仿宋" w:cs="仿宋" w:hint="eastAsia"/>
            <w:lang w:eastAsia="zh-CN"/>
          </w:rPr>
          <w:t>(一)、经济效益提升策略</w:t>
        </w:r>
        <w:r>
          <w:tab/>
        </w:r>
        <w:r>
          <w:fldChar w:fldCharType="begin"/>
        </w:r>
        <w:r>
          <w:instrText xml:space="preserve"> PAGEREF _Toc31858 \h </w:instrText>
        </w:r>
        <w:r>
          <w:fldChar w:fldCharType="separate"/>
        </w:r>
        <w:r>
          <w:t>67</w:t>
        </w:r>
        <w:r>
          <w:fldChar w:fldCharType="end"/>
        </w:r>
      </w:hyperlink>
    </w:p>
    <w:p>
      <w:pPr>
        <w:pStyle w:val="TOC2"/>
        <w:tabs>
          <w:tab w:val="right" w:leader="dot" w:pos="8306"/>
        </w:tabs>
      </w:pPr>
      <w:hyperlink w:anchor="_Toc24248" w:history="1">
        <w:r>
          <w:rPr>
            <w:rFonts w:ascii="仿宋" w:eastAsia="仿宋" w:hAnsi="仿宋" w:cs="仿宋" w:hint="eastAsia"/>
            <w:lang w:eastAsia="zh-CN"/>
          </w:rPr>
          <w:t>(二)、社会效益增强方案</w:t>
        </w:r>
        <w:r>
          <w:tab/>
        </w:r>
        <w:r>
          <w:fldChar w:fldCharType="begin"/>
        </w:r>
        <w:r>
          <w:instrText xml:space="preserve"> PAGEREF _Toc24248 \h </w:instrText>
        </w:r>
        <w:r>
          <w:fldChar w:fldCharType="separate"/>
        </w:r>
        <w:r>
          <w:t>68</w:t>
        </w:r>
        <w:r>
          <w:fldChar w:fldCharType="end"/>
        </w:r>
      </w:hyperlink>
    </w:p>
    <w:p>
      <w:pPr>
        <w:pStyle w:val="TOC1"/>
        <w:tabs>
          <w:tab w:val="right" w:leader="dot" w:pos="8306"/>
        </w:tabs>
      </w:pPr>
      <w:hyperlink w:anchor="_Toc19288" w:history="1">
        <w:r>
          <w:rPr>
            <w:rFonts w:ascii="仿宋" w:eastAsia="仿宋" w:hAnsi="仿宋" w:cs="仿宋" w:hint="eastAsia"/>
            <w:lang w:eastAsia="zh-CN"/>
          </w:rPr>
          <w:t>十三、质量管理与控制</w:t>
        </w:r>
        <w:r>
          <w:tab/>
        </w:r>
        <w:r>
          <w:fldChar w:fldCharType="begin"/>
        </w:r>
        <w:r>
          <w:instrText xml:space="preserve"> PAGEREF _Toc19288 \h </w:instrText>
        </w:r>
        <w:r>
          <w:fldChar w:fldCharType="separate"/>
        </w:r>
        <w:r>
          <w:t>69</w:t>
        </w:r>
        <w:r>
          <w:fldChar w:fldCharType="end"/>
        </w:r>
      </w:hyperlink>
    </w:p>
    <w:p>
      <w:pPr>
        <w:pStyle w:val="TOC2"/>
        <w:tabs>
          <w:tab w:val="right" w:leader="dot" w:pos="8306"/>
        </w:tabs>
      </w:pPr>
      <w:hyperlink w:anchor="_Toc8913" w:history="1">
        <w:r>
          <w:rPr>
            <w:rFonts w:ascii="仿宋" w:eastAsia="仿宋" w:hAnsi="仿宋" w:cs="仿宋" w:hint="eastAsia"/>
            <w:lang w:eastAsia="zh-CN"/>
          </w:rPr>
          <w:t>(一)、质量管理体系建设</w:t>
        </w:r>
        <w:r>
          <w:tab/>
        </w:r>
        <w:r>
          <w:fldChar w:fldCharType="begin"/>
        </w:r>
        <w:r>
          <w:instrText xml:space="preserve"> PAGEREF _Toc8913 \h </w:instrText>
        </w:r>
        <w:r>
          <w:fldChar w:fldCharType="separate"/>
        </w:r>
        <w:r>
          <w:t>69</w:t>
        </w:r>
        <w:r>
          <w:fldChar w:fldCharType="end"/>
        </w:r>
      </w:hyperlink>
    </w:p>
    <w:p>
      <w:pPr>
        <w:pStyle w:val="TOC2"/>
        <w:tabs>
          <w:tab w:val="right" w:leader="dot" w:pos="8306"/>
        </w:tabs>
      </w:pPr>
      <w:hyperlink w:anchor="_Toc32074" w:history="1">
        <w:r>
          <w:rPr>
            <w:rFonts w:ascii="仿宋" w:eastAsia="仿宋" w:hAnsi="仿宋" w:cs="仿宋" w:hint="eastAsia"/>
            <w:lang w:eastAsia="zh-CN"/>
          </w:rPr>
          <w:t>(二)、质量控制措施</w:t>
        </w:r>
        <w:r>
          <w:tab/>
        </w:r>
        <w:r>
          <w:fldChar w:fldCharType="begin"/>
        </w:r>
        <w:r>
          <w:instrText xml:space="preserve"> PAGEREF _Toc32074 \h </w:instrText>
        </w:r>
        <w:r>
          <w:fldChar w:fldCharType="separate"/>
        </w:r>
        <w:r>
          <w:t>70</w:t>
        </w:r>
        <w:r>
          <w:fldChar w:fldCharType="end"/>
        </w:r>
      </w:hyperlink>
    </w:p>
    <w:p>
      <w:pPr>
        <w:pStyle w:val="TOC1"/>
        <w:tabs>
          <w:tab w:val="right" w:leader="dot" w:pos="8306"/>
        </w:tabs>
      </w:pPr>
      <w:hyperlink w:anchor="_Toc24677" w:history="1">
        <w:r>
          <w:rPr>
            <w:rFonts w:ascii="仿宋" w:eastAsia="仿宋" w:hAnsi="仿宋" w:cs="仿宋" w:hint="eastAsia"/>
            <w:lang w:eastAsia="zh-CN"/>
          </w:rPr>
          <w:t>十四、合作与交流机制建立</w:t>
        </w:r>
        <w:r>
          <w:tab/>
        </w:r>
        <w:r>
          <w:fldChar w:fldCharType="begin"/>
        </w:r>
        <w:r>
          <w:instrText xml:space="preserve"> PAGEREF _Toc24677 \h </w:instrText>
        </w:r>
        <w:r>
          <w:fldChar w:fldCharType="separate"/>
        </w:r>
        <w:r>
          <w:t>72</w:t>
        </w:r>
        <w:r>
          <w:fldChar w:fldCharType="end"/>
        </w:r>
      </w:hyperlink>
    </w:p>
    <w:p>
      <w:pPr>
        <w:pStyle w:val="TOC2"/>
        <w:tabs>
          <w:tab w:val="right" w:leader="dot" w:pos="8306"/>
        </w:tabs>
      </w:pPr>
      <w:hyperlink w:anchor="_Toc24564" w:history="1">
        <w:r>
          <w:rPr>
            <w:rFonts w:ascii="仿宋" w:eastAsia="仿宋" w:hAnsi="仿宋" w:cs="仿宋" w:hint="eastAsia"/>
            <w:lang w:eastAsia="zh-CN"/>
          </w:rPr>
          <w:t>(一)、合作伙伴选择与合作方式</w:t>
        </w:r>
        <w:r>
          <w:tab/>
        </w:r>
        <w:r>
          <w:fldChar w:fldCharType="begin"/>
        </w:r>
        <w:r>
          <w:instrText xml:space="preserve"> PAGEREF _Toc24564 \h </w:instrText>
        </w:r>
        <w:r>
          <w:fldChar w:fldCharType="separate"/>
        </w:r>
        <w:r>
          <w:t>72</w:t>
        </w:r>
        <w:r>
          <w:fldChar w:fldCharType="end"/>
        </w:r>
      </w:hyperlink>
    </w:p>
    <w:p>
      <w:pPr>
        <w:pStyle w:val="TOC2"/>
        <w:tabs>
          <w:tab w:val="right" w:leader="dot" w:pos="8306"/>
        </w:tabs>
      </w:pPr>
      <w:hyperlink w:anchor="_Toc9559" w:history="1">
        <w:r>
          <w:rPr>
            <w:rFonts w:ascii="仿宋" w:eastAsia="仿宋" w:hAnsi="仿宋" w:cs="仿宋" w:hint="eastAsia"/>
            <w:lang w:eastAsia="zh-CN"/>
          </w:rPr>
          <w:t>(二)、交流与合作平台搭建</w:t>
        </w:r>
        <w:r>
          <w:tab/>
        </w:r>
        <w:r>
          <w:fldChar w:fldCharType="begin"/>
        </w:r>
        <w:r>
          <w:instrText xml:space="preserve"> PAGEREF _Toc9559 \h </w:instrText>
        </w:r>
        <w:r>
          <w:fldChar w:fldCharType="separate"/>
        </w:r>
        <w:r>
          <w:t>73</w:t>
        </w:r>
        <w:r>
          <w:fldChar w:fldCharType="end"/>
        </w:r>
      </w:hyperlink>
    </w:p>
    <w:p>
      <w:pPr>
        <w:pStyle w:val="TOC1"/>
        <w:tabs>
          <w:tab w:val="right" w:leader="dot" w:pos="8306"/>
        </w:tabs>
      </w:pPr>
      <w:hyperlink w:anchor="_Toc3308" w:history="1">
        <w:r>
          <w:rPr>
            <w:rFonts w:ascii="仿宋" w:eastAsia="仿宋" w:hAnsi="仿宋" w:cs="仿宋" w:hint="eastAsia"/>
            <w:lang w:eastAsia="zh-CN"/>
          </w:rPr>
          <w:t>十五、创新驱动与持续发展</w:t>
        </w:r>
        <w:r>
          <w:tab/>
        </w:r>
        <w:r>
          <w:fldChar w:fldCharType="begin"/>
        </w:r>
        <w:r>
          <w:instrText xml:space="preserve"> PAGEREF _Toc3308 \h </w:instrText>
        </w:r>
        <w:r>
          <w:fldChar w:fldCharType="separate"/>
        </w:r>
        <w:r>
          <w:t>75</w:t>
        </w:r>
        <w:r>
          <w:fldChar w:fldCharType="end"/>
        </w:r>
      </w:hyperlink>
    </w:p>
    <w:p>
      <w:pPr>
        <w:pStyle w:val="TOC2"/>
        <w:tabs>
          <w:tab w:val="right" w:leader="dot" w:pos="8306"/>
        </w:tabs>
      </w:pPr>
      <w:hyperlink w:anchor="_Toc25375" w:history="1">
        <w:r>
          <w:rPr>
            <w:rFonts w:ascii="仿宋" w:eastAsia="仿宋" w:hAnsi="仿宋" w:cs="仿宋" w:hint="eastAsia"/>
            <w:lang w:eastAsia="zh-CN"/>
          </w:rPr>
          <w:t>(一)、创新驱动战略实施</w:t>
        </w:r>
        <w:r>
          <w:tab/>
        </w:r>
        <w:r>
          <w:fldChar w:fldCharType="begin"/>
        </w:r>
        <w:r>
          <w:instrText xml:space="preserve"> PAGEREF _Toc25375 \h </w:instrText>
        </w:r>
        <w:r>
          <w:fldChar w:fldCharType="separate"/>
        </w:r>
        <w:r>
          <w:t>75</w:t>
        </w:r>
        <w:r>
          <w:fldChar w:fldCharType="end"/>
        </w:r>
      </w:hyperlink>
    </w:p>
    <w:p>
      <w:pPr>
        <w:pStyle w:val="TOC2"/>
        <w:tabs>
          <w:tab w:val="right" w:leader="dot" w:pos="8306"/>
        </w:tabs>
      </w:pPr>
      <w:hyperlink w:anchor="_Toc23839" w:history="1">
        <w:r>
          <w:rPr>
            <w:rFonts w:ascii="仿宋" w:eastAsia="仿宋" w:hAnsi="仿宋" w:cs="仿宋" w:hint="eastAsia"/>
            <w:lang w:eastAsia="zh-CN"/>
          </w:rPr>
          <w:t>(二)、持续发展路径探索</w:t>
        </w:r>
        <w:r>
          <w:tab/>
        </w:r>
        <w:r>
          <w:fldChar w:fldCharType="begin"/>
        </w:r>
        <w:r>
          <w:instrText xml:space="preserve"> PAGEREF _Toc23839 \h </w:instrText>
        </w:r>
        <w:r>
          <w:fldChar w:fldCharType="separate"/>
        </w:r>
        <w:r>
          <w:t>76</w:t>
        </w:r>
        <w:r>
          <w:fldChar w:fldCharType="end"/>
        </w:r>
      </w:hyperlink>
    </w:p>
    <w:p>
      <w:pPr>
        <w:pStyle w:val="TOC1"/>
        <w:tabs>
          <w:tab w:val="right" w:leader="dot" w:pos="8306"/>
        </w:tabs>
      </w:pPr>
      <w:hyperlink w:anchor="_Toc20226" w:history="1">
        <w:r>
          <w:rPr>
            <w:rFonts w:ascii="仿宋" w:eastAsia="仿宋" w:hAnsi="仿宋" w:cs="仿宋" w:hint="eastAsia"/>
            <w:lang w:eastAsia="zh-CN"/>
          </w:rPr>
          <w:t>十六、知识产权管理与保护</w:t>
        </w:r>
        <w:r>
          <w:tab/>
        </w:r>
        <w:r>
          <w:fldChar w:fldCharType="begin"/>
        </w:r>
        <w:r>
          <w:instrText xml:space="preserve"> PAGEREF _Toc20226 \h </w:instrText>
        </w:r>
        <w:r>
          <w:fldChar w:fldCharType="separate"/>
        </w:r>
        <w:r>
          <w:t>80</w:t>
        </w:r>
        <w:r>
          <w:fldChar w:fldCharType="end"/>
        </w:r>
      </w:hyperlink>
    </w:p>
    <w:p>
      <w:pPr>
        <w:pStyle w:val="TOC2"/>
        <w:tabs>
          <w:tab w:val="right" w:leader="dot" w:pos="8306"/>
        </w:tabs>
      </w:pPr>
      <w:hyperlink w:anchor="_Toc6306" w:history="1">
        <w:r>
          <w:rPr>
            <w:rFonts w:ascii="仿宋" w:eastAsia="仿宋" w:hAnsi="仿宋" w:cs="仿宋" w:hint="eastAsia"/>
            <w:lang w:eastAsia="zh-CN"/>
          </w:rPr>
          <w:t>(一)、知识产权管理体系建设</w:t>
        </w:r>
        <w:r>
          <w:tab/>
        </w:r>
        <w:r>
          <w:fldChar w:fldCharType="begin"/>
        </w:r>
        <w:r>
          <w:instrText xml:space="preserve"> PAGEREF _Toc6306 \h </w:instrText>
        </w:r>
        <w:r>
          <w:fldChar w:fldCharType="separate"/>
        </w:r>
        <w:r>
          <w:t>80</w:t>
        </w:r>
        <w:r>
          <w:fldChar w:fldCharType="end"/>
        </w:r>
      </w:hyperlink>
    </w:p>
    <w:p>
      <w:pPr>
        <w:pStyle w:val="TOC2"/>
        <w:tabs>
          <w:tab w:val="right" w:leader="dot" w:pos="8306"/>
        </w:tabs>
      </w:pPr>
      <w:hyperlink w:anchor="_Toc24860" w:history="1">
        <w:r>
          <w:rPr>
            <w:rFonts w:ascii="仿宋" w:eastAsia="仿宋" w:hAnsi="仿宋" w:cs="仿宋" w:hint="eastAsia"/>
            <w:lang w:eastAsia="zh-CN"/>
          </w:rPr>
          <w:t>(二)、知识产权保护措施</w:t>
        </w:r>
        <w:r>
          <w:tab/>
        </w:r>
        <w:r>
          <w:fldChar w:fldCharType="begin"/>
        </w:r>
        <w:r>
          <w:instrText xml:space="preserve"> PAGEREF _Toc24860 \h </w:instrText>
        </w:r>
        <w:r>
          <w:fldChar w:fldCharType="separate"/>
        </w:r>
        <w:r>
          <w:t>81</w:t>
        </w:r>
        <w:r>
          <w:fldChar w:fldCharType="end"/>
        </w:r>
      </w:hyperlink>
    </w:p>
    <w:p>
      <w:pPr>
        <w:pStyle w:val="TOC1"/>
        <w:tabs>
          <w:tab w:val="right" w:leader="dot" w:pos="8306"/>
        </w:tabs>
      </w:pPr>
      <w:hyperlink w:anchor="_Toc19983" w:history="1">
        <w:r>
          <w:rPr>
            <w:rFonts w:ascii="仿宋" w:eastAsia="仿宋" w:hAnsi="仿宋" w:cs="仿宋" w:hint="eastAsia"/>
            <w:lang w:eastAsia="zh-CN"/>
          </w:rPr>
          <w:t>十七、法律法规与政策遵循</w:t>
        </w:r>
        <w:r>
          <w:tab/>
        </w:r>
        <w:r>
          <w:fldChar w:fldCharType="begin"/>
        </w:r>
        <w:r>
          <w:instrText xml:space="preserve"> PAGEREF _Toc19983 \h </w:instrText>
        </w:r>
        <w:r>
          <w:fldChar w:fldCharType="separate"/>
        </w:r>
        <w:r>
          <w:t>83</w:t>
        </w:r>
        <w:r>
          <w:fldChar w:fldCharType="end"/>
        </w:r>
      </w:hyperlink>
    </w:p>
    <w:p>
      <w:pPr>
        <w:pStyle w:val="TOC2"/>
        <w:tabs>
          <w:tab w:val="right" w:leader="dot" w:pos="8306"/>
        </w:tabs>
      </w:pPr>
      <w:hyperlink w:anchor="_Toc20678" w:history="1">
        <w:r>
          <w:rPr>
            <w:rFonts w:ascii="仿宋" w:eastAsia="仿宋" w:hAnsi="仿宋" w:cs="仿宋" w:hint="eastAsia"/>
            <w:lang w:eastAsia="zh-CN"/>
          </w:rPr>
          <w:t>(一)、法律法规遵守</w:t>
        </w:r>
        <w:r>
          <w:tab/>
        </w:r>
        <w:r>
          <w:fldChar w:fldCharType="begin"/>
        </w:r>
        <w:r>
          <w:instrText xml:space="preserve"> PAGEREF _Toc20678 \h </w:instrText>
        </w:r>
        <w:r>
          <w:fldChar w:fldCharType="separate"/>
        </w:r>
        <w:r>
          <w:t>83</w:t>
        </w:r>
        <w:r>
          <w:fldChar w:fldCharType="end"/>
        </w:r>
      </w:hyperlink>
    </w:p>
    <w:p>
      <w:pPr>
        <w:pStyle w:val="TOC2"/>
        <w:tabs>
          <w:tab w:val="right" w:leader="dot" w:pos="8306"/>
        </w:tabs>
      </w:pPr>
      <w:hyperlink w:anchor="_Toc21978" w:history="1">
        <w:r>
          <w:rPr>
            <w:rFonts w:ascii="仿宋" w:eastAsia="仿宋" w:hAnsi="仿宋" w:cs="仿宋" w:hint="eastAsia"/>
            <w:lang w:eastAsia="zh-CN"/>
          </w:rPr>
          <w:t>(二)、政策导向与利用</w:t>
        </w:r>
        <w:r>
          <w:tab/>
        </w:r>
        <w:r>
          <w:fldChar w:fldCharType="begin"/>
        </w:r>
        <w:r>
          <w:instrText xml:space="preserve"> PAGEREF _Toc21978 \h </w:instrText>
        </w:r>
        <w:r>
          <w:fldChar w:fldCharType="separate"/>
        </w:r>
        <w:r>
          <w:t>84</w:t>
        </w:r>
        <w:r>
          <w:fldChar w:fldCharType="end"/>
        </w:r>
      </w:hyperlink>
    </w:p>
    <w:p>
      <w:pPr>
        <w:pStyle w:val="TOC1"/>
        <w:tabs>
          <w:tab w:val="right" w:leader="dot" w:pos="8306"/>
        </w:tabs>
      </w:pPr>
      <w:hyperlink w:anchor="_Toc8478" w:history="1">
        <w:r>
          <w:rPr>
            <w:rFonts w:ascii="仿宋" w:eastAsia="仿宋" w:hAnsi="仿宋" w:cs="仿宋" w:hint="eastAsia"/>
            <w:lang w:eastAsia="zh-CN"/>
          </w:rPr>
          <w:t>十八、成果转化与推广应用</w:t>
        </w:r>
        <w:r>
          <w:tab/>
        </w:r>
        <w:r>
          <w:fldChar w:fldCharType="begin"/>
        </w:r>
        <w:r>
          <w:instrText xml:space="preserve"> PAGEREF _Toc8478 \h </w:instrText>
        </w:r>
        <w:r>
          <w:fldChar w:fldCharType="separate"/>
        </w:r>
        <w:r>
          <w:t>85</w:t>
        </w:r>
        <w:r>
          <w:fldChar w:fldCharType="end"/>
        </w:r>
      </w:hyperlink>
    </w:p>
    <w:p>
      <w:pPr>
        <w:pStyle w:val="TOC2"/>
        <w:tabs>
          <w:tab w:val="right" w:leader="dot" w:pos="8306"/>
        </w:tabs>
      </w:pPr>
      <w:hyperlink w:anchor="_Toc26949" w:history="1">
        <w:r>
          <w:rPr>
            <w:rFonts w:ascii="仿宋" w:eastAsia="仿宋" w:hAnsi="仿宋" w:cs="仿宋" w:hint="eastAsia"/>
            <w:lang w:eastAsia="zh-CN"/>
          </w:rPr>
          <w:t>(一)、成果转化策略制定</w:t>
        </w:r>
        <w:r>
          <w:tab/>
        </w:r>
        <w:r>
          <w:fldChar w:fldCharType="begin"/>
        </w:r>
        <w:r>
          <w:instrText xml:space="preserve"> PAGEREF _Toc26949 \h </w:instrText>
        </w:r>
        <w:r>
          <w:fldChar w:fldCharType="separate"/>
        </w:r>
        <w:r>
          <w:t>85</w:t>
        </w:r>
        <w:r>
          <w:fldChar w:fldCharType="end"/>
        </w:r>
      </w:hyperlink>
    </w:p>
    <w:p>
      <w:pPr>
        <w:pStyle w:val="TOC2"/>
        <w:tabs>
          <w:tab w:val="right" w:leader="dot" w:pos="8306"/>
        </w:tabs>
      </w:pPr>
      <w:hyperlink w:anchor="_Toc9902" w:history="1">
        <w:r>
          <w:rPr>
            <w:rFonts w:ascii="仿宋" w:eastAsia="仿宋" w:hAnsi="仿宋" w:cs="仿宋" w:hint="eastAsia"/>
            <w:lang w:eastAsia="zh-CN"/>
          </w:rPr>
          <w:t>(二)、成果推广应用方案</w:t>
        </w:r>
        <w:r>
          <w:tab/>
        </w:r>
        <w:r>
          <w:fldChar w:fldCharType="begin"/>
        </w:r>
        <w:r>
          <w:instrText xml:space="preserve"> PAGEREF _Toc9902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73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637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123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846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744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711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592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625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https://d.book118.com/455013012324011114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0E6BCA"/>
    <w:rsid w:val="750E6B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501301232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2024-02-23T20:49:00Z</dcterms:created>
  <dcterms:modified xsi:type="dcterms:W3CDTF">2024-02-23T20:50:00Z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1A35514797D54A3DA27C97FDC8239666_11</vt:lpwstr>
  </property>
  <property fmtid="{D5CDD505-2E9C-101B-9397-08002B2CF9AE}" pid="3" name="KSOProductBuildVer">
    <vt:lpwstr>2052-12.1.0.16250</vt:lpwstr>
  </property>
</Properties>
</file>