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2A10" w14:paraId="55F0594D" w14:textId="77777777">
      <w:pPr>
        <w:rPr>
          <w:rFonts w:ascii="仿宋" w:eastAsia="仿宋" w:hAnsi="仿宋" w:cs="仿宋"/>
          <w:b/>
          <w:sz w:val="40"/>
        </w:rPr>
      </w:pPr>
    </w:p>
    <w:p w:rsidR="00DC2A10" w14:paraId="009EB6F1" w14:textId="77777777">
      <w:pPr>
        <w:rPr>
          <w:rFonts w:ascii="仿宋" w:eastAsia="仿宋" w:hAnsi="仿宋" w:cs="仿宋"/>
          <w:b/>
          <w:sz w:val="40"/>
        </w:rPr>
      </w:pPr>
    </w:p>
    <w:p w:rsidR="00DC2A10" w14:paraId="63DCF877" w14:textId="77777777">
      <w:pPr>
        <w:rPr>
          <w:rFonts w:ascii="仿宋" w:eastAsia="仿宋" w:hAnsi="仿宋" w:cs="仿宋"/>
          <w:b/>
          <w:sz w:val="40"/>
        </w:rPr>
      </w:pPr>
    </w:p>
    <w:p w:rsidR="00DC2A10" w14:paraId="2F34E0EC"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油烟净化设备相关项目投资计划书</w:t>
      </w:r>
    </w:p>
    <w:p w:rsidR="00DC2A10" w14:paraId="1AA58E0F" w14:textId="77777777">
      <w:pPr>
        <w:jc w:val="center"/>
        <w:rPr>
          <w:rFonts w:ascii="仿宋" w:eastAsia="仿宋" w:hAnsi="仿宋" w:cs="仿宋"/>
          <w:b/>
          <w:sz w:val="40"/>
        </w:rPr>
      </w:pPr>
      <w:r>
        <w:rPr>
          <w:rFonts w:ascii="仿宋" w:eastAsia="仿宋" w:hAnsi="仿宋" w:cs="仿宋" w:hint="eastAsia"/>
          <w:b/>
          <w:sz w:val="40"/>
        </w:rPr>
        <w:t>目录</w:t>
      </w:r>
    </w:p>
    <w:p w:rsidR="00DC2A10" w14:paraId="5C47A47F" w14:textId="77777777">
      <w:pPr>
        <w:pStyle w:val="TOC1"/>
        <w:tabs>
          <w:tab w:val="right" w:leader="dot" w:pos="8306"/>
        </w:tabs>
      </w:pPr>
      <w:r>
        <w:fldChar w:fldCharType="begin"/>
      </w:r>
      <w:r>
        <w:instrText>TOC \h \z</w:instrText>
      </w:r>
      <w:r>
        <w:fldChar w:fldCharType="separate"/>
      </w:r>
      <w:hyperlink w:anchor="_Toc29902" w:history="1">
        <w:r>
          <w:rPr>
            <w:rFonts w:ascii="仿宋" w:eastAsia="仿宋" w:hAnsi="仿宋" w:cs="仿宋" w:hint="eastAsia"/>
          </w:rPr>
          <w:t>前言</w:t>
        </w:r>
        <w:r>
          <w:tab/>
        </w:r>
        <w:r>
          <w:fldChar w:fldCharType="begin"/>
        </w:r>
        <w:r>
          <w:instrText xml:space="preserve"> PAGEREF _Toc29902 \h </w:instrText>
        </w:r>
        <w:r>
          <w:fldChar w:fldCharType="separate"/>
        </w:r>
        <w:r>
          <w:t>3</w:t>
        </w:r>
        <w:r>
          <w:fldChar w:fldCharType="end"/>
        </w:r>
      </w:hyperlink>
    </w:p>
    <w:p w:rsidR="00DC2A10" w14:paraId="437E8E2D" w14:textId="77777777">
      <w:pPr>
        <w:pStyle w:val="TOC1"/>
        <w:tabs>
          <w:tab w:val="right" w:leader="dot" w:pos="8306"/>
        </w:tabs>
      </w:pPr>
      <w:hyperlink w:anchor="_Toc19605" w:history="1">
        <w:r>
          <w:rPr>
            <w:rFonts w:ascii="仿宋" w:eastAsia="仿宋" w:hAnsi="仿宋" w:cs="仿宋" w:hint="eastAsia"/>
          </w:rPr>
          <w:t>一、建筑工程方案</w:t>
        </w:r>
        <w:r>
          <w:tab/>
        </w:r>
        <w:r>
          <w:fldChar w:fldCharType="begin"/>
        </w:r>
        <w:r>
          <w:instrText xml:space="preserve"> PAGEREF _Toc19605 \h </w:instrText>
        </w:r>
        <w:r>
          <w:fldChar w:fldCharType="separate"/>
        </w:r>
        <w:r>
          <w:t>3</w:t>
        </w:r>
        <w:r>
          <w:fldChar w:fldCharType="end"/>
        </w:r>
      </w:hyperlink>
    </w:p>
    <w:p w:rsidR="00DC2A10" w14:paraId="69213FB8" w14:textId="77777777">
      <w:pPr>
        <w:pStyle w:val="TOC2"/>
        <w:tabs>
          <w:tab w:val="right" w:leader="dot" w:pos="8306"/>
        </w:tabs>
      </w:pPr>
      <w:hyperlink w:anchor="_Toc29004" w:history="1">
        <w:r>
          <w:rPr>
            <w:rFonts w:ascii="仿宋" w:eastAsia="仿宋" w:hAnsi="仿宋" w:cs="仿宋" w:hint="eastAsia"/>
          </w:rPr>
          <w:t>（一）油烟净化设备项目工程设计总体要求</w:t>
        </w:r>
        <w:r>
          <w:tab/>
        </w:r>
        <w:r>
          <w:fldChar w:fldCharType="begin"/>
        </w:r>
        <w:r>
          <w:instrText xml:space="preserve"> PAGEREF _Toc29004 \h </w:instrText>
        </w:r>
        <w:r>
          <w:fldChar w:fldCharType="separate"/>
        </w:r>
        <w:r>
          <w:t>3</w:t>
        </w:r>
        <w:r>
          <w:fldChar w:fldCharType="end"/>
        </w:r>
      </w:hyperlink>
    </w:p>
    <w:p w:rsidR="00DC2A10" w14:paraId="3B965AD9" w14:textId="77777777">
      <w:pPr>
        <w:pStyle w:val="TOC2"/>
        <w:tabs>
          <w:tab w:val="right" w:leader="dot" w:pos="8306"/>
        </w:tabs>
      </w:pPr>
      <w:hyperlink w:anchor="_Toc1333" w:history="1">
        <w:r>
          <w:rPr>
            <w:rFonts w:ascii="仿宋" w:eastAsia="仿宋" w:hAnsi="仿宋" w:cs="仿宋" w:hint="eastAsia"/>
          </w:rPr>
          <w:t>（二）建设方案</w:t>
        </w:r>
        <w:r>
          <w:tab/>
        </w:r>
        <w:r>
          <w:fldChar w:fldCharType="begin"/>
        </w:r>
        <w:r>
          <w:instrText xml:space="preserve"> PAGEREF _Toc1333 \h </w:instrText>
        </w:r>
        <w:r>
          <w:fldChar w:fldCharType="separate"/>
        </w:r>
        <w:r>
          <w:t>7</w:t>
        </w:r>
        <w:r>
          <w:fldChar w:fldCharType="end"/>
        </w:r>
      </w:hyperlink>
    </w:p>
    <w:p w:rsidR="00DC2A10" w14:paraId="12280AFB" w14:textId="77777777">
      <w:pPr>
        <w:pStyle w:val="TOC2"/>
        <w:tabs>
          <w:tab w:val="right" w:leader="dot" w:pos="8306"/>
        </w:tabs>
      </w:pPr>
      <w:hyperlink w:anchor="_Toc28868" w:history="1">
        <w:r>
          <w:rPr>
            <w:rFonts w:ascii="仿宋" w:eastAsia="仿宋" w:hAnsi="仿宋" w:cs="仿宋" w:hint="eastAsia"/>
          </w:rPr>
          <w:t>（三）建筑工程建设指标</w:t>
        </w:r>
        <w:r>
          <w:tab/>
        </w:r>
        <w:r>
          <w:fldChar w:fldCharType="begin"/>
        </w:r>
        <w:r>
          <w:instrText xml:space="preserve"> PAGEREF _Toc28868 \h </w:instrText>
        </w:r>
        <w:r>
          <w:fldChar w:fldCharType="separate"/>
        </w:r>
        <w:r>
          <w:t>9</w:t>
        </w:r>
        <w:r>
          <w:fldChar w:fldCharType="end"/>
        </w:r>
      </w:hyperlink>
    </w:p>
    <w:p w:rsidR="00DC2A10" w14:paraId="2539F1FD" w14:textId="77777777">
      <w:pPr>
        <w:pStyle w:val="TOC1"/>
        <w:tabs>
          <w:tab w:val="right" w:leader="dot" w:pos="8306"/>
        </w:tabs>
      </w:pPr>
      <w:hyperlink w:anchor="_Toc28648" w:history="1">
        <w:r>
          <w:rPr>
            <w:rFonts w:ascii="仿宋" w:eastAsia="仿宋" w:hAnsi="仿宋" w:cs="仿宋" w:hint="eastAsia"/>
          </w:rPr>
          <w:t>二、技术方案</w:t>
        </w:r>
        <w:r>
          <w:tab/>
        </w:r>
        <w:r>
          <w:fldChar w:fldCharType="begin"/>
        </w:r>
        <w:r>
          <w:instrText xml:space="preserve"> PAGEREF _Toc28648 \h </w:instrText>
        </w:r>
        <w:r>
          <w:fldChar w:fldCharType="separate"/>
        </w:r>
        <w:r>
          <w:t>9</w:t>
        </w:r>
        <w:r>
          <w:fldChar w:fldCharType="end"/>
        </w:r>
      </w:hyperlink>
    </w:p>
    <w:p w:rsidR="00DC2A10" w14:paraId="3B05303B" w14:textId="77777777">
      <w:pPr>
        <w:pStyle w:val="TOC2"/>
        <w:tabs>
          <w:tab w:val="right" w:leader="dot" w:pos="8306"/>
        </w:tabs>
      </w:pPr>
      <w:hyperlink w:anchor="_Toc17910" w:history="1">
        <w:r>
          <w:rPr>
            <w:rFonts w:ascii="仿宋" w:eastAsia="仿宋" w:hAnsi="仿宋" w:cs="仿宋" w:hint="eastAsia"/>
          </w:rPr>
          <w:t>（一）企业技术研发分析</w:t>
        </w:r>
        <w:r>
          <w:tab/>
        </w:r>
        <w:r>
          <w:fldChar w:fldCharType="begin"/>
        </w:r>
        <w:r>
          <w:instrText xml:space="preserve"> PAGEREF _Toc17910 \h </w:instrText>
        </w:r>
        <w:r>
          <w:fldChar w:fldCharType="separate"/>
        </w:r>
        <w:r>
          <w:t>9</w:t>
        </w:r>
        <w:r>
          <w:fldChar w:fldCharType="end"/>
        </w:r>
      </w:hyperlink>
    </w:p>
    <w:p w:rsidR="00DC2A10" w14:paraId="51181F8C" w14:textId="77777777">
      <w:pPr>
        <w:pStyle w:val="TOC2"/>
        <w:tabs>
          <w:tab w:val="right" w:leader="dot" w:pos="8306"/>
        </w:tabs>
      </w:pPr>
      <w:hyperlink w:anchor="_Toc16011" w:history="1">
        <w:r>
          <w:rPr>
            <w:rFonts w:ascii="仿宋" w:eastAsia="仿宋" w:hAnsi="仿宋" w:cs="仿宋" w:hint="eastAsia"/>
          </w:rPr>
          <w:t>（二）油烟净化设备项目技术工艺分析</w:t>
        </w:r>
        <w:r>
          <w:tab/>
        </w:r>
        <w:r>
          <w:fldChar w:fldCharType="begin"/>
        </w:r>
        <w:r>
          <w:instrText xml:space="preserve"> PAGEREF _Toc16011 \h </w:instrText>
        </w:r>
        <w:r>
          <w:fldChar w:fldCharType="separate"/>
        </w:r>
        <w:r>
          <w:t>11</w:t>
        </w:r>
        <w:r>
          <w:fldChar w:fldCharType="end"/>
        </w:r>
      </w:hyperlink>
    </w:p>
    <w:p w:rsidR="00DC2A10" w14:paraId="257F2F14" w14:textId="77777777">
      <w:pPr>
        <w:pStyle w:val="TOC2"/>
        <w:tabs>
          <w:tab w:val="right" w:leader="dot" w:pos="8306"/>
        </w:tabs>
      </w:pPr>
      <w:hyperlink w:anchor="_Toc17668" w:history="1">
        <w:r>
          <w:rPr>
            <w:rFonts w:ascii="仿宋" w:eastAsia="仿宋" w:hAnsi="仿宋" w:cs="仿宋" w:hint="eastAsia"/>
          </w:rPr>
          <w:t>（三）油烟净化设备项目技术流程</w:t>
        </w:r>
        <w:r>
          <w:tab/>
        </w:r>
        <w:r>
          <w:fldChar w:fldCharType="begin"/>
        </w:r>
        <w:r>
          <w:instrText xml:space="preserve"> PAGEREF _Toc17668 \h </w:instrText>
        </w:r>
        <w:r>
          <w:fldChar w:fldCharType="separate"/>
        </w:r>
        <w:r>
          <w:t>13</w:t>
        </w:r>
        <w:r>
          <w:fldChar w:fldCharType="end"/>
        </w:r>
      </w:hyperlink>
    </w:p>
    <w:p w:rsidR="00DC2A10" w14:paraId="1B3DD75A" w14:textId="77777777">
      <w:pPr>
        <w:pStyle w:val="TOC2"/>
        <w:tabs>
          <w:tab w:val="right" w:leader="dot" w:pos="8306"/>
        </w:tabs>
      </w:pPr>
      <w:hyperlink w:anchor="_Toc32673" w:history="1">
        <w:r>
          <w:rPr>
            <w:rFonts w:ascii="仿宋" w:eastAsia="仿宋" w:hAnsi="仿宋" w:cs="仿宋" w:hint="eastAsia"/>
          </w:rPr>
          <w:t>（四）设备选型方案</w:t>
        </w:r>
        <w:r>
          <w:tab/>
        </w:r>
        <w:r>
          <w:fldChar w:fldCharType="begin"/>
        </w:r>
        <w:r>
          <w:instrText xml:space="preserve"> PAGEREF _Toc32673 \h </w:instrText>
        </w:r>
        <w:r>
          <w:fldChar w:fldCharType="separate"/>
        </w:r>
        <w:r>
          <w:t>14</w:t>
        </w:r>
        <w:r>
          <w:fldChar w:fldCharType="end"/>
        </w:r>
      </w:hyperlink>
    </w:p>
    <w:p w:rsidR="00DC2A10" w14:paraId="2E7B5D4E" w14:textId="77777777">
      <w:pPr>
        <w:pStyle w:val="TOC1"/>
        <w:tabs>
          <w:tab w:val="right" w:leader="dot" w:pos="8306"/>
        </w:tabs>
      </w:pPr>
      <w:hyperlink w:anchor="_Toc18849" w:history="1">
        <w:r>
          <w:rPr>
            <w:rFonts w:ascii="仿宋" w:eastAsia="仿宋" w:hAnsi="仿宋" w:cs="仿宋" w:hint="eastAsia"/>
          </w:rPr>
          <w:t>三、油烟净化设备项目选址方案</w:t>
        </w:r>
        <w:r>
          <w:tab/>
        </w:r>
        <w:r>
          <w:fldChar w:fldCharType="begin"/>
        </w:r>
        <w:r>
          <w:instrText xml:space="preserve"> PAGEREF _Toc18849 \h </w:instrText>
        </w:r>
        <w:r>
          <w:fldChar w:fldCharType="separate"/>
        </w:r>
        <w:r>
          <w:t>15</w:t>
        </w:r>
        <w:r>
          <w:fldChar w:fldCharType="end"/>
        </w:r>
      </w:hyperlink>
    </w:p>
    <w:p w:rsidR="00DC2A10" w14:paraId="4DB7495C" w14:textId="77777777">
      <w:pPr>
        <w:pStyle w:val="TOC2"/>
        <w:tabs>
          <w:tab w:val="right" w:leader="dot" w:pos="8306"/>
        </w:tabs>
      </w:pPr>
      <w:hyperlink w:anchor="_Toc4683" w:history="1">
        <w:r>
          <w:rPr>
            <w:rFonts w:ascii="仿宋" w:eastAsia="仿宋" w:hAnsi="仿宋" w:cs="仿宋" w:hint="eastAsia"/>
          </w:rPr>
          <w:t>（一）油烟净化设备项目选址原则</w:t>
        </w:r>
        <w:r>
          <w:tab/>
        </w:r>
        <w:r>
          <w:fldChar w:fldCharType="begin"/>
        </w:r>
        <w:r>
          <w:instrText xml:space="preserve"> PAGEREF _Toc4683 \h </w:instrText>
        </w:r>
        <w:r>
          <w:fldChar w:fldCharType="separate"/>
        </w:r>
        <w:r>
          <w:t>15</w:t>
        </w:r>
        <w:r>
          <w:fldChar w:fldCharType="end"/>
        </w:r>
      </w:hyperlink>
    </w:p>
    <w:p w:rsidR="00DC2A10" w14:paraId="0B8627F7" w14:textId="77777777">
      <w:pPr>
        <w:pStyle w:val="TOC2"/>
        <w:tabs>
          <w:tab w:val="right" w:leader="dot" w:pos="8306"/>
        </w:tabs>
      </w:pPr>
      <w:hyperlink w:anchor="_Toc18367" w:history="1">
        <w:r>
          <w:rPr>
            <w:rFonts w:ascii="仿宋" w:eastAsia="仿宋" w:hAnsi="仿宋" w:cs="仿宋" w:hint="eastAsia"/>
          </w:rPr>
          <w:t>（二）建设区基本情况</w:t>
        </w:r>
        <w:r>
          <w:tab/>
        </w:r>
        <w:r>
          <w:fldChar w:fldCharType="begin"/>
        </w:r>
        <w:r>
          <w:instrText xml:space="preserve"> PAGEREF _Toc18367 \h </w:instrText>
        </w:r>
        <w:r>
          <w:fldChar w:fldCharType="separate"/>
        </w:r>
        <w:r>
          <w:t>15</w:t>
        </w:r>
        <w:r>
          <w:fldChar w:fldCharType="end"/>
        </w:r>
      </w:hyperlink>
    </w:p>
    <w:p w:rsidR="00DC2A10" w14:paraId="34B7E488" w14:textId="77777777">
      <w:pPr>
        <w:pStyle w:val="TOC2"/>
        <w:tabs>
          <w:tab w:val="right" w:leader="dot" w:pos="8306"/>
        </w:tabs>
      </w:pPr>
      <w:hyperlink w:anchor="_Toc11966" w:history="1">
        <w:r>
          <w:rPr>
            <w:rFonts w:ascii="仿宋" w:eastAsia="仿宋" w:hAnsi="仿宋" w:cs="仿宋" w:hint="eastAsia"/>
          </w:rPr>
          <w:t>（三）产业发展方向</w:t>
        </w:r>
        <w:r>
          <w:tab/>
        </w:r>
        <w:r>
          <w:fldChar w:fldCharType="begin"/>
        </w:r>
        <w:r>
          <w:instrText xml:space="preserve"> PAGEREF _Toc11966 \h </w:instrText>
        </w:r>
        <w:r>
          <w:fldChar w:fldCharType="separate"/>
        </w:r>
        <w:r>
          <w:t>17</w:t>
        </w:r>
        <w:r>
          <w:fldChar w:fldCharType="end"/>
        </w:r>
      </w:hyperlink>
    </w:p>
    <w:p w:rsidR="00DC2A10" w14:paraId="0DC6F8EC" w14:textId="77777777">
      <w:pPr>
        <w:pStyle w:val="TOC2"/>
        <w:tabs>
          <w:tab w:val="right" w:leader="dot" w:pos="8306"/>
        </w:tabs>
      </w:pPr>
      <w:hyperlink w:anchor="_Toc670" w:history="1">
        <w:r>
          <w:rPr>
            <w:rFonts w:ascii="仿宋" w:eastAsia="仿宋" w:hAnsi="仿宋" w:cs="仿宋" w:hint="eastAsia"/>
          </w:rPr>
          <w:t>（四）油烟净化设备项目选址综合评价</w:t>
        </w:r>
        <w:r>
          <w:tab/>
        </w:r>
        <w:r>
          <w:fldChar w:fldCharType="begin"/>
        </w:r>
        <w:r>
          <w:instrText xml:space="preserve"> PAGEREF _Toc670 \h </w:instrText>
        </w:r>
        <w:r>
          <w:fldChar w:fldCharType="separate"/>
        </w:r>
        <w:r>
          <w:t>18</w:t>
        </w:r>
        <w:r>
          <w:fldChar w:fldCharType="end"/>
        </w:r>
      </w:hyperlink>
    </w:p>
    <w:p w:rsidR="00DC2A10" w14:paraId="25481C1A" w14:textId="77777777">
      <w:pPr>
        <w:pStyle w:val="TOC1"/>
        <w:tabs>
          <w:tab w:val="right" w:leader="dot" w:pos="8306"/>
        </w:tabs>
      </w:pPr>
      <w:hyperlink w:anchor="_Toc20369" w:history="1">
        <w:r>
          <w:rPr>
            <w:rFonts w:ascii="仿宋" w:eastAsia="仿宋" w:hAnsi="仿宋" w:cs="仿宋" w:hint="eastAsia"/>
          </w:rPr>
          <w:t>四、原材料及成品管理</w:t>
        </w:r>
        <w:r>
          <w:tab/>
        </w:r>
        <w:r>
          <w:fldChar w:fldCharType="begin"/>
        </w:r>
        <w:r>
          <w:instrText xml:space="preserve"> PAGEREF _Toc20369 \h </w:instrText>
        </w:r>
        <w:r>
          <w:fldChar w:fldCharType="separate"/>
        </w:r>
        <w:r>
          <w:t>19</w:t>
        </w:r>
        <w:r>
          <w:fldChar w:fldCharType="end"/>
        </w:r>
      </w:hyperlink>
    </w:p>
    <w:p w:rsidR="00DC2A10" w14:paraId="5A6AC4EB" w14:textId="77777777">
      <w:pPr>
        <w:pStyle w:val="TOC2"/>
        <w:tabs>
          <w:tab w:val="right" w:leader="dot" w:pos="8306"/>
        </w:tabs>
      </w:pPr>
      <w:hyperlink w:anchor="_Toc9584" w:history="1">
        <w:r>
          <w:rPr>
            <w:rFonts w:ascii="仿宋" w:eastAsia="仿宋" w:hAnsi="仿宋" w:cs="仿宋" w:hint="eastAsia"/>
          </w:rPr>
          <w:t>（一）油烟净化设备项目建设期原辅材料供应情况</w:t>
        </w:r>
        <w:r>
          <w:tab/>
        </w:r>
        <w:r>
          <w:fldChar w:fldCharType="begin"/>
        </w:r>
        <w:r>
          <w:instrText xml:space="preserve"> PAGEREF _Toc9584 \h </w:instrText>
        </w:r>
        <w:r>
          <w:fldChar w:fldCharType="separate"/>
        </w:r>
        <w:r>
          <w:t>19</w:t>
        </w:r>
        <w:r>
          <w:fldChar w:fldCharType="end"/>
        </w:r>
      </w:hyperlink>
    </w:p>
    <w:p w:rsidR="00DC2A10" w14:paraId="4D116368" w14:textId="77777777">
      <w:pPr>
        <w:pStyle w:val="TOC2"/>
        <w:tabs>
          <w:tab w:val="right" w:leader="dot" w:pos="8306"/>
        </w:tabs>
      </w:pPr>
      <w:hyperlink w:anchor="_Toc27231" w:history="1">
        <w:r>
          <w:rPr>
            <w:rFonts w:ascii="仿宋" w:eastAsia="仿宋" w:hAnsi="仿宋" w:cs="仿宋" w:hint="eastAsia"/>
          </w:rPr>
          <w:t>（二）油烟净化设备项目运营期原辅材料供应及质量管理</w:t>
        </w:r>
        <w:r>
          <w:tab/>
        </w:r>
        <w:r>
          <w:fldChar w:fldCharType="begin"/>
        </w:r>
        <w:r>
          <w:instrText xml:space="preserve"> PAGEREF _Toc27231 \h </w:instrText>
        </w:r>
        <w:r>
          <w:fldChar w:fldCharType="separate"/>
        </w:r>
        <w:r>
          <w:t>19</w:t>
        </w:r>
        <w:r>
          <w:fldChar w:fldCharType="end"/>
        </w:r>
      </w:hyperlink>
    </w:p>
    <w:p w:rsidR="00DC2A10" w14:paraId="2F1F662C" w14:textId="77777777">
      <w:pPr>
        <w:pStyle w:val="TOC1"/>
        <w:tabs>
          <w:tab w:val="right" w:leader="dot" w:pos="8306"/>
        </w:tabs>
      </w:pPr>
      <w:hyperlink w:anchor="_Toc4580" w:history="1">
        <w:r>
          <w:rPr>
            <w:rFonts w:ascii="仿宋" w:eastAsia="仿宋" w:hAnsi="仿宋" w:cs="仿宋" w:hint="eastAsia"/>
          </w:rPr>
          <w:t>五、油烟净化设备项目投资背景分析</w:t>
        </w:r>
        <w:r>
          <w:tab/>
        </w:r>
        <w:r>
          <w:fldChar w:fldCharType="begin"/>
        </w:r>
        <w:r>
          <w:instrText xml:space="preserve"> PAGEREF _Toc4580 \h </w:instrText>
        </w:r>
        <w:r>
          <w:fldChar w:fldCharType="separate"/>
        </w:r>
        <w:r>
          <w:t>21</w:t>
        </w:r>
        <w:r>
          <w:fldChar w:fldCharType="end"/>
        </w:r>
      </w:hyperlink>
    </w:p>
    <w:p w:rsidR="00DC2A10" w14:paraId="629F7435" w14:textId="77777777">
      <w:pPr>
        <w:pStyle w:val="TOC2"/>
        <w:tabs>
          <w:tab w:val="right" w:leader="dot" w:pos="8306"/>
        </w:tabs>
      </w:pPr>
      <w:hyperlink w:anchor="_Toc6794" w:history="1">
        <w:r>
          <w:rPr>
            <w:rFonts w:ascii="仿宋" w:eastAsia="仿宋" w:hAnsi="仿宋" w:cs="仿宋" w:hint="eastAsia"/>
          </w:rPr>
          <w:t>（一）行业背景分析</w:t>
        </w:r>
        <w:r>
          <w:tab/>
        </w:r>
        <w:r>
          <w:fldChar w:fldCharType="begin"/>
        </w:r>
        <w:r>
          <w:instrText xml:space="preserve"> PAGEREF _Toc6794 \h </w:instrText>
        </w:r>
        <w:r>
          <w:fldChar w:fldCharType="separate"/>
        </w:r>
        <w:r>
          <w:t>21</w:t>
        </w:r>
        <w:r>
          <w:fldChar w:fldCharType="end"/>
        </w:r>
      </w:hyperlink>
    </w:p>
    <w:p w:rsidR="00DC2A10" w14:paraId="1A3A075F" w14:textId="77777777">
      <w:pPr>
        <w:pStyle w:val="TOC2"/>
        <w:tabs>
          <w:tab w:val="right" w:leader="dot" w:pos="8306"/>
        </w:tabs>
      </w:pPr>
      <w:hyperlink w:anchor="_Toc7265" w:history="1">
        <w:r>
          <w:rPr>
            <w:rFonts w:ascii="仿宋" w:eastAsia="仿宋" w:hAnsi="仿宋" w:cs="仿宋" w:hint="eastAsia"/>
          </w:rPr>
          <w:t>（二）产业发展分析</w:t>
        </w:r>
        <w:r>
          <w:tab/>
        </w:r>
        <w:r>
          <w:fldChar w:fldCharType="begin"/>
        </w:r>
        <w:r>
          <w:instrText xml:space="preserve"> PAGEREF _Toc7265 \h </w:instrText>
        </w:r>
        <w:r>
          <w:fldChar w:fldCharType="separate"/>
        </w:r>
        <w:r>
          <w:t>22</w:t>
        </w:r>
        <w:r>
          <w:fldChar w:fldCharType="end"/>
        </w:r>
      </w:hyperlink>
    </w:p>
    <w:p w:rsidR="00DC2A10" w14:paraId="3F39937D" w14:textId="77777777">
      <w:pPr>
        <w:pStyle w:val="TOC1"/>
        <w:tabs>
          <w:tab w:val="right" w:leader="dot" w:pos="8306"/>
        </w:tabs>
      </w:pPr>
      <w:hyperlink w:anchor="_Toc14130" w:history="1">
        <w:r>
          <w:rPr>
            <w:rFonts w:ascii="仿宋" w:eastAsia="仿宋" w:hAnsi="仿宋" w:cs="仿宋" w:hint="eastAsia"/>
          </w:rPr>
          <w:t>六、节能方案</w:t>
        </w:r>
        <w:r>
          <w:tab/>
        </w:r>
        <w:r>
          <w:fldChar w:fldCharType="begin"/>
        </w:r>
        <w:r>
          <w:instrText xml:space="preserve"> PAGEREF _Toc14130 \h </w:instrText>
        </w:r>
        <w:r>
          <w:fldChar w:fldCharType="separate"/>
        </w:r>
        <w:r>
          <w:t>23</w:t>
        </w:r>
        <w:r>
          <w:fldChar w:fldCharType="end"/>
        </w:r>
      </w:hyperlink>
    </w:p>
    <w:p w:rsidR="00DC2A10" w14:paraId="1EDC034B" w14:textId="77777777">
      <w:pPr>
        <w:pStyle w:val="TOC2"/>
        <w:tabs>
          <w:tab w:val="right" w:leader="dot" w:pos="8306"/>
        </w:tabs>
      </w:pPr>
      <w:hyperlink w:anchor="_Toc27315" w:history="1">
        <w:r>
          <w:rPr>
            <w:rFonts w:ascii="仿宋" w:eastAsia="仿宋" w:hAnsi="仿宋" w:cs="仿宋" w:hint="eastAsia"/>
          </w:rPr>
          <w:t>（一）油烟净化设备项目节能概述</w:t>
        </w:r>
        <w:r>
          <w:tab/>
        </w:r>
        <w:r>
          <w:fldChar w:fldCharType="begin"/>
        </w:r>
        <w:r>
          <w:instrText xml:space="preserve"> PAGEREF _Toc27315 \h </w:instrText>
        </w:r>
        <w:r>
          <w:fldChar w:fldCharType="separate"/>
        </w:r>
        <w:r>
          <w:t>23</w:t>
        </w:r>
        <w:r>
          <w:fldChar w:fldCharType="end"/>
        </w:r>
      </w:hyperlink>
    </w:p>
    <w:p w:rsidR="00DC2A10" w14:paraId="797728C3" w14:textId="77777777">
      <w:pPr>
        <w:pStyle w:val="TOC2"/>
        <w:tabs>
          <w:tab w:val="right" w:leader="dot" w:pos="8306"/>
        </w:tabs>
      </w:pPr>
      <w:hyperlink w:anchor="_Toc21895" w:history="1">
        <w:r>
          <w:rPr>
            <w:rFonts w:ascii="仿宋" w:eastAsia="仿宋" w:hAnsi="仿宋" w:cs="仿宋" w:hint="eastAsia"/>
          </w:rPr>
          <w:t>（二）能源消费种类和数量分析</w:t>
        </w:r>
        <w:r>
          <w:tab/>
        </w:r>
        <w:r>
          <w:fldChar w:fldCharType="begin"/>
        </w:r>
        <w:r>
          <w:instrText xml:space="preserve"> PAGEREF _Toc21895 \h </w:instrText>
        </w:r>
        <w:r>
          <w:fldChar w:fldCharType="separate"/>
        </w:r>
        <w:r>
          <w:t>25</w:t>
        </w:r>
        <w:r>
          <w:fldChar w:fldCharType="end"/>
        </w:r>
      </w:hyperlink>
    </w:p>
    <w:p w:rsidR="00DC2A10" w14:paraId="6B63BCD8" w14:textId="77777777">
      <w:pPr>
        <w:pStyle w:val="TOC2"/>
        <w:tabs>
          <w:tab w:val="right" w:leader="dot" w:pos="8306"/>
        </w:tabs>
      </w:pPr>
      <w:hyperlink w:anchor="_Toc4465" w:history="1">
        <w:r>
          <w:rPr>
            <w:rFonts w:ascii="仿宋" w:eastAsia="仿宋" w:hAnsi="仿宋" w:cs="仿宋" w:hint="eastAsia"/>
          </w:rPr>
          <w:t>（三）油烟净化设备项目节能措施</w:t>
        </w:r>
        <w:r>
          <w:tab/>
        </w:r>
        <w:r>
          <w:fldChar w:fldCharType="begin"/>
        </w:r>
        <w:r>
          <w:instrText xml:space="preserve"> PAGEREF _Toc4465 \h </w:instrText>
        </w:r>
        <w:r>
          <w:fldChar w:fldCharType="separate"/>
        </w:r>
        <w:r>
          <w:t>26</w:t>
        </w:r>
        <w:r>
          <w:fldChar w:fldCharType="end"/>
        </w:r>
      </w:hyperlink>
    </w:p>
    <w:p w:rsidR="00DC2A10" w14:paraId="6C509BFC" w14:textId="77777777">
      <w:pPr>
        <w:pStyle w:val="TOC2"/>
        <w:tabs>
          <w:tab w:val="right" w:leader="dot" w:pos="8306"/>
        </w:tabs>
      </w:pPr>
      <w:hyperlink w:anchor="_Toc814" w:history="1">
        <w:r>
          <w:rPr>
            <w:rFonts w:ascii="仿宋" w:eastAsia="仿宋" w:hAnsi="仿宋" w:cs="仿宋" w:hint="eastAsia"/>
          </w:rPr>
          <w:t>（四）节能综合评价</w:t>
        </w:r>
        <w:r>
          <w:tab/>
        </w:r>
        <w:r>
          <w:fldChar w:fldCharType="begin"/>
        </w:r>
        <w:r>
          <w:instrText xml:space="preserve"> PAGEREF _Toc814 \h </w:instrText>
        </w:r>
        <w:r>
          <w:fldChar w:fldCharType="separate"/>
        </w:r>
        <w:r>
          <w:t>28</w:t>
        </w:r>
        <w:r>
          <w:fldChar w:fldCharType="end"/>
        </w:r>
      </w:hyperlink>
    </w:p>
    <w:p w:rsidR="00DC2A10" w14:paraId="6B7CF394" w14:textId="77777777">
      <w:pPr>
        <w:pStyle w:val="TOC1"/>
        <w:tabs>
          <w:tab w:val="right" w:leader="dot" w:pos="8306"/>
        </w:tabs>
      </w:pPr>
      <w:hyperlink w:anchor="_Toc11639" w:history="1">
        <w:r>
          <w:rPr>
            <w:rFonts w:ascii="仿宋" w:eastAsia="仿宋" w:hAnsi="仿宋" w:cs="仿宋" w:hint="eastAsia"/>
          </w:rPr>
          <w:t>七、劳动安全评价</w:t>
        </w:r>
        <w:r>
          <w:tab/>
        </w:r>
        <w:r>
          <w:fldChar w:fldCharType="begin"/>
        </w:r>
        <w:r>
          <w:instrText xml:space="preserve"> PAGEREF _Toc11639 \h </w:instrText>
        </w:r>
        <w:r>
          <w:fldChar w:fldCharType="separate"/>
        </w:r>
        <w:r>
          <w:t>29</w:t>
        </w:r>
        <w:r>
          <w:fldChar w:fldCharType="end"/>
        </w:r>
      </w:hyperlink>
    </w:p>
    <w:p w:rsidR="00DC2A10" w14:paraId="3399574C" w14:textId="77777777">
      <w:pPr>
        <w:pStyle w:val="TOC2"/>
        <w:tabs>
          <w:tab w:val="right" w:leader="dot" w:pos="8306"/>
        </w:tabs>
      </w:pPr>
      <w:hyperlink w:anchor="_Toc8272" w:history="1">
        <w:r>
          <w:rPr>
            <w:rFonts w:ascii="仿宋" w:eastAsia="仿宋" w:hAnsi="仿宋" w:cs="仿宋" w:hint="eastAsia"/>
          </w:rPr>
          <w:t>（一</w:t>
        </w:r>
        <w:r>
          <w:rPr>
            <w:rFonts w:ascii="仿宋" w:eastAsia="仿宋" w:hAnsi="仿宋" w:cs="仿宋" w:hint="eastAsia"/>
          </w:rPr>
          <w:t>）设计依据</w:t>
        </w:r>
        <w:r>
          <w:tab/>
        </w:r>
        <w:r>
          <w:fldChar w:fldCharType="begin"/>
        </w:r>
        <w:r>
          <w:instrText xml:space="preserve"> PAGEREF _Toc8272 \h </w:instrText>
        </w:r>
        <w:r>
          <w:fldChar w:fldCharType="separate"/>
        </w:r>
        <w:r>
          <w:t>29</w:t>
        </w:r>
        <w:r>
          <w:fldChar w:fldCharType="end"/>
        </w:r>
      </w:hyperlink>
    </w:p>
    <w:p w:rsidR="00DC2A10" w14:paraId="1CB6D30E" w14:textId="77777777">
      <w:pPr>
        <w:pStyle w:val="TOC2"/>
        <w:tabs>
          <w:tab w:val="right" w:leader="dot" w:pos="8306"/>
        </w:tabs>
      </w:pPr>
      <w:hyperlink w:anchor="_Toc25110" w:history="1">
        <w:r>
          <w:rPr>
            <w:rFonts w:ascii="仿宋" w:eastAsia="仿宋" w:hAnsi="仿宋" w:cs="仿宋" w:hint="eastAsia"/>
          </w:rPr>
          <w:t>（二）主要防范措施</w:t>
        </w:r>
        <w:r>
          <w:tab/>
        </w:r>
        <w:r>
          <w:fldChar w:fldCharType="begin"/>
        </w:r>
        <w:r>
          <w:instrText xml:space="preserve"> PAGEREF _Toc25110 \h </w:instrText>
        </w:r>
        <w:r>
          <w:fldChar w:fldCharType="separate"/>
        </w:r>
        <w:r>
          <w:t>31</w:t>
        </w:r>
        <w:r>
          <w:fldChar w:fldCharType="end"/>
        </w:r>
      </w:hyperlink>
    </w:p>
    <w:p w:rsidR="00DC2A10" w14:paraId="2CCB8EC3" w14:textId="77777777">
      <w:pPr>
        <w:pStyle w:val="TOC2"/>
        <w:tabs>
          <w:tab w:val="right" w:leader="dot" w:pos="8306"/>
        </w:tabs>
      </w:pPr>
      <w:hyperlink w:anchor="_Toc16260" w:history="1">
        <w:r>
          <w:rPr>
            <w:rFonts w:ascii="仿宋" w:eastAsia="仿宋" w:hAnsi="仿宋" w:cs="仿宋" w:hint="eastAsia"/>
          </w:rPr>
          <w:t>（三）劳动安全预期效果评价</w:t>
        </w:r>
        <w:r>
          <w:tab/>
        </w:r>
        <w:r>
          <w:fldChar w:fldCharType="begin"/>
        </w:r>
        <w:r>
          <w:instrText xml:space="preserve"> PAGEREF _Toc16260 \h </w:instrText>
        </w:r>
        <w:r>
          <w:fldChar w:fldCharType="separate"/>
        </w:r>
        <w:r>
          <w:t>33</w:t>
        </w:r>
        <w:r>
          <w:fldChar w:fldCharType="end"/>
        </w:r>
      </w:hyperlink>
    </w:p>
    <w:p w:rsidR="00DC2A10" w14:paraId="18309E0B" w14:textId="77777777">
      <w:pPr>
        <w:pStyle w:val="TOC1"/>
        <w:tabs>
          <w:tab w:val="right" w:leader="dot" w:pos="8306"/>
        </w:tabs>
      </w:pPr>
      <w:hyperlink w:anchor="_Toc10735" w:history="1">
        <w:r>
          <w:rPr>
            <w:rFonts w:ascii="仿宋" w:eastAsia="仿宋" w:hAnsi="仿宋" w:cs="仿宋" w:hint="eastAsia"/>
          </w:rPr>
          <w:t>八、招标方案</w:t>
        </w:r>
        <w:r>
          <w:tab/>
        </w:r>
        <w:r>
          <w:fldChar w:fldCharType="begin"/>
        </w:r>
        <w:r>
          <w:instrText xml:space="preserve"> PAGEREF _Toc10735 \h </w:instrText>
        </w:r>
        <w:r>
          <w:fldChar w:fldCharType="separate"/>
        </w:r>
        <w:r>
          <w:t>34</w:t>
        </w:r>
        <w:r>
          <w:fldChar w:fldCharType="end"/>
        </w:r>
      </w:hyperlink>
    </w:p>
    <w:p w:rsidR="00DC2A10" w14:paraId="1C2BBF40" w14:textId="77777777">
      <w:pPr>
        <w:pStyle w:val="TOC2"/>
        <w:tabs>
          <w:tab w:val="right" w:leader="dot" w:pos="8306"/>
        </w:tabs>
      </w:pPr>
      <w:hyperlink w:anchor="_Toc25019" w:history="1">
        <w:r>
          <w:rPr>
            <w:rFonts w:ascii="仿宋" w:eastAsia="仿宋" w:hAnsi="仿宋" w:cs="仿宋" w:hint="eastAsia"/>
          </w:rPr>
          <w:t>（一）油烟净化设备项目招标依据</w:t>
        </w:r>
        <w:r>
          <w:tab/>
        </w:r>
        <w:r>
          <w:fldChar w:fldCharType="begin"/>
        </w:r>
        <w:r>
          <w:instrText xml:space="preserve"> PAGEREF _Toc25019 \h </w:instrText>
        </w:r>
        <w:r>
          <w:fldChar w:fldCharType="separate"/>
        </w:r>
        <w:r>
          <w:t>34</w:t>
        </w:r>
        <w:r>
          <w:fldChar w:fldCharType="end"/>
        </w:r>
      </w:hyperlink>
    </w:p>
    <w:p w:rsidR="00DC2A10" w14:paraId="5554B704" w14:textId="77777777">
      <w:pPr>
        <w:pStyle w:val="TOC2"/>
        <w:tabs>
          <w:tab w:val="right" w:leader="dot" w:pos="8306"/>
        </w:tabs>
      </w:pPr>
      <w:hyperlink w:anchor="_Toc6046" w:history="1">
        <w:r>
          <w:rPr>
            <w:rFonts w:ascii="仿宋" w:eastAsia="仿宋" w:hAnsi="仿宋" w:cs="仿宋" w:hint="eastAsia"/>
          </w:rPr>
          <w:t>（二）油烟净化设备项目招标范围</w:t>
        </w:r>
        <w:r>
          <w:tab/>
        </w:r>
        <w:r>
          <w:fldChar w:fldCharType="begin"/>
        </w:r>
        <w:r>
          <w:instrText xml:space="preserve"> PAGEREF _Toc6046 \h </w:instrText>
        </w:r>
        <w:r>
          <w:fldChar w:fldCharType="separate"/>
        </w:r>
        <w:r>
          <w:t>34</w:t>
        </w:r>
        <w:r>
          <w:fldChar w:fldCharType="end"/>
        </w:r>
      </w:hyperlink>
    </w:p>
    <w:p w:rsidR="00DC2A10" w14:paraId="2DFDFA35" w14:textId="77777777">
      <w:pPr>
        <w:pStyle w:val="TOC2"/>
        <w:tabs>
          <w:tab w:val="right" w:leader="dot" w:pos="8306"/>
        </w:tabs>
      </w:pPr>
      <w:hyperlink w:anchor="_Toc22226" w:history="1">
        <w:r>
          <w:rPr>
            <w:rFonts w:ascii="仿宋" w:eastAsia="仿宋" w:hAnsi="仿宋" w:cs="仿宋" w:hint="eastAsia"/>
          </w:rPr>
          <w:t>（三）招标要求</w:t>
        </w:r>
        <w:r>
          <w:tab/>
        </w:r>
        <w:r>
          <w:fldChar w:fldCharType="begin"/>
        </w:r>
        <w:r>
          <w:instrText xml:space="preserve"> PAGEREF _Toc22226 \h </w:instrText>
        </w:r>
        <w:r>
          <w:fldChar w:fldCharType="separate"/>
        </w:r>
        <w:r>
          <w:t>35</w:t>
        </w:r>
        <w:r>
          <w:fldChar w:fldCharType="end"/>
        </w:r>
      </w:hyperlink>
    </w:p>
    <w:p w:rsidR="00DC2A10" w14:paraId="0374905C" w14:textId="77777777">
      <w:pPr>
        <w:pStyle w:val="TOC2"/>
        <w:tabs>
          <w:tab w:val="right" w:leader="dot" w:pos="8306"/>
        </w:tabs>
      </w:pPr>
      <w:hyperlink w:anchor="_Toc19598" w:history="1">
        <w:r>
          <w:rPr>
            <w:rFonts w:ascii="仿宋" w:eastAsia="仿宋" w:hAnsi="仿宋" w:cs="仿宋" w:hint="eastAsia"/>
          </w:rPr>
          <w:t>（四）招标组织方式</w:t>
        </w:r>
        <w:r>
          <w:tab/>
        </w:r>
        <w:r>
          <w:fldChar w:fldCharType="begin"/>
        </w:r>
        <w:r>
          <w:instrText xml:space="preserve"> PAGEREF _Toc19598 \h </w:instrText>
        </w:r>
        <w:r>
          <w:fldChar w:fldCharType="separate"/>
        </w:r>
        <w:r>
          <w:t>35</w:t>
        </w:r>
        <w:r>
          <w:fldChar w:fldCharType="end"/>
        </w:r>
      </w:hyperlink>
    </w:p>
    <w:p w:rsidR="00DC2A10" w14:paraId="29D2C961" w14:textId="77777777">
      <w:pPr>
        <w:pStyle w:val="TOC2"/>
        <w:tabs>
          <w:tab w:val="right" w:leader="dot" w:pos="8306"/>
        </w:tabs>
      </w:pPr>
      <w:hyperlink w:anchor="_Toc3965" w:history="1">
        <w:r>
          <w:rPr>
            <w:rFonts w:ascii="仿宋" w:eastAsia="仿宋" w:hAnsi="仿宋" w:cs="仿宋" w:hint="eastAsia"/>
          </w:rPr>
          <w:t>（五）招标信息发布</w:t>
        </w:r>
        <w:r>
          <w:tab/>
        </w:r>
        <w:r>
          <w:fldChar w:fldCharType="begin"/>
        </w:r>
        <w:r>
          <w:instrText xml:space="preserve"> PAGEREF _Toc3965 \h </w:instrText>
        </w:r>
        <w:r>
          <w:fldChar w:fldCharType="separate"/>
        </w:r>
        <w:r>
          <w:t>38</w:t>
        </w:r>
        <w:r>
          <w:fldChar w:fldCharType="end"/>
        </w:r>
      </w:hyperlink>
    </w:p>
    <w:p w:rsidR="00DC2A10" w14:paraId="16844B4F" w14:textId="77777777">
      <w:pPr>
        <w:pStyle w:val="TOC1"/>
        <w:tabs>
          <w:tab w:val="right" w:leader="dot" w:pos="8306"/>
        </w:tabs>
      </w:pPr>
      <w:hyperlink w:anchor="_Toc24506" w:history="1">
        <w:r>
          <w:rPr>
            <w:rFonts w:ascii="仿宋" w:eastAsia="仿宋" w:hAnsi="仿宋" w:cs="仿宋" w:hint="eastAsia"/>
          </w:rPr>
          <w:t>九、油烟净化设备项目规划进度</w:t>
        </w:r>
        <w:r>
          <w:tab/>
        </w:r>
        <w:r>
          <w:fldChar w:fldCharType="begin"/>
        </w:r>
        <w:r>
          <w:instrText xml:space="preserve"> PAGEREF _Toc24506 \h </w:instrText>
        </w:r>
        <w:r>
          <w:fldChar w:fldCharType="separate"/>
        </w:r>
        <w:r>
          <w:t>39</w:t>
        </w:r>
        <w:r>
          <w:fldChar w:fldCharType="end"/>
        </w:r>
      </w:hyperlink>
    </w:p>
    <w:p w:rsidR="00DC2A10" w14:paraId="6C49CA99" w14:textId="77777777">
      <w:pPr>
        <w:pStyle w:val="TOC2"/>
        <w:tabs>
          <w:tab w:val="right" w:leader="dot" w:pos="8306"/>
        </w:tabs>
      </w:pPr>
      <w:hyperlink w:anchor="_Toc21402" w:history="1">
        <w:r>
          <w:rPr>
            <w:rFonts w:ascii="仿宋" w:eastAsia="仿宋" w:hAnsi="仿宋" w:cs="仿宋" w:hint="eastAsia"/>
          </w:rPr>
          <w:t>（一）油烟净化设备项目进度安排</w:t>
        </w:r>
        <w:r>
          <w:tab/>
        </w:r>
        <w:r>
          <w:fldChar w:fldCharType="begin"/>
        </w:r>
        <w:r>
          <w:instrText xml:space="preserve"> PAGEREF _Toc21402 \h </w:instrText>
        </w:r>
        <w:r>
          <w:fldChar w:fldCharType="separate"/>
        </w:r>
        <w:r>
          <w:t>39</w:t>
        </w:r>
        <w:r>
          <w:fldChar w:fldCharType="end"/>
        </w:r>
      </w:hyperlink>
    </w:p>
    <w:p w:rsidR="00DC2A10" w14:paraId="65EE328F" w14:textId="77777777">
      <w:pPr>
        <w:pStyle w:val="TOC2"/>
        <w:tabs>
          <w:tab w:val="right" w:leader="dot" w:pos="8306"/>
        </w:tabs>
      </w:pPr>
      <w:hyperlink w:anchor="_Toc31522" w:history="1">
        <w:r>
          <w:rPr>
            <w:rFonts w:ascii="仿宋" w:eastAsia="仿宋" w:hAnsi="仿宋" w:cs="仿宋" w:hint="eastAsia"/>
          </w:rPr>
          <w:t>（二）油烟净化设备项目实施保障措施</w:t>
        </w:r>
        <w:r>
          <w:tab/>
        </w:r>
        <w:r>
          <w:fldChar w:fldCharType="begin"/>
        </w:r>
        <w:r>
          <w:instrText xml:space="preserve"> PAGEREF _Toc31522 \h </w:instrText>
        </w:r>
        <w:r>
          <w:fldChar w:fldCharType="separate"/>
        </w:r>
        <w:r>
          <w:t>39</w:t>
        </w:r>
        <w:r>
          <w:fldChar w:fldCharType="end"/>
        </w:r>
      </w:hyperlink>
    </w:p>
    <w:p w:rsidR="00DC2A10" w14:paraId="7E169633" w14:textId="77777777">
      <w:pPr>
        <w:pStyle w:val="TOC1"/>
        <w:tabs>
          <w:tab w:val="right" w:leader="dot" w:pos="8306"/>
        </w:tabs>
      </w:pPr>
      <w:hyperlink w:anchor="_Toc10303" w:history="1">
        <w:r>
          <w:rPr>
            <w:rFonts w:ascii="仿宋" w:eastAsia="仿宋" w:hAnsi="仿宋" w:cs="仿宋" w:hint="eastAsia"/>
          </w:rPr>
          <w:t>十、环境保护分析</w:t>
        </w:r>
        <w:r>
          <w:tab/>
        </w:r>
        <w:r>
          <w:fldChar w:fldCharType="begin"/>
        </w:r>
        <w:r>
          <w:instrText xml:space="preserve"> PAGEREF _Toc10303 \h </w:instrText>
        </w:r>
        <w:r>
          <w:fldChar w:fldCharType="separate"/>
        </w:r>
        <w:r>
          <w:t>40</w:t>
        </w:r>
        <w:r>
          <w:fldChar w:fldCharType="end"/>
        </w:r>
      </w:hyperlink>
    </w:p>
    <w:p w:rsidR="00DC2A10" w14:paraId="438D2534" w14:textId="77777777">
      <w:pPr>
        <w:pStyle w:val="TOC2"/>
        <w:tabs>
          <w:tab w:val="right" w:leader="dot" w:pos="8306"/>
        </w:tabs>
      </w:pPr>
      <w:hyperlink w:anchor="_Toc28220" w:history="1">
        <w:r>
          <w:rPr>
            <w:rFonts w:ascii="仿宋" w:eastAsia="仿宋" w:hAnsi="仿宋" w:cs="仿宋" w:hint="eastAsia"/>
          </w:rPr>
          <w:t>（一）环境保护综述</w:t>
        </w:r>
        <w:r>
          <w:tab/>
        </w:r>
        <w:r>
          <w:fldChar w:fldCharType="begin"/>
        </w:r>
        <w:r>
          <w:instrText xml:space="preserve"> PAGEREF _Toc28220 \h </w:instrText>
        </w:r>
        <w:r>
          <w:fldChar w:fldCharType="separate"/>
        </w:r>
        <w:r>
          <w:t>40</w:t>
        </w:r>
        <w:r>
          <w:fldChar w:fldCharType="end"/>
        </w:r>
      </w:hyperlink>
    </w:p>
    <w:p w:rsidR="00DC2A10" w14:paraId="18D90D57"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9188" w:history="1">
        <w:r>
          <w:rPr>
            <w:rFonts w:ascii="仿宋" w:eastAsia="仿宋" w:hAnsi="仿宋" w:cs="仿宋" w:hint="eastAsia"/>
          </w:rPr>
          <w:t>（二）施工期环境影响分析</w:t>
        </w:r>
        <w:r>
          <w:tab/>
        </w:r>
        <w:r>
          <w:fldChar w:fldCharType="begin"/>
        </w:r>
        <w:r>
          <w:instrText xml:space="preserve"> PAGEREF _Toc19188 \h </w:instrText>
        </w:r>
        <w:r>
          <w:fldChar w:fldCharType="separate"/>
        </w:r>
        <w:r>
          <w:t>40</w:t>
        </w:r>
        <w:r>
          <w:fldChar w:fldCharType="end"/>
        </w:r>
      </w:hyperlink>
    </w:p>
    <w:p w:rsidR="00DC2A10" w14:paraId="59E18717" w14:textId="77777777">
      <w:pPr>
        <w:pStyle w:val="TOC2"/>
        <w:tabs>
          <w:tab w:val="right" w:leader="dot" w:pos="8306"/>
        </w:tabs>
      </w:pPr>
      <w:hyperlink w:anchor="_Toc9395" w:history="1">
        <w:r>
          <w:rPr>
            <w:rFonts w:ascii="仿宋" w:eastAsia="仿宋" w:hAnsi="仿宋" w:cs="仿宋" w:hint="eastAsia"/>
          </w:rPr>
          <w:t>（三）营运期环境影响分析</w:t>
        </w:r>
        <w:r>
          <w:tab/>
        </w:r>
        <w:r>
          <w:fldChar w:fldCharType="begin"/>
        </w:r>
        <w:r>
          <w:instrText xml:space="preserve"> PAGEREF _Toc9395 \h </w:instrText>
        </w:r>
        <w:r>
          <w:fldChar w:fldCharType="separate"/>
        </w:r>
        <w:r>
          <w:t>43</w:t>
        </w:r>
        <w:r>
          <w:fldChar w:fldCharType="end"/>
        </w:r>
      </w:hyperlink>
    </w:p>
    <w:p w:rsidR="00DC2A10" w14:paraId="3C0857F2" w14:textId="77777777">
      <w:pPr>
        <w:pStyle w:val="TOC2"/>
        <w:tabs>
          <w:tab w:val="right" w:leader="dot" w:pos="8306"/>
        </w:tabs>
      </w:pPr>
      <w:hyperlink w:anchor="_Toc5109" w:history="1">
        <w:r>
          <w:rPr>
            <w:rFonts w:ascii="仿宋" w:eastAsia="仿宋" w:hAnsi="仿宋" w:cs="仿宋" w:hint="eastAsia"/>
          </w:rPr>
          <w:t>（四）综合评价</w:t>
        </w:r>
        <w:r>
          <w:tab/>
        </w:r>
        <w:r>
          <w:fldChar w:fldCharType="begin"/>
        </w:r>
        <w:r>
          <w:instrText xml:space="preserve"> PAGEREF _Toc5109 \h </w:instrText>
        </w:r>
        <w:r>
          <w:fldChar w:fldCharType="separate"/>
        </w:r>
        <w:r>
          <w:t>44</w:t>
        </w:r>
        <w:r>
          <w:fldChar w:fldCharType="end"/>
        </w:r>
      </w:hyperlink>
    </w:p>
    <w:p w:rsidR="00DC2A10" w14:paraId="2722A98B" w14:textId="77777777">
      <w:pPr>
        <w:pStyle w:val="TOC1"/>
        <w:tabs>
          <w:tab w:val="right" w:leader="dot" w:pos="8306"/>
        </w:tabs>
      </w:pPr>
      <w:hyperlink w:anchor="_Toc11296" w:history="1">
        <w:r>
          <w:rPr>
            <w:rFonts w:ascii="仿宋" w:eastAsia="仿宋" w:hAnsi="仿宋" w:cs="仿宋" w:hint="eastAsia"/>
          </w:rPr>
          <w:t>十一、油烟净化设备项目建设单位</w:t>
        </w:r>
        <w:r>
          <w:tab/>
        </w:r>
        <w:r>
          <w:fldChar w:fldCharType="begin"/>
        </w:r>
        <w:r>
          <w:instrText xml:space="preserve"> PAGEREF _Toc11296 \h </w:instrText>
        </w:r>
        <w:r>
          <w:fldChar w:fldCharType="separate"/>
        </w:r>
        <w:r>
          <w:t>45</w:t>
        </w:r>
        <w:r>
          <w:fldChar w:fldCharType="end"/>
        </w:r>
      </w:hyperlink>
    </w:p>
    <w:p w:rsidR="00DC2A10" w14:paraId="77CF1009" w14:textId="77777777">
      <w:pPr>
        <w:pStyle w:val="TOC2"/>
        <w:tabs>
          <w:tab w:val="right" w:leader="dot" w:pos="8306"/>
        </w:tabs>
      </w:pPr>
      <w:hyperlink w:anchor="_Toc24447" w:history="1">
        <w:r>
          <w:rPr>
            <w:rFonts w:ascii="仿宋" w:eastAsia="仿宋" w:hAnsi="仿宋" w:cs="仿宋" w:hint="eastAsia"/>
          </w:rPr>
          <w:t>（一）油烟净化设备项目承办单位基本情况</w:t>
        </w:r>
        <w:r>
          <w:tab/>
        </w:r>
        <w:r>
          <w:fldChar w:fldCharType="begin"/>
        </w:r>
        <w:r>
          <w:instrText xml:space="preserve"> PAGEREF _Toc24447 \h </w:instrText>
        </w:r>
        <w:r>
          <w:fldChar w:fldCharType="separate"/>
        </w:r>
        <w:r>
          <w:t>45</w:t>
        </w:r>
        <w:r>
          <w:fldChar w:fldCharType="end"/>
        </w:r>
      </w:hyperlink>
    </w:p>
    <w:p w:rsidR="00DC2A10" w14:paraId="5DA7219A" w14:textId="77777777">
      <w:pPr>
        <w:pStyle w:val="TOC2"/>
        <w:tabs>
          <w:tab w:val="right" w:leader="dot" w:pos="8306"/>
        </w:tabs>
      </w:pPr>
      <w:hyperlink w:anchor="_Toc2222" w:history="1">
        <w:r>
          <w:rPr>
            <w:rFonts w:ascii="仿宋" w:eastAsia="仿宋" w:hAnsi="仿宋" w:cs="仿宋" w:hint="eastAsia"/>
          </w:rPr>
          <w:t>（二）公司经济效益分析</w:t>
        </w:r>
        <w:r>
          <w:tab/>
        </w:r>
        <w:r>
          <w:fldChar w:fldCharType="begin"/>
        </w:r>
        <w:r>
          <w:instrText xml:space="preserve"> PAGEREF _Toc2222 \h </w:instrText>
        </w:r>
        <w:r>
          <w:fldChar w:fldCharType="separate"/>
        </w:r>
        <w:r>
          <w:t>46</w:t>
        </w:r>
        <w:r>
          <w:fldChar w:fldCharType="end"/>
        </w:r>
      </w:hyperlink>
    </w:p>
    <w:p w:rsidR="00DC2A10" w14:paraId="6FC1065B" w14:textId="77777777">
      <w:pPr>
        <w:pStyle w:val="TOC1"/>
        <w:tabs>
          <w:tab w:val="right" w:leader="dot" w:pos="8306"/>
        </w:tabs>
      </w:pPr>
      <w:hyperlink w:anchor="_Toc24171" w:history="1">
        <w:r>
          <w:rPr>
            <w:rFonts w:ascii="仿宋" w:eastAsia="仿宋" w:hAnsi="仿宋" w:cs="仿宋" w:hint="eastAsia"/>
          </w:rPr>
          <w:t>十二、油烟净化设备项目风险防范分析</w:t>
        </w:r>
        <w:r>
          <w:tab/>
        </w:r>
        <w:r>
          <w:fldChar w:fldCharType="begin"/>
        </w:r>
        <w:r>
          <w:instrText xml:space="preserve"> PAGEREF _Toc24171 \h </w:instrText>
        </w:r>
        <w:r>
          <w:fldChar w:fldCharType="separate"/>
        </w:r>
        <w:r>
          <w:t>47</w:t>
        </w:r>
        <w:r>
          <w:fldChar w:fldCharType="end"/>
        </w:r>
      </w:hyperlink>
    </w:p>
    <w:p w:rsidR="00DC2A10" w14:paraId="5B1DC319" w14:textId="77777777">
      <w:pPr>
        <w:pStyle w:val="TOC2"/>
        <w:tabs>
          <w:tab w:val="right" w:leader="dot" w:pos="8306"/>
        </w:tabs>
      </w:pPr>
      <w:hyperlink w:anchor="_Toc22473" w:history="1">
        <w:r>
          <w:rPr>
            <w:rFonts w:ascii="仿宋" w:eastAsia="仿宋" w:hAnsi="仿宋" w:cs="仿宋" w:hint="eastAsia"/>
          </w:rPr>
          <w:t>（一）油烟净化设备项目风险分析</w:t>
        </w:r>
        <w:r>
          <w:tab/>
        </w:r>
        <w:r>
          <w:fldChar w:fldCharType="begin"/>
        </w:r>
        <w:r>
          <w:instrText xml:space="preserve"> PAGEREF _Toc22473 \h </w:instrText>
        </w:r>
        <w:r>
          <w:fldChar w:fldCharType="separate"/>
        </w:r>
        <w:r>
          <w:t>47</w:t>
        </w:r>
        <w:r>
          <w:fldChar w:fldCharType="end"/>
        </w:r>
      </w:hyperlink>
    </w:p>
    <w:p w:rsidR="00DC2A10" w14:paraId="1FD2819B" w14:textId="77777777">
      <w:pPr>
        <w:pStyle w:val="TOC2"/>
        <w:tabs>
          <w:tab w:val="right" w:leader="dot" w:pos="8306"/>
        </w:tabs>
      </w:pPr>
      <w:hyperlink w:anchor="_Toc28829" w:history="1">
        <w:r>
          <w:rPr>
            <w:rFonts w:ascii="仿宋" w:eastAsia="仿宋" w:hAnsi="仿宋" w:cs="仿宋" w:hint="eastAsia"/>
          </w:rPr>
          <w:t>（二）油烟净化设备项目风险对策</w:t>
        </w:r>
        <w:r>
          <w:tab/>
        </w:r>
        <w:r>
          <w:fldChar w:fldCharType="begin"/>
        </w:r>
        <w:r>
          <w:instrText xml:space="preserve"> PAGEREF _Toc28829 \h </w:instrText>
        </w:r>
        <w:r>
          <w:fldChar w:fldCharType="separate"/>
        </w:r>
        <w:r>
          <w:t>49</w:t>
        </w:r>
        <w:r>
          <w:fldChar w:fldCharType="end"/>
        </w:r>
      </w:hyperlink>
    </w:p>
    <w:p w:rsidR="00DC2A10" w14:paraId="69C2E3E2"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DC2A10" w14:paraId="3697BB10" w14:textId="77777777">
      <w:pPr>
        <w:pStyle w:val="Heading1"/>
        <w:jc w:val="center"/>
        <w:rPr>
          <w:rFonts w:ascii="仿宋" w:eastAsia="仿宋" w:hAnsi="仿宋" w:cs="仿宋"/>
        </w:rPr>
      </w:pPr>
      <w:bookmarkStart w:id="0" w:name="_Toc29902"/>
      <w:r>
        <w:rPr>
          <w:rFonts w:ascii="仿宋" w:eastAsia="仿宋" w:hAnsi="仿宋" w:cs="仿宋" w:hint="eastAsia"/>
        </w:rPr>
        <w:t>前言</w:t>
      </w:r>
      <w:bookmarkEnd w:id="0"/>
    </w:p>
    <w:p w:rsidR="00DC2A10" w14:paraId="75F02D73"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DC2A10" w14:paraId="1A0C9069" w14:textId="77777777">
      <w:pPr>
        <w:pStyle w:val="Heading1"/>
        <w:ind w:firstLine="560" w:firstLineChars="200"/>
        <w:rPr>
          <w:rFonts w:ascii="仿宋" w:eastAsia="仿宋" w:hAnsi="仿宋" w:cs="仿宋"/>
          <w:sz w:val="28"/>
        </w:rPr>
      </w:pPr>
      <w:bookmarkStart w:id="1" w:name="_Toc19605"/>
      <w:r>
        <w:rPr>
          <w:rFonts w:ascii="仿宋" w:eastAsia="仿宋" w:hAnsi="仿宋" w:cs="仿宋" w:hint="eastAsia"/>
          <w:sz w:val="28"/>
        </w:rPr>
        <w:t>一、建筑工程方案</w:t>
      </w:r>
      <w:bookmarkEnd w:id="1"/>
    </w:p>
    <w:p w:rsidR="00DC2A10" w14:paraId="6F0CDAE4" w14:textId="77777777">
      <w:pPr>
        <w:pStyle w:val="Heading2"/>
        <w:rPr>
          <w:rFonts w:ascii="仿宋" w:eastAsia="仿宋" w:hAnsi="仿宋" w:cs="仿宋"/>
        </w:rPr>
      </w:pPr>
      <w:bookmarkStart w:id="2" w:name="_Toc29004"/>
      <w:r>
        <w:rPr>
          <w:rFonts w:ascii="仿宋" w:eastAsia="仿宋" w:hAnsi="仿宋" w:cs="仿宋" w:hint="eastAsia"/>
        </w:rPr>
        <w:t>（一）油烟净化设备项目工程设计总体要求</w:t>
      </w:r>
      <w:bookmarkEnd w:id="2"/>
    </w:p>
    <w:p w:rsidR="00DC2A10" w14:paraId="5B36595C" w14:textId="41CB88A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DC2A10" w14:paraId="4F0EF410" w14:textId="777E814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总图布置必须符合可行性原则，确保工程的可实施性和经济性。同时，总图布置应合理，充分考虑地理、地质、气象、生态等多方面因素，以确保油烟净化设备项目的持续稳定运行。</w:t>
      </w:r>
    </w:p>
    <w:p w:rsidR="00DC2A10" w14:paraId="0BB5FB42" w14:textId="4818C0B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DC2A10" w14:paraId="5F74C69A" w14:textId="3991BC3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DC2A10" w14:paraId="1DF3E18E" w14:textId="36581C0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DC2A10" w14:paraId="3020D5BC" w14:textId="4289C599">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适应性：</w:t>
      </w:r>
    </w:p>
    <w:p w:rsidR="00DC2A10" w14:textId="4289C599">
      <w:pPr>
        <w:ind w:firstLine="560" w:firstLineChars="200"/>
        <w:rPr>
          <w:rFonts w:ascii="仿宋" w:eastAsia="仿宋" w:hAnsi="仿宋" w:cs="仿宋"/>
          <w:sz w:val="28"/>
        </w:rPr>
      </w:pPr>
      <w:r>
        <w:rPr>
          <w:rFonts w:ascii="仿宋" w:eastAsia="仿宋" w:hAnsi="仿宋" w:cs="仿宋" w:hint="eastAsia"/>
          <w:sz w:val="28"/>
        </w:rPr>
        <w:t>总图布置应具有一定的适应性，能够适应未来可能的变化，如市场需求的变化、新技术的应用和法规的更新。这有助于工程的长期</w:t>
      </w:r>
      <w:r>
        <w:rPr>
          <w:rFonts w:ascii="仿宋" w:eastAsia="仿宋" w:hAnsi="仿宋" w:cs="仿宋" w:hint="eastAsia"/>
          <w:sz w:val="28"/>
        </w:rPr>
        <w:t>可持续发展。</w:t>
      </w:r>
    </w:p>
    <w:p w:rsidR="00DC2A10" w14:paraId="76B45C45" w14:textId="3728EE9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总图布置需要考虑当地社区和相关利益相关者的意见和需求，以确保油烟净化设备项目不会引发不必要的争议和抵制。</w:t>
      </w:r>
    </w:p>
    <w:p w:rsidR="00DC2A10" w14:paraId="0044AE25" w14:textId="3854CCE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总图布置应尊重当地的文化和历史遗产，确保油烟净化设备项目与周围环境和社区相协调。这有助于提高油烟净化设备项目的社会接受度。</w:t>
      </w:r>
    </w:p>
    <w:p w:rsidR="00DC2A10" w14:paraId="65D96448" w14:textId="284665E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DC2A10" w14:paraId="5FE909C1" w14:textId="23D0098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总体规划应考虑油烟净化设备项目的各个方面，包括土地利用、基础设施、建筑布局、生态保护、资源利用、社会影响等多个层面，确保规划是全面的。</w:t>
      </w:r>
    </w:p>
    <w:p w:rsidR="00DC2A10" w14:paraId="0A28130C" w14:textId="292CCC1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w:t>
      </w:r>
      <w:r>
        <w:rPr>
          <w:rFonts w:ascii="仿宋" w:eastAsia="仿宋" w:hAnsi="仿宋" w:cs="仿宋" w:hint="eastAsia"/>
          <w:sz w:val="28"/>
        </w:rPr>
        <w:t>使油烟净化设备项目在经济、社会和环境方面都具有长期可持续性。这包括资源的合理利用、环境的保护和社会的和谐发展。</w:t>
      </w:r>
    </w:p>
    <w:p w:rsidR="00DC2A10" w14:paraId="3E6F7658" w14:textId="18D3877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总体规划需要协调不同组成部分之间的关系，确保各个部分相互配合，共同实现油烟净化设备项目的目标。这包括建筑与基础设施、生态保护与资源利用等方面的协调。</w:t>
      </w:r>
    </w:p>
    <w:p w:rsidR="00DC2A10" w14:paraId="551BF6A5" w14:textId="44CC485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DC2A10" w14:paraId="2CD1E844" w14:textId="5B3C49A2">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总体规划鼓励创新，包括在设计、建筑材料和技术上的创新。这有助于提高油烟</w:t>
      </w:r>
      <w:r>
        <w:rPr>
          <w:rFonts w:ascii="仿宋" w:eastAsia="仿宋" w:hAnsi="仿宋" w:cs="仿宋" w:hint="eastAsia"/>
          <w:sz w:val="28"/>
        </w:rPr>
        <w:t>净化设备项目的效率和可持续性。</w:t>
      </w:r>
    </w:p>
    <w:p w:rsidR="00DC2A10" w14:paraId="0BC847C2" w14:textId="17AF312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总体规划应鼓励社会参与，包括当地社区和利益相关者的意见和需求。这有助于油烟净化设备项目的社会接受度和可持续性。</w:t>
      </w:r>
    </w:p>
    <w:p w:rsidR="00DC2A10" w14:paraId="1D7582CB" w14:textId="59C4655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总体规划必须遵循国家和地方的法律法规，确保油烟净化设备项目的合法性。规划应与法规保持一致，以避免潜在的法律问题。</w:t>
      </w:r>
    </w:p>
    <w:p w:rsidR="00DC2A10" w14:paraId="40276AC1" w14:textId="5E71971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总体规划应追求油烟净化设备项目效益的最大化，包括经济效益、社会效益和环境效益。这需要在资源配置和投资决策上进行权衡。</w:t>
      </w:r>
    </w:p>
    <w:p w:rsidR="00DC2A10" w14:paraId="4337531E" w14:textId="46BE6CA7">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DC2A10" w14:paraId="3C7C7A0B" w14:textId="77777777">
      <w:pPr>
        <w:ind w:firstLine="560" w:firstLineChars="200"/>
        <w:rPr>
          <w:rFonts w:ascii="仿宋" w:eastAsia="仿宋" w:hAnsi="仿宋" w:cs="仿宋"/>
          <w:sz w:val="28"/>
        </w:rPr>
      </w:pPr>
      <w:r>
        <w:rPr>
          <w:rFonts w:ascii="仿宋" w:eastAsia="仿宋" w:hAnsi="仿宋" w:cs="仿宋" w:hint="eastAsia"/>
          <w:sz w:val="28"/>
        </w:rPr>
        <w:t>在油烟净化设备项目工程设计中，需要高度关注环境与生态方面</w:t>
      </w:r>
      <w:r>
        <w:rPr>
          <w:rFonts w:ascii="仿宋" w:eastAsia="仿宋" w:hAnsi="仿宋" w:cs="仿宋" w:hint="eastAsia"/>
          <w:sz w:val="28"/>
        </w:rPr>
        <w:t>的考虑，确保设计是环保和可持续的。具体要求如下：</w:t>
      </w:r>
    </w:p>
    <w:p w:rsidR="00DC2A10" w14:paraId="0E62D12A" w14:textId="4D58ADC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DC2A10" w14:paraId="7FFEF193" w14:textId="13034B9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DC2A10" w14:paraId="728692E1" w14:textId="795B4B4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DC2A10" w14:paraId="2FBDB2F5" w14:textId="4379C512">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p>
    <w:p w:rsidR="00DC2A10" w14:textId="4379C512">
      <w:pPr>
        <w:ind w:firstLine="560" w:firstLineChars="200"/>
        <w:rPr>
          <w:rFonts w:ascii="仿宋" w:eastAsia="仿宋" w:hAnsi="仿宋" w:cs="仿宋"/>
          <w:sz w:val="28"/>
        </w:rPr>
      </w:pPr>
      <w:r>
        <w:rPr>
          <w:rFonts w:ascii="仿宋" w:eastAsia="仿宋" w:hAnsi="仿宋" w:cs="仿宋" w:hint="eastAsia"/>
          <w:sz w:val="28"/>
        </w:rPr>
        <w:t>在设计中，应采取措施提高能源效率，包括节能设备的使用、能源管理系统的引入，以减少能源消耗和减少温室气体排放。</w:t>
      </w:r>
    </w:p>
    <w:p w:rsidR="00DC2A10" w14:paraId="1B87262A" w14:textId="1B173E1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DC2A10" w14:paraId="2ACFE5D6" w14:textId="65B5D81D">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DC2A10" w14:paraId="04B10EA6"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工程设计中的安全与风险管理是确保油烟净化设备项目安全施工和运营的关键要素。具体要求如下：</w:t>
      </w:r>
    </w:p>
    <w:p w:rsidR="00DC2A10" w14:paraId="178BA9DC" w14:textId="42CE2D7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在设计中，需要进行风险评估，识别可能的安全风险和应对措施。包括施工安全、设备安全和油烟净化设备项目运营安全。</w:t>
      </w:r>
    </w:p>
    <w:p w:rsidR="00DC2A10" w14:paraId="64000F32" w14:textId="6C397DA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设计需要考虑防火安全措施，包括建筑材料的阻燃性、火警报警系统、消防通道等，以确保油烟净化设备项目在火灾发生时能够及时应对。</w:t>
      </w:r>
    </w:p>
    <w:p w:rsidR="00DC2A10" w14:paraId="7153ECCB" w14:textId="5CC43B2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针对油烟净化设备项目所在地的自然灾害，如地震、洪水、飓风等，需要在设计中采取相应的风险管理措施，确保工程能够承受自然灾害的考验。</w:t>
      </w:r>
    </w:p>
    <w:p w:rsidR="00DC2A10" w14:paraId="3BB01CB6" w14:textId="69ACFA1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w:t>
      </w:r>
      <w:r>
        <w:rPr>
          <w:rFonts w:ascii="仿宋" w:eastAsia="仿宋" w:hAnsi="仿宋" w:cs="仿宋" w:hint="eastAsia"/>
          <w:sz w:val="28"/>
        </w:rPr>
        <w:t>工培训、工程物品使用安全等。</w:t>
      </w:r>
    </w:p>
    <w:p w:rsidR="00DC2A10" w14:paraId="6E4A3A6C" w14:textId="6A03DBF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如果油烟净化设备项目涉及危险品，需要采取严格的危险品管理措施，确保危险品的存储、运输和使用都符合法规和安全标准。</w:t>
      </w:r>
    </w:p>
    <w:p w:rsidR="00DC2A10" w14:paraId="30B025F0"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DC2A10"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这些安全与风险管理原则将有助于确保油烟净化设备项目的安全施工和运营，减少潜在的风险和安全威胁。</w:t>
      </w:r>
    </w:p>
    <w:p w:rsidR="00DC2A10" w14:paraId="70AC46D2" w14:textId="77777777">
      <w:pPr>
        <w:pStyle w:val="Heading2"/>
        <w:ind w:firstLine="560" w:firstLineChars="200"/>
        <w:rPr>
          <w:rFonts w:ascii="仿宋" w:eastAsia="仿宋" w:hAnsi="仿宋" w:cs="仿宋"/>
          <w:sz w:val="28"/>
        </w:rPr>
      </w:pPr>
      <w:bookmarkStart w:id="3" w:name="_Toc1333"/>
      <w:r>
        <w:rPr>
          <w:rFonts w:ascii="仿宋" w:eastAsia="仿宋" w:hAnsi="仿宋" w:cs="仿宋" w:hint="eastAsia"/>
          <w:sz w:val="28"/>
        </w:rPr>
        <w:t>（二）建设方案</w:t>
      </w:r>
      <w:bookmarkEnd w:id="3"/>
    </w:p>
    <w:p w:rsidR="00DC2A10" w14:paraId="1C25CFF1" w14:textId="311A110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油烟净化设备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w:t>
      </w:r>
      <w:r>
        <w:rPr>
          <w:rFonts w:ascii="仿宋" w:eastAsia="仿宋" w:hAnsi="仿宋" w:cs="仿宋" w:hint="eastAsia"/>
          <w:sz w:val="28"/>
        </w:rPr>
        <w:t>屋顶将符合建筑节能和防水的要求；同时，车间和厂房将配置天窗以实现采光和自然通风，应选用密封性和防水性良好的材料。</w:t>
      </w:r>
    </w:p>
    <w:p w:rsidR="00DC2A10" w14:paraId="71A70885" w14:textId="500B4CB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DC2A10" w14:paraId="2FFECA75" w14:textId="5C8C1F1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DC2A10" w14:paraId="5CA9B2F5" w14:textId="069292A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w:t>
      </w:r>
      <w:r>
        <w:rPr>
          <w:rFonts w:ascii="仿宋" w:eastAsia="仿宋" w:hAnsi="仿宋" w:cs="仿宋" w:hint="eastAsia"/>
          <w:sz w:val="28"/>
        </w:rPr>
        <w:t>为生产车间采用钢筋混凝土独立基础。</w:t>
      </w:r>
    </w:p>
    <w:p w:rsidR="00DC2A10" w14:paraId="754353A4" w14:textId="4011A2FB">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在本油烟净化设备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DC2A10" w14:paraId="32ECB756" w14:textId="7FA6507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为确保建筑安全性，油烟净化设备项目将充分配备必要的消防设备和紧急疏散通道，以应对突发情况。消防系统将符合国家和当地消防法规的要求，以确保员工和财产的安全。</w:t>
      </w:r>
    </w:p>
    <w:p w:rsidR="00DC2A10" w14:paraId="3E42225A" w14:textId="2A6B05C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w:t>
      </w:r>
      <w:r>
        <w:rPr>
          <w:rFonts w:ascii="仿宋" w:eastAsia="仿宋" w:hAnsi="仿宋" w:cs="仿宋" w:hint="eastAsia"/>
          <w:sz w:val="28"/>
        </w:rPr>
        <w:t>控制、照明和安全系统，以提高生产效率和员工舒适度。</w:t>
      </w:r>
    </w:p>
    <w:p w:rsidR="00DC2A10" w14:paraId="0A2CB4CF" w14:textId="66C8B36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本油烟净化设备项目还将重视员工的工作环境和生活条件。将提供宽敞的休息区、舒适的食堂和员工宿舍，以满足员工的基本需求，提高工作满意度。</w:t>
      </w:r>
    </w:p>
    <w:p w:rsidR="00DC2A10" w14:paraId="70212211" w14:textId="3C982F2B">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DC2A10" w14:paraId="4224E135" w14:textId="355664E8">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根据油烟净化设备项目的独特特点和当地建设管理部门对该地区建筑结构的规定，本油烟净化设备项目的生产车间将采用全钢结构。</w:t>
      </w:r>
    </w:p>
    <w:p w:rsidR="00DC2A10" w14:paraId="1BE091FC" w14:textId="4E69DB6B">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本油烟净化设备项目的抗震设防烈度将设定为</w:t>
      </w:r>
      <w:r>
        <w:rPr>
          <w:rFonts w:ascii="仿宋" w:eastAsia="仿宋" w:hAnsi="仿宋" w:cs="仿宋" w:hint="eastAsia"/>
          <w:sz w:val="28"/>
        </w:rPr>
        <w:t>6</w:t>
      </w:r>
      <w:r>
        <w:rPr>
          <w:rFonts w:ascii="仿宋" w:eastAsia="仿宋" w:hAnsi="仿宋" w:cs="仿宋" w:hint="eastAsia"/>
          <w:sz w:val="28"/>
        </w:rPr>
        <w:t>度，设计基本地</w:t>
      </w:r>
      <w:r>
        <w:rPr>
          <w:rFonts w:ascii="仿宋" w:eastAsia="仿宋" w:hAnsi="仿宋" w:cs="仿宋" w:hint="eastAsia"/>
          <w:sz w:val="28"/>
        </w:rPr>
        <w:t>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DC2A10" w14:paraId="114D4153" w14:textId="4E13681E">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DC2A10" w14:paraId="5BCFB949" w14:textId="598E355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13.</w:t>
      </w:r>
    </w:p>
    <w:p w:rsidR="00DC2A10" w14:textId="598E3557">
      <w:pPr>
        <w:ind w:firstLine="560" w:firstLineChars="200"/>
        <w:rPr>
          <w:rFonts w:ascii="仿宋" w:eastAsia="仿宋" w:hAnsi="仿宋" w:cs="仿宋"/>
          <w:sz w:val="28"/>
        </w:rPr>
      </w:pPr>
      <w:r>
        <w:rPr>
          <w:rFonts w:ascii="仿宋" w:eastAsia="仿宋" w:hAnsi="仿宋" w:cs="仿宋" w:hint="eastAsia"/>
          <w:sz w:val="28"/>
        </w:rPr>
        <w:t>本油烟净化设备项目将严格遵守当地法律法规和建设标准，以确保建筑的合法性和合规性。所有必要的许可证和批准将按照法规要求获得，以确保油烟净化设备项目的合法性。</w:t>
      </w:r>
    </w:p>
    <w:p w:rsidR="00DC2A10" w14:paraId="4B03FED5" w14:textId="3FA140C5">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DC2A10" w14:paraId="73541EFF" w14:textId="283E8A34">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DC2A10" w14:paraId="7D3612DF" w14:textId="0248AF0E">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DC2A10" w14:paraId="1E7EE721" w14:textId="39706E79">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DC2A10" w14:paraId="0575A90B" w14:textId="77777777">
      <w:pPr>
        <w:pStyle w:val="Heading2"/>
        <w:ind w:firstLine="560" w:firstLineChars="200"/>
        <w:rPr>
          <w:rFonts w:ascii="仿宋" w:eastAsia="仿宋" w:hAnsi="仿宋" w:cs="仿宋"/>
          <w:sz w:val="28"/>
        </w:rPr>
      </w:pPr>
      <w:bookmarkStart w:id="4" w:name="_Toc28868"/>
      <w:r>
        <w:rPr>
          <w:rFonts w:ascii="仿宋" w:eastAsia="仿宋" w:hAnsi="仿宋" w:cs="仿宋" w:hint="eastAsia"/>
          <w:sz w:val="28"/>
        </w:rPr>
        <w:t>（三）建筑工程建设指标</w:t>
      </w:r>
      <w:bookmarkEnd w:id="4"/>
    </w:p>
    <w:p w:rsidR="00DC2A10" w14:paraId="0DE2CC7D" w14:textId="77777777">
      <w:pPr>
        <w:ind w:firstLine="560" w:firstLineChars="200"/>
        <w:rPr>
          <w:rFonts w:ascii="仿宋" w:eastAsia="仿宋" w:hAnsi="仿宋" w:cs="仿宋"/>
          <w:sz w:val="28"/>
        </w:rPr>
      </w:pPr>
      <w:r>
        <w:rPr>
          <w:rFonts w:ascii="仿宋" w:eastAsia="仿宋" w:hAnsi="仿宋" w:cs="仿宋" w:hint="eastAsia"/>
          <w:sz w:val="28"/>
        </w:rPr>
        <w:t>本期油烟净化设备项目总建筑面积达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w:t>
      </w:r>
      <w:r>
        <w:rPr>
          <w:rFonts w:ascii="仿宋" w:eastAsia="仿宋" w:hAnsi="仿宋" w:cs="仿宋" w:hint="eastAsia"/>
          <w:sz w:val="28"/>
        </w:rPr>
        <w:t>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DC2A10" w14:paraId="50CB8172" w14:textId="77777777">
      <w:pPr>
        <w:pStyle w:val="Heading1"/>
        <w:ind w:firstLine="560" w:firstLineChars="200"/>
        <w:rPr>
          <w:rFonts w:ascii="仿宋" w:eastAsia="仿宋" w:hAnsi="仿宋" w:cs="仿宋"/>
          <w:sz w:val="28"/>
        </w:rPr>
      </w:pPr>
      <w:bookmarkStart w:id="5" w:name="_Toc28648"/>
      <w:r>
        <w:rPr>
          <w:rFonts w:ascii="仿宋" w:eastAsia="仿宋" w:hAnsi="仿宋" w:cs="仿宋" w:hint="eastAsia"/>
          <w:sz w:val="28"/>
        </w:rPr>
        <w:t>二、技术方案</w:t>
      </w:r>
      <w:bookmarkEnd w:id="5"/>
    </w:p>
    <w:p w:rsidR="00DC2A10" w14:paraId="2A31C86F" w14:textId="77777777">
      <w:pPr>
        <w:pStyle w:val="Heading2"/>
        <w:rPr>
          <w:rFonts w:ascii="仿宋" w:eastAsia="仿宋" w:hAnsi="仿宋" w:cs="仿宋"/>
        </w:rPr>
      </w:pPr>
      <w:bookmarkStart w:id="6" w:name="_Toc17910"/>
      <w:r>
        <w:rPr>
          <w:rFonts w:ascii="仿宋" w:eastAsia="仿宋" w:hAnsi="仿宋" w:cs="仿宋" w:hint="eastAsia"/>
        </w:rPr>
        <w:t>（一）企业技术研发分析</w:t>
      </w:r>
      <w:bookmarkEnd w:id="6"/>
    </w:p>
    <w:p w:rsidR="00DC2A10" w14:paraId="52E311E1"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DC2A10" w14:paraId="6C31D07C"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DC2A10"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DC2A10" w14:paraId="4E180687" w14:textId="3AC94C2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w:t>
      </w:r>
      <w:r>
        <w:rPr>
          <w:rFonts w:ascii="仿宋" w:eastAsia="仿宋" w:hAnsi="仿宋" w:cs="仿宋" w:hint="eastAsia"/>
          <w:sz w:val="28"/>
        </w:rPr>
        <w:t>。通过科研管理的闭环，我们能够有序进行市场调研、产品规划、新产品开发、试制、性能验证、产品完善，最终实现批量生产。这一综合性方法有助于确保技术创新的连贯性和高效性。</w:t>
      </w:r>
    </w:p>
    <w:p w:rsidR="00DC2A10" w14:paraId="0ABF4F06" w14:textId="5AFDAA1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DC2A10" w14:paraId="684754D2" w14:textId="1B45025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w:t>
      </w:r>
      <w:r>
        <w:rPr>
          <w:rFonts w:ascii="仿宋" w:eastAsia="仿宋" w:hAnsi="仿宋" w:cs="仿宋" w:hint="eastAsia"/>
          <w:sz w:val="28"/>
        </w:rPr>
        <w:t>团队，吸引多领域的专业人士，促进知识和经验的分享，有助于激发创新能量。</w:t>
      </w:r>
    </w:p>
    <w:p w:rsidR="00DC2A10" w14:paraId="138DEC9C" w14:textId="11816F2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DC2A10" w14:paraId="46BADADD"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DC2A10"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DC2A10" w14:paraId="096B20FD" w14:textId="77777777">
      <w:pPr>
        <w:ind w:firstLine="560" w:firstLineChars="200"/>
        <w:rPr>
          <w:rFonts w:ascii="仿宋" w:eastAsia="仿宋" w:hAnsi="仿宋" w:cs="仿宋"/>
          <w:sz w:val="28"/>
        </w:rPr>
      </w:pPr>
    </w:p>
    <w:p w:rsidR="00DC2A10" w14:paraId="6DDD2F12" w14:textId="77777777">
      <w:pPr>
        <w:pStyle w:val="Heading2"/>
        <w:ind w:firstLine="560" w:firstLineChars="200"/>
        <w:rPr>
          <w:rFonts w:ascii="仿宋" w:eastAsia="仿宋" w:hAnsi="仿宋" w:cs="仿宋"/>
          <w:sz w:val="28"/>
        </w:rPr>
      </w:pPr>
      <w:bookmarkStart w:id="7" w:name="_Toc16011"/>
      <w:r>
        <w:rPr>
          <w:rFonts w:ascii="仿宋" w:eastAsia="仿宋" w:hAnsi="仿宋" w:cs="仿宋" w:hint="eastAsia"/>
          <w:sz w:val="28"/>
        </w:rPr>
        <w:t>（二）油烟净化设备项目技术工艺</w:t>
      </w:r>
      <w:r>
        <w:rPr>
          <w:rFonts w:ascii="仿宋" w:eastAsia="仿宋" w:hAnsi="仿宋" w:cs="仿宋" w:hint="eastAsia"/>
          <w:sz w:val="28"/>
        </w:rPr>
        <w:t>分析</w:t>
      </w:r>
      <w:bookmarkEnd w:id="7"/>
    </w:p>
    <w:p w:rsidR="00DC2A10" w14:paraId="5963C956" w14:textId="2D92CFF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DC2A10" w14:paraId="642FD590"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DC2A10" w14:paraId="1A20CFAE" w14:textId="20C97F4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DC2A10" w14:paraId="77CBFBEE" w14:textId="09DAFDA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DC2A10" w14:paraId="678CE2BA" w14:textId="6E64E80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w:t>
      </w:r>
      <w:r>
        <w:rPr>
          <w:rFonts w:ascii="仿宋" w:eastAsia="仿宋" w:hAnsi="仿宋" w:cs="仿宋" w:hint="eastAsia"/>
          <w:sz w:val="28"/>
        </w:rPr>
        <w:t>费，降低对环境的不利影响。</w:t>
      </w:r>
    </w:p>
    <w:p w:rsidR="00DC2A10" w14:paraId="22E2F0C9" w14:textId="2D3C7B4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DC2A10" w14:paraId="773C021E" w14:textId="0452C97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DC2A10" w14:paraId="542A3474"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DC2A10" w14:paraId="722B3435" w14:textId="71DAEF3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https://d.book118.com/455021302132011111</w:t>
        </w:r>
      </w:hyperlink>
    </w:p>
    <w:p w:rsidR="00DC2A10">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paraId="28C0B85F"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A10" w14:textId="77777777">
    <w:pPr>
      <w:pStyle w:val="Header"/>
      <w:jc w:val="center"/>
      <w:rPr>
        <w:rFonts w:ascii="仿宋" w:eastAsia="仿宋" w:hAnsi="仿宋" w:cs="仿宋"/>
      </w:rPr>
    </w:pPr>
    <w:r>
      <w:rPr>
        <w:rFonts w:ascii="仿宋" w:eastAsia="仿宋" w:hAnsi="仿宋" w:cs="仿宋" w:hint="eastAsia"/>
      </w:rPr>
      <w:t>油烟净化设备相关项目投资计划书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D1572AE"/>
    <w:rsid w:val="0037133A"/>
    <w:rsid w:val="00DC2A10"/>
    <w:rsid w:val="0D1572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7D30DE"/>
  <w15:docId w15:val="{A229C109-E0E0-43C3-A56A-9EC4DDCD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55021302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4144</Words>
  <Characters>23627</Characters>
  <Application>Microsoft Office Word</Application>
  <DocSecurity>0</DocSecurity>
  <Lines>196</Lines>
  <Paragraphs>55</Paragraphs>
  <ScaleCrop>false</ScaleCrop>
  <Company/>
  <LinksUpToDate>false</LinksUpToDate>
  <CharactersWithSpaces>27716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2023-12-01T01:46:00Z</dcterms:created>
  <dcterms:modified xsi:type="dcterms:W3CDTF">2024-01-01T11:13:00Z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AE1DCB2080C145C4B2FB025EA8383BD5_11</vt:lpwstr>
  </property>
  <property fmtid="{D5CDD505-2E9C-101B-9397-08002B2CF9AE}" pid="3" name="KSOProductBuildVer">
    <vt:lpwstr>2052-12.1.0.15712</vt:lpwstr>
  </property>
</Properties>
</file>