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防雷工程项目规划设计方案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3" w:history="1">
        <w:r>
          <w:rPr>
            <w:rFonts w:ascii="仿宋" w:eastAsia="仿宋" w:hAnsi="仿宋" w:cs="仿宋" w:hint="eastAsia"/>
            <w:lang w:eastAsia="zh-CN"/>
          </w:rPr>
          <w:t>序言</w:t>
        </w:r>
        <w:r>
          <w:tab/>
        </w:r>
        <w:r>
          <w:fldChar w:fldCharType="begin"/>
        </w:r>
        <w:r>
          <w:instrText xml:space="preserve"> PAGEREF _Toc1803 \h </w:instrText>
        </w:r>
        <w:r>
          <w:fldChar w:fldCharType="separate"/>
        </w:r>
        <w:r>
          <w:t>3</w:t>
        </w:r>
        <w:r>
          <w:fldChar w:fldCharType="end"/>
        </w:r>
      </w:hyperlink>
    </w:p>
    <w:p>
      <w:pPr>
        <w:pStyle w:val="TOC1"/>
        <w:tabs>
          <w:tab w:val="right" w:leader="dot" w:pos="8306"/>
        </w:tabs>
      </w:pPr>
      <w:hyperlink w:anchor="_Toc4328" w:history="1">
        <w:r>
          <w:rPr>
            <w:rFonts w:ascii="仿宋" w:eastAsia="仿宋" w:hAnsi="仿宋" w:cs="仿宋" w:hint="eastAsia"/>
            <w:lang w:eastAsia="zh-CN"/>
          </w:rPr>
          <w:t>一、防雷工程项目绩效评估</w:t>
        </w:r>
        <w:r>
          <w:tab/>
        </w:r>
        <w:r>
          <w:fldChar w:fldCharType="begin"/>
        </w:r>
        <w:r>
          <w:instrText xml:space="preserve"> PAGEREF _Toc4328 \h </w:instrText>
        </w:r>
        <w:r>
          <w:fldChar w:fldCharType="separate"/>
        </w:r>
        <w:r>
          <w:t>3</w:t>
        </w:r>
        <w:r>
          <w:fldChar w:fldCharType="end"/>
        </w:r>
      </w:hyperlink>
    </w:p>
    <w:p>
      <w:pPr>
        <w:pStyle w:val="TOC2"/>
        <w:tabs>
          <w:tab w:val="right" w:leader="dot" w:pos="8306"/>
        </w:tabs>
      </w:pPr>
      <w:hyperlink w:anchor="_Toc6614" w:history="1">
        <w:r>
          <w:rPr>
            <w:rFonts w:ascii="仿宋" w:eastAsia="仿宋" w:hAnsi="仿宋" w:cs="仿宋" w:hint="eastAsia"/>
            <w:lang w:eastAsia="zh-CN"/>
          </w:rPr>
          <w:t>(一)、绩效评估指标</w:t>
        </w:r>
        <w:r>
          <w:tab/>
        </w:r>
        <w:r>
          <w:fldChar w:fldCharType="begin"/>
        </w:r>
        <w:r>
          <w:instrText xml:space="preserve"> PAGEREF _Toc6614 \h </w:instrText>
        </w:r>
        <w:r>
          <w:fldChar w:fldCharType="separate"/>
        </w:r>
        <w:r>
          <w:t>3</w:t>
        </w:r>
        <w:r>
          <w:fldChar w:fldCharType="end"/>
        </w:r>
      </w:hyperlink>
    </w:p>
    <w:p>
      <w:pPr>
        <w:pStyle w:val="TOC2"/>
        <w:tabs>
          <w:tab w:val="right" w:leader="dot" w:pos="8306"/>
        </w:tabs>
      </w:pPr>
      <w:hyperlink w:anchor="_Toc30503" w:history="1">
        <w:r>
          <w:rPr>
            <w:rFonts w:ascii="仿宋" w:eastAsia="仿宋" w:hAnsi="仿宋" w:cs="仿宋" w:hint="eastAsia"/>
            <w:lang w:eastAsia="zh-CN"/>
          </w:rPr>
          <w:t>(二)、绩效评估方法</w:t>
        </w:r>
        <w:r>
          <w:tab/>
        </w:r>
        <w:r>
          <w:fldChar w:fldCharType="begin"/>
        </w:r>
        <w:r>
          <w:instrText xml:space="preserve"> PAGEREF _Toc30503 \h </w:instrText>
        </w:r>
        <w:r>
          <w:fldChar w:fldCharType="separate"/>
        </w:r>
        <w:r>
          <w:t>4</w:t>
        </w:r>
        <w:r>
          <w:fldChar w:fldCharType="end"/>
        </w:r>
      </w:hyperlink>
    </w:p>
    <w:p>
      <w:pPr>
        <w:pStyle w:val="TOC2"/>
        <w:tabs>
          <w:tab w:val="right" w:leader="dot" w:pos="8306"/>
        </w:tabs>
      </w:pPr>
      <w:hyperlink w:anchor="_Toc29653" w:history="1">
        <w:r>
          <w:rPr>
            <w:rFonts w:ascii="仿宋" w:eastAsia="仿宋" w:hAnsi="仿宋" w:cs="仿宋" w:hint="eastAsia"/>
            <w:lang w:eastAsia="zh-CN"/>
          </w:rPr>
          <w:t>(三)、绩效评估周期</w:t>
        </w:r>
        <w:r>
          <w:tab/>
        </w:r>
        <w:r>
          <w:fldChar w:fldCharType="begin"/>
        </w:r>
        <w:r>
          <w:instrText xml:space="preserve"> PAGEREF _Toc29653 \h </w:instrText>
        </w:r>
        <w:r>
          <w:fldChar w:fldCharType="separate"/>
        </w:r>
        <w:r>
          <w:t>5</w:t>
        </w:r>
        <w:r>
          <w:fldChar w:fldCharType="end"/>
        </w:r>
      </w:hyperlink>
    </w:p>
    <w:p>
      <w:pPr>
        <w:pStyle w:val="TOC1"/>
        <w:tabs>
          <w:tab w:val="right" w:leader="dot" w:pos="8306"/>
        </w:tabs>
      </w:pPr>
      <w:hyperlink w:anchor="_Toc2329" w:history="1">
        <w:r>
          <w:rPr>
            <w:rFonts w:ascii="仿宋" w:eastAsia="仿宋" w:hAnsi="仿宋" w:cs="仿宋" w:hint="eastAsia"/>
            <w:lang w:eastAsia="zh-CN"/>
          </w:rPr>
          <w:t>二、防雷工程项目可持续发展</w:t>
        </w:r>
        <w:r>
          <w:tab/>
        </w:r>
        <w:r>
          <w:fldChar w:fldCharType="begin"/>
        </w:r>
        <w:r>
          <w:instrText xml:space="preserve"> PAGEREF _Toc2329 \h </w:instrText>
        </w:r>
        <w:r>
          <w:fldChar w:fldCharType="separate"/>
        </w:r>
        <w:r>
          <w:t>6</w:t>
        </w:r>
        <w:r>
          <w:fldChar w:fldCharType="end"/>
        </w:r>
      </w:hyperlink>
    </w:p>
    <w:p>
      <w:pPr>
        <w:pStyle w:val="TOC2"/>
        <w:tabs>
          <w:tab w:val="right" w:leader="dot" w:pos="8306"/>
        </w:tabs>
      </w:pPr>
      <w:hyperlink w:anchor="_Toc3028" w:history="1">
        <w:r>
          <w:rPr>
            <w:rFonts w:ascii="仿宋" w:eastAsia="仿宋" w:hAnsi="仿宋" w:cs="仿宋" w:hint="eastAsia"/>
            <w:lang w:eastAsia="zh-CN"/>
          </w:rPr>
          <w:t>(一)、可持续战略与实践</w:t>
        </w:r>
        <w:r>
          <w:tab/>
        </w:r>
        <w:r>
          <w:fldChar w:fldCharType="begin"/>
        </w:r>
        <w:r>
          <w:instrText xml:space="preserve"> PAGEREF _Toc3028 \h </w:instrText>
        </w:r>
        <w:r>
          <w:fldChar w:fldCharType="separate"/>
        </w:r>
        <w:r>
          <w:t>6</w:t>
        </w:r>
        <w:r>
          <w:fldChar w:fldCharType="end"/>
        </w:r>
      </w:hyperlink>
    </w:p>
    <w:p>
      <w:pPr>
        <w:pStyle w:val="TOC2"/>
        <w:tabs>
          <w:tab w:val="right" w:leader="dot" w:pos="8306"/>
        </w:tabs>
      </w:pPr>
      <w:hyperlink w:anchor="_Toc20163" w:history="1">
        <w:r>
          <w:rPr>
            <w:rFonts w:ascii="仿宋" w:eastAsia="仿宋" w:hAnsi="仿宋" w:cs="仿宋" w:hint="eastAsia"/>
            <w:lang w:eastAsia="zh-CN"/>
          </w:rPr>
          <w:t>(二)、环保与社会责任</w:t>
        </w:r>
        <w:r>
          <w:tab/>
        </w:r>
        <w:r>
          <w:fldChar w:fldCharType="begin"/>
        </w:r>
        <w:r>
          <w:instrText xml:space="preserve"> PAGEREF _Toc20163 \h </w:instrText>
        </w:r>
        <w:r>
          <w:fldChar w:fldCharType="separate"/>
        </w:r>
        <w:r>
          <w:t>7</w:t>
        </w:r>
        <w:r>
          <w:fldChar w:fldCharType="end"/>
        </w:r>
      </w:hyperlink>
    </w:p>
    <w:p>
      <w:pPr>
        <w:pStyle w:val="TOC1"/>
        <w:tabs>
          <w:tab w:val="right" w:leader="dot" w:pos="8306"/>
        </w:tabs>
      </w:pPr>
      <w:hyperlink w:anchor="_Toc11395" w:history="1">
        <w:r>
          <w:rPr>
            <w:rFonts w:ascii="仿宋" w:eastAsia="仿宋" w:hAnsi="仿宋" w:cs="仿宋" w:hint="eastAsia"/>
            <w:lang w:eastAsia="zh-CN"/>
          </w:rPr>
          <w:t>三、防雷工程项目选址可行性分析</w:t>
        </w:r>
        <w:r>
          <w:tab/>
        </w:r>
        <w:r>
          <w:fldChar w:fldCharType="begin"/>
        </w:r>
        <w:r>
          <w:instrText xml:space="preserve"> PAGEREF _Toc11395 \h </w:instrText>
        </w:r>
        <w:r>
          <w:fldChar w:fldCharType="separate"/>
        </w:r>
        <w:r>
          <w:t>8</w:t>
        </w:r>
        <w:r>
          <w:fldChar w:fldCharType="end"/>
        </w:r>
      </w:hyperlink>
    </w:p>
    <w:p>
      <w:pPr>
        <w:pStyle w:val="TOC2"/>
        <w:tabs>
          <w:tab w:val="right" w:leader="dot" w:pos="8306"/>
        </w:tabs>
      </w:pPr>
      <w:hyperlink w:anchor="_Toc18382" w:history="1">
        <w:r>
          <w:rPr>
            <w:rFonts w:ascii="仿宋" w:eastAsia="仿宋" w:hAnsi="仿宋" w:cs="仿宋" w:hint="eastAsia"/>
            <w:lang w:eastAsia="zh-CN"/>
          </w:rPr>
          <w:t>(一)、防雷工程项目选址</w:t>
        </w:r>
        <w:r>
          <w:tab/>
        </w:r>
        <w:r>
          <w:fldChar w:fldCharType="begin"/>
        </w:r>
        <w:r>
          <w:instrText xml:space="preserve"> PAGEREF _Toc18382 \h </w:instrText>
        </w:r>
        <w:r>
          <w:fldChar w:fldCharType="separate"/>
        </w:r>
        <w:r>
          <w:t>8</w:t>
        </w:r>
        <w:r>
          <w:fldChar w:fldCharType="end"/>
        </w:r>
      </w:hyperlink>
    </w:p>
    <w:p>
      <w:pPr>
        <w:pStyle w:val="TOC2"/>
        <w:tabs>
          <w:tab w:val="right" w:leader="dot" w:pos="8306"/>
        </w:tabs>
      </w:pPr>
      <w:hyperlink w:anchor="_Toc8124" w:history="1">
        <w:r>
          <w:rPr>
            <w:rFonts w:ascii="仿宋" w:eastAsia="仿宋" w:hAnsi="仿宋" w:cs="仿宋" w:hint="eastAsia"/>
            <w:lang w:eastAsia="zh-CN"/>
          </w:rPr>
          <w:t>(二)、用地控制指标</w:t>
        </w:r>
        <w:r>
          <w:tab/>
        </w:r>
        <w:r>
          <w:fldChar w:fldCharType="begin"/>
        </w:r>
        <w:r>
          <w:instrText xml:space="preserve"> PAGEREF _Toc8124 \h </w:instrText>
        </w:r>
        <w:r>
          <w:fldChar w:fldCharType="separate"/>
        </w:r>
        <w:r>
          <w:t>8</w:t>
        </w:r>
        <w:r>
          <w:fldChar w:fldCharType="end"/>
        </w:r>
      </w:hyperlink>
    </w:p>
    <w:p>
      <w:pPr>
        <w:pStyle w:val="TOC2"/>
        <w:tabs>
          <w:tab w:val="right" w:leader="dot" w:pos="8306"/>
        </w:tabs>
      </w:pPr>
      <w:hyperlink w:anchor="_Toc1078" w:history="1">
        <w:r>
          <w:rPr>
            <w:rFonts w:ascii="仿宋" w:eastAsia="仿宋" w:hAnsi="仿宋" w:cs="仿宋" w:hint="eastAsia"/>
            <w:lang w:eastAsia="zh-CN"/>
          </w:rPr>
          <w:t>(三)、节约用地措施</w:t>
        </w:r>
        <w:r>
          <w:tab/>
        </w:r>
        <w:r>
          <w:fldChar w:fldCharType="begin"/>
        </w:r>
        <w:r>
          <w:instrText xml:space="preserve"> PAGEREF _Toc1078 \h </w:instrText>
        </w:r>
        <w:r>
          <w:fldChar w:fldCharType="separate"/>
        </w:r>
        <w:r>
          <w:t>10</w:t>
        </w:r>
        <w:r>
          <w:fldChar w:fldCharType="end"/>
        </w:r>
      </w:hyperlink>
    </w:p>
    <w:p>
      <w:pPr>
        <w:pStyle w:val="TOC2"/>
        <w:tabs>
          <w:tab w:val="right" w:leader="dot" w:pos="8306"/>
        </w:tabs>
      </w:pPr>
      <w:hyperlink w:anchor="_Toc5355" w:history="1">
        <w:r>
          <w:rPr>
            <w:rFonts w:ascii="仿宋" w:eastAsia="仿宋" w:hAnsi="仿宋" w:cs="仿宋" w:hint="eastAsia"/>
            <w:lang w:eastAsia="zh-CN"/>
          </w:rPr>
          <w:t>(四)、总图布置方案</w:t>
        </w:r>
        <w:r>
          <w:tab/>
        </w:r>
        <w:r>
          <w:fldChar w:fldCharType="begin"/>
        </w:r>
        <w:r>
          <w:instrText xml:space="preserve"> PAGEREF _Toc5355 \h </w:instrText>
        </w:r>
        <w:r>
          <w:fldChar w:fldCharType="separate"/>
        </w:r>
        <w:r>
          <w:t>11</w:t>
        </w:r>
        <w:r>
          <w:fldChar w:fldCharType="end"/>
        </w:r>
      </w:hyperlink>
    </w:p>
    <w:p>
      <w:pPr>
        <w:pStyle w:val="TOC2"/>
        <w:tabs>
          <w:tab w:val="right" w:leader="dot" w:pos="8306"/>
        </w:tabs>
      </w:pPr>
      <w:hyperlink w:anchor="_Toc24463" w:history="1">
        <w:r>
          <w:rPr>
            <w:rFonts w:ascii="仿宋" w:eastAsia="仿宋" w:hAnsi="仿宋" w:cs="仿宋" w:hint="eastAsia"/>
            <w:lang w:eastAsia="zh-CN"/>
          </w:rPr>
          <w:t>(五)、选址综合评价</w:t>
        </w:r>
        <w:r>
          <w:tab/>
        </w:r>
        <w:r>
          <w:fldChar w:fldCharType="begin"/>
        </w:r>
        <w:r>
          <w:instrText xml:space="preserve"> PAGEREF _Toc24463 \h </w:instrText>
        </w:r>
        <w:r>
          <w:fldChar w:fldCharType="separate"/>
        </w:r>
        <w:r>
          <w:t>12</w:t>
        </w:r>
        <w:r>
          <w:fldChar w:fldCharType="end"/>
        </w:r>
      </w:hyperlink>
    </w:p>
    <w:p>
      <w:pPr>
        <w:pStyle w:val="TOC1"/>
        <w:tabs>
          <w:tab w:val="right" w:leader="dot" w:pos="8306"/>
        </w:tabs>
      </w:pPr>
      <w:hyperlink w:anchor="_Toc9160" w:history="1">
        <w:r>
          <w:rPr>
            <w:rFonts w:ascii="仿宋" w:eastAsia="仿宋" w:hAnsi="仿宋" w:cs="仿宋" w:hint="eastAsia"/>
            <w:lang w:eastAsia="zh-CN"/>
          </w:rPr>
          <w:t>四、工艺说明</w:t>
        </w:r>
        <w:r>
          <w:tab/>
        </w:r>
        <w:r>
          <w:fldChar w:fldCharType="begin"/>
        </w:r>
        <w:r>
          <w:instrText xml:space="preserve"> PAGEREF _Toc9160 \h </w:instrText>
        </w:r>
        <w:r>
          <w:fldChar w:fldCharType="separate"/>
        </w:r>
        <w:r>
          <w:t>13</w:t>
        </w:r>
        <w:r>
          <w:fldChar w:fldCharType="end"/>
        </w:r>
      </w:hyperlink>
    </w:p>
    <w:p>
      <w:pPr>
        <w:pStyle w:val="TOC2"/>
        <w:tabs>
          <w:tab w:val="right" w:leader="dot" w:pos="8306"/>
        </w:tabs>
      </w:pPr>
      <w:hyperlink w:anchor="_Toc23393" w:history="1">
        <w:r>
          <w:rPr>
            <w:rFonts w:ascii="仿宋" w:eastAsia="仿宋" w:hAnsi="仿宋" w:cs="仿宋" w:hint="eastAsia"/>
            <w:lang w:eastAsia="zh-CN"/>
          </w:rPr>
          <w:t>(一)、技术管理特点</w:t>
        </w:r>
        <w:r>
          <w:tab/>
        </w:r>
        <w:r>
          <w:fldChar w:fldCharType="begin"/>
        </w:r>
        <w:r>
          <w:instrText xml:space="preserve"> PAGEREF _Toc23393 \h </w:instrText>
        </w:r>
        <w:r>
          <w:fldChar w:fldCharType="separate"/>
        </w:r>
        <w:r>
          <w:t>13</w:t>
        </w:r>
        <w:r>
          <w:fldChar w:fldCharType="end"/>
        </w:r>
      </w:hyperlink>
    </w:p>
    <w:p>
      <w:pPr>
        <w:pStyle w:val="TOC2"/>
        <w:tabs>
          <w:tab w:val="right" w:leader="dot" w:pos="8306"/>
        </w:tabs>
      </w:pPr>
      <w:hyperlink w:anchor="_Toc5564" w:history="1">
        <w:r>
          <w:rPr>
            <w:rFonts w:ascii="仿宋" w:eastAsia="仿宋" w:hAnsi="仿宋" w:cs="仿宋" w:hint="eastAsia"/>
            <w:lang w:eastAsia="zh-CN"/>
          </w:rPr>
          <w:t>(二)、防雷工程项目工艺技术设计方案</w:t>
        </w:r>
        <w:r>
          <w:tab/>
        </w:r>
        <w:r>
          <w:fldChar w:fldCharType="begin"/>
        </w:r>
        <w:r>
          <w:instrText xml:space="preserve"> PAGEREF _Toc5564 \h </w:instrText>
        </w:r>
        <w:r>
          <w:fldChar w:fldCharType="separate"/>
        </w:r>
        <w:r>
          <w:t>14</w:t>
        </w:r>
        <w:r>
          <w:fldChar w:fldCharType="end"/>
        </w:r>
      </w:hyperlink>
    </w:p>
    <w:p>
      <w:pPr>
        <w:pStyle w:val="TOC2"/>
        <w:tabs>
          <w:tab w:val="right" w:leader="dot" w:pos="8306"/>
        </w:tabs>
      </w:pPr>
      <w:hyperlink w:anchor="_Toc14692" w:history="1">
        <w:r>
          <w:rPr>
            <w:rFonts w:ascii="仿宋" w:eastAsia="仿宋" w:hAnsi="仿宋" w:cs="仿宋" w:hint="eastAsia"/>
            <w:lang w:eastAsia="zh-CN"/>
          </w:rPr>
          <w:t>(三)、设备选型方案</w:t>
        </w:r>
        <w:r>
          <w:tab/>
        </w:r>
        <w:r>
          <w:fldChar w:fldCharType="begin"/>
        </w:r>
        <w:r>
          <w:instrText xml:space="preserve"> PAGEREF _Toc14692 \h </w:instrText>
        </w:r>
        <w:r>
          <w:fldChar w:fldCharType="separate"/>
        </w:r>
        <w:r>
          <w:t>15</w:t>
        </w:r>
        <w:r>
          <w:fldChar w:fldCharType="end"/>
        </w:r>
      </w:hyperlink>
    </w:p>
    <w:p>
      <w:pPr>
        <w:pStyle w:val="TOC1"/>
        <w:tabs>
          <w:tab w:val="right" w:leader="dot" w:pos="8306"/>
        </w:tabs>
      </w:pPr>
      <w:hyperlink w:anchor="_Toc13233" w:history="1">
        <w:r>
          <w:rPr>
            <w:rFonts w:ascii="仿宋" w:eastAsia="仿宋" w:hAnsi="仿宋" w:cs="仿宋" w:hint="eastAsia"/>
            <w:lang w:eastAsia="zh-CN"/>
          </w:rPr>
          <w:t>五、防雷工程项目危机管理</w:t>
        </w:r>
        <w:r>
          <w:tab/>
        </w:r>
        <w:r>
          <w:fldChar w:fldCharType="begin"/>
        </w:r>
        <w:r>
          <w:instrText xml:space="preserve"> PAGEREF _Toc13233 \h </w:instrText>
        </w:r>
        <w:r>
          <w:fldChar w:fldCharType="separate"/>
        </w:r>
        <w:r>
          <w:t>17</w:t>
        </w:r>
        <w:r>
          <w:fldChar w:fldCharType="end"/>
        </w:r>
      </w:hyperlink>
    </w:p>
    <w:p>
      <w:pPr>
        <w:pStyle w:val="TOC2"/>
        <w:tabs>
          <w:tab w:val="right" w:leader="dot" w:pos="8306"/>
        </w:tabs>
      </w:pPr>
      <w:hyperlink w:anchor="_Toc15528" w:history="1">
        <w:r>
          <w:rPr>
            <w:rFonts w:ascii="仿宋" w:eastAsia="仿宋" w:hAnsi="仿宋" w:cs="仿宋" w:hint="eastAsia"/>
            <w:lang w:eastAsia="zh-CN"/>
          </w:rPr>
          <w:t>(一)、危机预警与识别</w:t>
        </w:r>
        <w:r>
          <w:tab/>
        </w:r>
        <w:r>
          <w:fldChar w:fldCharType="begin"/>
        </w:r>
        <w:r>
          <w:instrText xml:space="preserve"> PAGEREF _Toc15528 \h </w:instrText>
        </w:r>
        <w:r>
          <w:fldChar w:fldCharType="separate"/>
        </w:r>
        <w:r>
          <w:t>17</w:t>
        </w:r>
        <w:r>
          <w:fldChar w:fldCharType="end"/>
        </w:r>
      </w:hyperlink>
    </w:p>
    <w:p>
      <w:pPr>
        <w:pStyle w:val="TOC2"/>
        <w:tabs>
          <w:tab w:val="right" w:leader="dot" w:pos="8306"/>
        </w:tabs>
      </w:pPr>
      <w:hyperlink w:anchor="_Toc796" w:history="1">
        <w:r>
          <w:rPr>
            <w:rFonts w:ascii="仿宋" w:eastAsia="仿宋" w:hAnsi="仿宋" w:cs="仿宋" w:hint="eastAsia"/>
            <w:lang w:eastAsia="zh-CN"/>
          </w:rPr>
          <w:t>(二)、危机应对与恢复</w:t>
        </w:r>
        <w:r>
          <w:tab/>
        </w:r>
        <w:r>
          <w:fldChar w:fldCharType="begin"/>
        </w:r>
        <w:r>
          <w:instrText xml:space="preserve"> PAGEREF _Toc796 \h </w:instrText>
        </w:r>
        <w:r>
          <w:fldChar w:fldCharType="separate"/>
        </w:r>
        <w:r>
          <w:t>18</w:t>
        </w:r>
        <w:r>
          <w:fldChar w:fldCharType="end"/>
        </w:r>
      </w:hyperlink>
    </w:p>
    <w:p>
      <w:pPr>
        <w:pStyle w:val="TOC1"/>
        <w:tabs>
          <w:tab w:val="right" w:leader="dot" w:pos="8306"/>
        </w:tabs>
      </w:pPr>
      <w:hyperlink w:anchor="_Toc28905" w:history="1">
        <w:r>
          <w:rPr>
            <w:rFonts w:ascii="仿宋" w:eastAsia="仿宋" w:hAnsi="仿宋" w:cs="仿宋" w:hint="eastAsia"/>
            <w:lang w:eastAsia="zh-CN"/>
          </w:rPr>
          <w:t>六、防雷工程项目文档管理</w:t>
        </w:r>
        <w:r>
          <w:tab/>
        </w:r>
        <w:r>
          <w:fldChar w:fldCharType="begin"/>
        </w:r>
        <w:r>
          <w:instrText xml:space="preserve"> PAGEREF _Toc28905 \h </w:instrText>
        </w:r>
        <w:r>
          <w:fldChar w:fldCharType="separate"/>
        </w:r>
        <w:r>
          <w:t>19</w:t>
        </w:r>
        <w:r>
          <w:fldChar w:fldCharType="end"/>
        </w:r>
      </w:hyperlink>
    </w:p>
    <w:p>
      <w:pPr>
        <w:pStyle w:val="TOC2"/>
        <w:tabs>
          <w:tab w:val="right" w:leader="dot" w:pos="8306"/>
        </w:tabs>
      </w:pPr>
      <w:hyperlink w:anchor="_Toc29814" w:history="1">
        <w:r>
          <w:rPr>
            <w:rFonts w:ascii="仿宋" w:eastAsia="仿宋" w:hAnsi="仿宋" w:cs="仿宋" w:hint="eastAsia"/>
            <w:lang w:eastAsia="zh-CN"/>
          </w:rPr>
          <w:t>(一)、文档编制与审查</w:t>
        </w:r>
        <w:r>
          <w:tab/>
        </w:r>
        <w:r>
          <w:fldChar w:fldCharType="begin"/>
        </w:r>
        <w:r>
          <w:instrText xml:space="preserve"> PAGEREF _Toc29814 \h </w:instrText>
        </w:r>
        <w:r>
          <w:fldChar w:fldCharType="separate"/>
        </w:r>
        <w:r>
          <w:t>19</w:t>
        </w:r>
        <w:r>
          <w:fldChar w:fldCharType="end"/>
        </w:r>
      </w:hyperlink>
    </w:p>
    <w:p>
      <w:pPr>
        <w:pStyle w:val="TOC2"/>
        <w:tabs>
          <w:tab w:val="right" w:leader="dot" w:pos="8306"/>
        </w:tabs>
      </w:pPr>
      <w:hyperlink w:anchor="_Toc4515" w:history="1">
        <w:r>
          <w:rPr>
            <w:rFonts w:ascii="仿宋" w:eastAsia="仿宋" w:hAnsi="仿宋" w:cs="仿宋" w:hint="eastAsia"/>
            <w:lang w:eastAsia="zh-CN"/>
          </w:rPr>
          <w:t>(二)、文档发布与分发</w:t>
        </w:r>
        <w:r>
          <w:tab/>
        </w:r>
        <w:r>
          <w:fldChar w:fldCharType="begin"/>
        </w:r>
        <w:r>
          <w:instrText xml:space="preserve"> PAGEREF _Toc4515 \h </w:instrText>
        </w:r>
        <w:r>
          <w:fldChar w:fldCharType="separate"/>
        </w:r>
        <w:r>
          <w:t>20</w:t>
        </w:r>
        <w:r>
          <w:fldChar w:fldCharType="end"/>
        </w:r>
      </w:hyperlink>
    </w:p>
    <w:p>
      <w:pPr>
        <w:pStyle w:val="TOC2"/>
        <w:tabs>
          <w:tab w:val="right" w:leader="dot" w:pos="8306"/>
        </w:tabs>
      </w:pPr>
      <w:hyperlink w:anchor="_Toc22159" w:history="1">
        <w:r>
          <w:rPr>
            <w:rFonts w:ascii="仿宋" w:eastAsia="仿宋" w:hAnsi="仿宋" w:cs="仿宋" w:hint="eastAsia"/>
            <w:lang w:eastAsia="zh-CN"/>
          </w:rPr>
          <w:t>(三)、文档存档与归档</w:t>
        </w:r>
        <w:r>
          <w:tab/>
        </w:r>
        <w:r>
          <w:fldChar w:fldCharType="begin"/>
        </w:r>
        <w:r>
          <w:instrText xml:space="preserve"> PAGEREF _Toc22159 \h </w:instrText>
        </w:r>
        <w:r>
          <w:fldChar w:fldCharType="separate"/>
        </w:r>
        <w:r>
          <w:t>21</w:t>
        </w:r>
        <w:r>
          <w:fldChar w:fldCharType="end"/>
        </w:r>
      </w:hyperlink>
    </w:p>
    <w:p>
      <w:pPr>
        <w:pStyle w:val="TOC1"/>
        <w:tabs>
          <w:tab w:val="right" w:leader="dot" w:pos="8306"/>
        </w:tabs>
      </w:pPr>
      <w:hyperlink w:anchor="_Toc13985" w:history="1">
        <w:r>
          <w:rPr>
            <w:rFonts w:ascii="仿宋" w:eastAsia="仿宋" w:hAnsi="仿宋" w:cs="仿宋" w:hint="eastAsia"/>
            <w:lang w:eastAsia="zh-CN"/>
          </w:rPr>
          <w:t>七、防雷工程项目环境影响分析</w:t>
        </w:r>
        <w:r>
          <w:tab/>
        </w:r>
        <w:r>
          <w:fldChar w:fldCharType="begin"/>
        </w:r>
        <w:r>
          <w:instrText xml:space="preserve"> PAGEREF _Toc13985 \h </w:instrText>
        </w:r>
        <w:r>
          <w:fldChar w:fldCharType="separate"/>
        </w:r>
        <w:r>
          <w:t>22</w:t>
        </w:r>
        <w:r>
          <w:fldChar w:fldCharType="end"/>
        </w:r>
      </w:hyperlink>
    </w:p>
    <w:p>
      <w:pPr>
        <w:pStyle w:val="TOC2"/>
        <w:tabs>
          <w:tab w:val="right" w:leader="dot" w:pos="8306"/>
        </w:tabs>
      </w:pPr>
      <w:hyperlink w:anchor="_Toc15706" w:history="1">
        <w:r>
          <w:rPr>
            <w:rFonts w:ascii="仿宋" w:eastAsia="仿宋" w:hAnsi="仿宋" w:cs="仿宋" w:hint="eastAsia"/>
            <w:lang w:eastAsia="zh-CN"/>
          </w:rPr>
          <w:t>(一)、建设区域环境质量现状</w:t>
        </w:r>
        <w:r>
          <w:tab/>
        </w:r>
        <w:r>
          <w:fldChar w:fldCharType="begin"/>
        </w:r>
        <w:r>
          <w:instrText xml:space="preserve"> PAGEREF _Toc15706 \h </w:instrText>
        </w:r>
        <w:r>
          <w:fldChar w:fldCharType="separate"/>
        </w:r>
        <w:r>
          <w:t>22</w:t>
        </w:r>
        <w:r>
          <w:fldChar w:fldCharType="end"/>
        </w:r>
      </w:hyperlink>
    </w:p>
    <w:p>
      <w:pPr>
        <w:pStyle w:val="TOC2"/>
        <w:tabs>
          <w:tab w:val="right" w:leader="dot" w:pos="8306"/>
        </w:tabs>
      </w:pPr>
      <w:hyperlink w:anchor="_Toc23062" w:history="1">
        <w:r>
          <w:rPr>
            <w:rFonts w:ascii="仿宋" w:eastAsia="仿宋" w:hAnsi="仿宋" w:cs="仿宋" w:hint="eastAsia"/>
            <w:lang w:eastAsia="zh-CN"/>
          </w:rPr>
          <w:t>(二)、建设期环境保护</w:t>
        </w:r>
        <w:r>
          <w:tab/>
        </w:r>
        <w:r>
          <w:fldChar w:fldCharType="begin"/>
        </w:r>
        <w:r>
          <w:instrText xml:space="preserve"> PAGEREF _Toc23062 \h </w:instrText>
        </w:r>
        <w:r>
          <w:fldChar w:fldCharType="separate"/>
        </w:r>
        <w:r>
          <w:t>24</w:t>
        </w:r>
        <w:r>
          <w:fldChar w:fldCharType="end"/>
        </w:r>
      </w:hyperlink>
    </w:p>
    <w:p>
      <w:pPr>
        <w:pStyle w:val="TOC2"/>
        <w:tabs>
          <w:tab w:val="right" w:leader="dot" w:pos="8306"/>
        </w:tabs>
      </w:pPr>
      <w:hyperlink w:anchor="_Toc16411" w:history="1">
        <w:r>
          <w:rPr>
            <w:rFonts w:ascii="仿宋" w:eastAsia="仿宋" w:hAnsi="仿宋" w:cs="仿宋" w:hint="eastAsia"/>
            <w:lang w:eastAsia="zh-CN"/>
          </w:rPr>
          <w:t>(三)、运营期环境保护</w:t>
        </w:r>
        <w:r>
          <w:tab/>
        </w:r>
        <w:r>
          <w:fldChar w:fldCharType="begin"/>
        </w:r>
        <w:r>
          <w:instrText xml:space="preserve"> PAGEREF _Toc16411 \h </w:instrText>
        </w:r>
        <w:r>
          <w:fldChar w:fldCharType="separate"/>
        </w:r>
        <w:r>
          <w:t>25</w:t>
        </w:r>
        <w:r>
          <w:fldChar w:fldCharType="end"/>
        </w:r>
      </w:hyperlink>
    </w:p>
    <w:p>
      <w:pPr>
        <w:pStyle w:val="TOC2"/>
        <w:tabs>
          <w:tab w:val="right" w:leader="dot" w:pos="8306"/>
        </w:tabs>
      </w:pPr>
      <w:hyperlink w:anchor="_Toc11404" w:history="1">
        <w:r>
          <w:rPr>
            <w:rFonts w:ascii="仿宋" w:eastAsia="仿宋" w:hAnsi="仿宋" w:cs="仿宋" w:hint="eastAsia"/>
            <w:lang w:eastAsia="zh-CN"/>
          </w:rPr>
          <w:t>(四)、防雷工程项目建设对区域经济的影响</w:t>
        </w:r>
        <w:r>
          <w:tab/>
        </w:r>
        <w:r>
          <w:fldChar w:fldCharType="begin"/>
        </w:r>
        <w:r>
          <w:instrText xml:space="preserve"> PAGEREF _Toc11404 \h </w:instrText>
        </w:r>
        <w:r>
          <w:fldChar w:fldCharType="separate"/>
        </w:r>
        <w:r>
          <w:t>27</w:t>
        </w:r>
        <w:r>
          <w:fldChar w:fldCharType="end"/>
        </w:r>
      </w:hyperlink>
    </w:p>
    <w:p>
      <w:pPr>
        <w:pStyle w:val="TOC2"/>
        <w:tabs>
          <w:tab w:val="right" w:leader="dot" w:pos="8306"/>
        </w:tabs>
      </w:pPr>
      <w:hyperlink w:anchor="_Toc21035" w:history="1">
        <w:r>
          <w:rPr>
            <w:rFonts w:ascii="仿宋" w:eastAsia="仿宋" w:hAnsi="仿宋" w:cs="仿宋" w:hint="eastAsia"/>
            <w:lang w:eastAsia="zh-CN"/>
          </w:rPr>
          <w:t>(五)、废弃物处理</w:t>
        </w:r>
        <w:r>
          <w:tab/>
        </w:r>
        <w:r>
          <w:fldChar w:fldCharType="begin"/>
        </w:r>
        <w:r>
          <w:instrText xml:space="preserve"> PAGEREF _Toc21035 \h </w:instrText>
        </w:r>
        <w:r>
          <w:fldChar w:fldCharType="separate"/>
        </w:r>
        <w:r>
          <w:t>28</w:t>
        </w:r>
        <w:r>
          <w:fldChar w:fldCharType="end"/>
        </w:r>
      </w:hyperlink>
    </w:p>
    <w:p>
      <w:pPr>
        <w:pStyle w:val="TOC2"/>
        <w:tabs>
          <w:tab w:val="right" w:leader="dot" w:pos="8306"/>
        </w:tabs>
      </w:pPr>
      <w:hyperlink w:anchor="_Toc3364" w:history="1">
        <w:r>
          <w:rPr>
            <w:rFonts w:ascii="仿宋" w:eastAsia="仿宋" w:hAnsi="仿宋" w:cs="仿宋" w:hint="eastAsia"/>
            <w:lang w:eastAsia="zh-CN"/>
          </w:rPr>
          <w:t>(六)、特殊环境影响分析</w:t>
        </w:r>
        <w:r>
          <w:tab/>
        </w:r>
        <w:r>
          <w:fldChar w:fldCharType="begin"/>
        </w:r>
        <w:r>
          <w:instrText xml:space="preserve"> PAGEREF _Toc3364 \h </w:instrText>
        </w:r>
        <w:r>
          <w:fldChar w:fldCharType="separate"/>
        </w:r>
        <w:r>
          <w:t>30</w:t>
        </w:r>
        <w:r>
          <w:fldChar w:fldCharType="end"/>
        </w:r>
      </w:hyperlink>
    </w:p>
    <w:p>
      <w:pPr>
        <w:pStyle w:val="TOC2"/>
        <w:tabs>
          <w:tab w:val="right" w:leader="dot" w:pos="8306"/>
        </w:tabs>
      </w:pPr>
      <w:hyperlink w:anchor="_Toc21162" w:history="1">
        <w:r>
          <w:rPr>
            <w:rFonts w:ascii="仿宋" w:eastAsia="仿宋" w:hAnsi="仿宋" w:cs="仿宋" w:hint="eastAsia"/>
            <w:lang w:eastAsia="zh-CN"/>
          </w:rPr>
          <w:t>(七)、清洁生产</w:t>
        </w:r>
        <w:r>
          <w:tab/>
        </w:r>
        <w:r>
          <w:fldChar w:fldCharType="begin"/>
        </w:r>
        <w:r>
          <w:instrText xml:space="preserve"> PAGEREF _Toc21162 \h </w:instrText>
        </w:r>
        <w:r>
          <w:fldChar w:fldCharType="separate"/>
        </w:r>
        <w:r>
          <w:t>31</w:t>
        </w:r>
        <w:r>
          <w:fldChar w:fldCharType="end"/>
        </w:r>
      </w:hyperlink>
    </w:p>
    <w:p>
      <w:pPr>
        <w:pStyle w:val="TOC2"/>
        <w:tabs>
          <w:tab w:val="right" w:leader="dot" w:pos="8306"/>
        </w:tabs>
      </w:pPr>
      <w:hyperlink w:anchor="_Toc28924" w:history="1">
        <w:r>
          <w:rPr>
            <w:rFonts w:ascii="仿宋" w:eastAsia="仿宋" w:hAnsi="仿宋" w:cs="仿宋" w:hint="eastAsia"/>
            <w:lang w:eastAsia="zh-CN"/>
          </w:rPr>
          <w:t>(八)、环境保护综合评价</w:t>
        </w:r>
        <w:r>
          <w:tab/>
        </w:r>
        <w:r>
          <w:fldChar w:fldCharType="begin"/>
        </w:r>
        <w:r>
          <w:instrText xml:space="preserve"> PAGEREF _Toc28924 \h </w:instrText>
        </w:r>
        <w:r>
          <w:fldChar w:fldCharType="separate"/>
        </w:r>
        <w:r>
          <w:t>32</w:t>
        </w:r>
        <w:r>
          <w:fldChar w:fldCharType="end"/>
        </w:r>
      </w:hyperlink>
    </w:p>
    <w:p>
      <w:pPr>
        <w:pStyle w:val="TOC1"/>
        <w:tabs>
          <w:tab w:val="right" w:leader="dot" w:pos="8306"/>
        </w:tabs>
      </w:pPr>
      <w:hyperlink w:anchor="_Toc4810" w:history="1">
        <w:r>
          <w:rPr>
            <w:rFonts w:ascii="仿宋" w:eastAsia="仿宋" w:hAnsi="仿宋" w:cs="仿宋" w:hint="eastAsia"/>
            <w:lang w:eastAsia="zh-CN"/>
          </w:rPr>
          <w:t>八、防雷工程项目财务管理</w:t>
        </w:r>
        <w:r>
          <w:tab/>
        </w:r>
        <w:r>
          <w:fldChar w:fldCharType="begin"/>
        </w:r>
        <w:r>
          <w:instrText xml:space="preserve"> PAGEREF _Toc4810 \h </w:instrText>
        </w:r>
        <w:r>
          <w:fldChar w:fldCharType="separate"/>
        </w:r>
        <w:r>
          <w:t>33</w:t>
        </w:r>
        <w:r>
          <w:fldChar w:fldCharType="end"/>
        </w:r>
      </w:hyperlink>
    </w:p>
    <w:p>
      <w:pPr>
        <w:pStyle w:val="TOC2"/>
        <w:tabs>
          <w:tab w:val="right" w:leader="dot" w:pos="8306"/>
        </w:tabs>
      </w:pPr>
      <w:hyperlink w:anchor="_Toc6847" w:history="1">
        <w:r>
          <w:rPr>
            <w:rFonts w:ascii="仿宋" w:eastAsia="仿宋" w:hAnsi="仿宋" w:cs="仿宋" w:hint="eastAsia"/>
            <w:lang w:eastAsia="zh-CN"/>
          </w:rPr>
          <w:t>(一)、资金需求大</w:t>
        </w:r>
        <w:r>
          <w:tab/>
        </w:r>
        <w:r>
          <w:fldChar w:fldCharType="begin"/>
        </w:r>
        <w:r>
          <w:instrText xml:space="preserve"> PAGEREF _Toc6847 \h </w:instrText>
        </w:r>
        <w:r>
          <w:fldChar w:fldCharType="separate"/>
        </w:r>
        <w:r>
          <w:t>33</w:t>
        </w:r>
        <w:r>
          <w:fldChar w:fldCharType="end"/>
        </w:r>
      </w:hyperlink>
    </w:p>
    <w:p>
      <w:pPr>
        <w:pStyle w:val="TOC2"/>
        <w:tabs>
          <w:tab w:val="right" w:leader="dot" w:pos="8306"/>
        </w:tabs>
      </w:pPr>
      <w:hyperlink w:anchor="_Toc20399" w:history="1">
        <w:r>
          <w:rPr>
            <w:rFonts w:ascii="仿宋" w:eastAsia="仿宋" w:hAnsi="仿宋" w:cs="仿宋" w:hint="eastAsia"/>
            <w:lang w:eastAsia="zh-CN"/>
          </w:rPr>
          <w:t>(二)、研发周期长</w:t>
        </w:r>
        <w:r>
          <w:tab/>
        </w:r>
        <w:r>
          <w:fldChar w:fldCharType="begin"/>
        </w:r>
        <w:r>
          <w:instrText xml:space="preserve"> PAGEREF _Toc20399 \h </w:instrText>
        </w:r>
        <w:r>
          <w:fldChar w:fldCharType="separate"/>
        </w:r>
        <w:r>
          <w:t>34</w:t>
        </w:r>
        <w:r>
          <w:fldChar w:fldCharType="end"/>
        </w:r>
      </w:hyperlink>
    </w:p>
    <w:p>
      <w:pPr>
        <w:pStyle w:val="TOC2"/>
        <w:tabs>
          <w:tab w:val="right" w:leader="dot" w:pos="8306"/>
        </w:tabs>
      </w:pPr>
      <w:hyperlink w:anchor="_Toc19364" w:history="1">
        <w:r>
          <w:rPr>
            <w:rFonts w:ascii="仿宋" w:eastAsia="仿宋" w:hAnsi="仿宋" w:cs="仿宋" w:hint="eastAsia"/>
            <w:lang w:eastAsia="zh-CN"/>
          </w:rPr>
          <w:t>(三)、市场风险大</w:t>
        </w:r>
        <w:r>
          <w:tab/>
        </w:r>
        <w:r>
          <w:fldChar w:fldCharType="begin"/>
        </w:r>
        <w:r>
          <w:instrText xml:space="preserve"> PAGEREF _Toc19364 \h </w:instrText>
        </w:r>
        <w:r>
          <w:fldChar w:fldCharType="separate"/>
        </w:r>
        <w:r>
          <w:t>35</w:t>
        </w:r>
        <w:r>
          <w:fldChar w:fldCharType="end"/>
        </w:r>
      </w:hyperlink>
    </w:p>
    <w:p>
      <w:pPr>
        <w:pStyle w:val="TOC2"/>
        <w:tabs>
          <w:tab w:val="right" w:leader="dot" w:pos="8306"/>
        </w:tabs>
      </w:pPr>
      <w:hyperlink w:anchor="_Toc17384" w:history="1">
        <w:r>
          <w:rPr>
            <w:rFonts w:ascii="仿宋" w:eastAsia="仿宋" w:hAnsi="仿宋" w:cs="仿宋" w:hint="eastAsia"/>
            <w:lang w:eastAsia="zh-CN"/>
          </w:rPr>
          <w:t>(四)、利润率高</w:t>
        </w:r>
        <w:r>
          <w:tab/>
        </w:r>
        <w:r>
          <w:fldChar w:fldCharType="begin"/>
        </w:r>
        <w:r>
          <w:instrText xml:space="preserve"> PAGEREF _Toc17384 \h </w:instrText>
        </w:r>
        <w:r>
          <w:fldChar w:fldCharType="separate"/>
        </w:r>
        <w:r>
          <w:t>38</w:t>
        </w:r>
        <w:r>
          <w:fldChar w:fldCharType="end"/>
        </w:r>
      </w:hyperlink>
    </w:p>
    <w:p>
      <w:pPr>
        <w:pStyle w:val="TOC1"/>
        <w:tabs>
          <w:tab w:val="right" w:leader="dot" w:pos="8306"/>
        </w:tabs>
      </w:pPr>
      <w:hyperlink w:anchor="_Toc8547" w:history="1">
        <w:r>
          <w:rPr>
            <w:rFonts w:ascii="仿宋" w:eastAsia="仿宋" w:hAnsi="仿宋" w:cs="仿宋" w:hint="eastAsia"/>
            <w:lang w:eastAsia="zh-CN"/>
          </w:rPr>
          <w:t>九、防雷工程项目创新与研发</w:t>
        </w:r>
        <w:r>
          <w:tab/>
        </w:r>
        <w:r>
          <w:fldChar w:fldCharType="begin"/>
        </w:r>
        <w:r>
          <w:instrText xml:space="preserve"> PAGEREF _Toc8547 \h </w:instrText>
        </w:r>
        <w:r>
          <w:fldChar w:fldCharType="separate"/>
        </w:r>
        <w:r>
          <w:t>40</w:t>
        </w:r>
        <w:r>
          <w:fldChar w:fldCharType="end"/>
        </w:r>
      </w:hyperlink>
    </w:p>
    <w:p>
      <w:pPr>
        <w:pStyle w:val="TOC2"/>
        <w:tabs>
          <w:tab w:val="right" w:leader="dot" w:pos="8306"/>
        </w:tabs>
      </w:pPr>
      <w:hyperlink w:anchor="_Toc22028" w:history="1">
        <w:r>
          <w:rPr>
            <w:rFonts w:ascii="仿宋" w:eastAsia="仿宋" w:hAnsi="仿宋" w:cs="仿宋" w:hint="eastAsia"/>
            <w:lang w:eastAsia="zh-CN"/>
          </w:rPr>
          <w:t>(一)、创新策略与方向</w:t>
        </w:r>
        <w:r>
          <w:tab/>
        </w:r>
        <w:r>
          <w:fldChar w:fldCharType="begin"/>
        </w:r>
        <w:r>
          <w:instrText xml:space="preserve"> PAGEREF _Toc22028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30" w:history="1">
        <w:r>
          <w:rPr>
            <w:rFonts w:ascii="仿宋" w:eastAsia="仿宋" w:hAnsi="仿宋" w:cs="仿宋" w:hint="eastAsia"/>
            <w:lang w:eastAsia="zh-CN"/>
          </w:rPr>
          <w:t>(二)、研发规划与投入</w:t>
        </w:r>
        <w:r>
          <w:tab/>
        </w:r>
        <w:r>
          <w:fldChar w:fldCharType="begin"/>
        </w:r>
        <w:r>
          <w:instrText xml:space="preserve"> PAGEREF _Toc12530 \h </w:instrText>
        </w:r>
        <w:r>
          <w:fldChar w:fldCharType="separate"/>
        </w:r>
        <w:r>
          <w:t>41</w:t>
        </w:r>
        <w:r>
          <w:fldChar w:fldCharType="end"/>
        </w:r>
      </w:hyperlink>
    </w:p>
    <w:p>
      <w:pPr>
        <w:pStyle w:val="TOC1"/>
        <w:tabs>
          <w:tab w:val="right" w:leader="dot" w:pos="8306"/>
        </w:tabs>
      </w:pPr>
      <w:hyperlink w:anchor="_Toc21774" w:history="1">
        <w:r>
          <w:rPr>
            <w:rFonts w:ascii="仿宋" w:eastAsia="仿宋" w:hAnsi="仿宋" w:cs="仿宋" w:hint="eastAsia"/>
            <w:lang w:eastAsia="zh-CN"/>
          </w:rPr>
          <w:t>十、生产安全保护</w:t>
        </w:r>
        <w:r>
          <w:tab/>
        </w:r>
        <w:r>
          <w:fldChar w:fldCharType="begin"/>
        </w:r>
        <w:r>
          <w:instrText xml:space="preserve"> PAGEREF _Toc21774 \h </w:instrText>
        </w:r>
        <w:r>
          <w:fldChar w:fldCharType="separate"/>
        </w:r>
        <w:r>
          <w:t>43</w:t>
        </w:r>
        <w:r>
          <w:fldChar w:fldCharType="end"/>
        </w:r>
      </w:hyperlink>
    </w:p>
    <w:p>
      <w:pPr>
        <w:pStyle w:val="TOC2"/>
        <w:tabs>
          <w:tab w:val="right" w:leader="dot" w:pos="8306"/>
        </w:tabs>
      </w:pPr>
      <w:hyperlink w:anchor="_Toc11268" w:history="1">
        <w:r>
          <w:rPr>
            <w:rFonts w:ascii="仿宋" w:eastAsia="仿宋" w:hAnsi="仿宋" w:cs="仿宋" w:hint="eastAsia"/>
            <w:lang w:eastAsia="zh-CN"/>
          </w:rPr>
          <w:t>(一)、消防安全</w:t>
        </w:r>
        <w:r>
          <w:tab/>
        </w:r>
        <w:r>
          <w:fldChar w:fldCharType="begin"/>
        </w:r>
        <w:r>
          <w:instrText xml:space="preserve"> PAGEREF _Toc11268 \h </w:instrText>
        </w:r>
        <w:r>
          <w:fldChar w:fldCharType="separate"/>
        </w:r>
        <w:r>
          <w:t>43</w:t>
        </w:r>
        <w:r>
          <w:fldChar w:fldCharType="end"/>
        </w:r>
      </w:hyperlink>
    </w:p>
    <w:p>
      <w:pPr>
        <w:pStyle w:val="TOC2"/>
        <w:tabs>
          <w:tab w:val="right" w:leader="dot" w:pos="8306"/>
        </w:tabs>
      </w:pPr>
      <w:hyperlink w:anchor="_Toc30772" w:history="1">
        <w:r>
          <w:rPr>
            <w:rFonts w:ascii="仿宋" w:eastAsia="仿宋" w:hAnsi="仿宋" w:cs="仿宋" w:hint="eastAsia"/>
            <w:lang w:eastAsia="zh-CN"/>
          </w:rPr>
          <w:t>(二)、防火防爆总图布置措施</w:t>
        </w:r>
        <w:r>
          <w:tab/>
        </w:r>
        <w:r>
          <w:fldChar w:fldCharType="begin"/>
        </w:r>
        <w:r>
          <w:instrText xml:space="preserve"> PAGEREF _Toc30772 \h </w:instrText>
        </w:r>
        <w:r>
          <w:fldChar w:fldCharType="separate"/>
        </w:r>
        <w:r>
          <w:t>45</w:t>
        </w:r>
        <w:r>
          <w:fldChar w:fldCharType="end"/>
        </w:r>
      </w:hyperlink>
    </w:p>
    <w:p>
      <w:pPr>
        <w:pStyle w:val="TOC2"/>
        <w:tabs>
          <w:tab w:val="right" w:leader="dot" w:pos="8306"/>
        </w:tabs>
      </w:pPr>
      <w:hyperlink w:anchor="_Toc3999" w:history="1">
        <w:r>
          <w:rPr>
            <w:rFonts w:ascii="仿宋" w:eastAsia="仿宋" w:hAnsi="仿宋" w:cs="仿宋" w:hint="eastAsia"/>
            <w:lang w:eastAsia="zh-CN"/>
          </w:rPr>
          <w:t>(三)、自然灾害防范措施</w:t>
        </w:r>
        <w:r>
          <w:tab/>
        </w:r>
        <w:r>
          <w:fldChar w:fldCharType="begin"/>
        </w:r>
        <w:r>
          <w:instrText xml:space="preserve"> PAGEREF _Toc3999 \h </w:instrText>
        </w:r>
        <w:r>
          <w:fldChar w:fldCharType="separate"/>
        </w:r>
        <w:r>
          <w:t>45</w:t>
        </w:r>
        <w:r>
          <w:fldChar w:fldCharType="end"/>
        </w:r>
      </w:hyperlink>
    </w:p>
    <w:p>
      <w:pPr>
        <w:pStyle w:val="TOC2"/>
        <w:tabs>
          <w:tab w:val="right" w:leader="dot" w:pos="8306"/>
        </w:tabs>
      </w:pPr>
      <w:hyperlink w:anchor="_Toc18400" w:history="1">
        <w:r>
          <w:rPr>
            <w:rFonts w:ascii="仿宋" w:eastAsia="仿宋" w:hAnsi="仿宋" w:cs="仿宋" w:hint="eastAsia"/>
            <w:lang w:eastAsia="zh-CN"/>
          </w:rPr>
          <w:t>(四)、安全色及安全标志使用要求</w:t>
        </w:r>
        <w:r>
          <w:tab/>
        </w:r>
        <w:r>
          <w:fldChar w:fldCharType="begin"/>
        </w:r>
        <w:r>
          <w:instrText xml:space="preserve"> PAGEREF _Toc18400 \h </w:instrText>
        </w:r>
        <w:r>
          <w:fldChar w:fldCharType="separate"/>
        </w:r>
        <w:r>
          <w:t>46</w:t>
        </w:r>
        <w:r>
          <w:fldChar w:fldCharType="end"/>
        </w:r>
      </w:hyperlink>
    </w:p>
    <w:p>
      <w:pPr>
        <w:pStyle w:val="TOC2"/>
        <w:tabs>
          <w:tab w:val="right" w:leader="dot" w:pos="8306"/>
        </w:tabs>
      </w:pPr>
      <w:hyperlink w:anchor="_Toc3141" w:history="1">
        <w:r>
          <w:rPr>
            <w:rFonts w:ascii="仿宋" w:eastAsia="仿宋" w:hAnsi="仿宋" w:cs="仿宋" w:hint="eastAsia"/>
            <w:lang w:eastAsia="zh-CN"/>
          </w:rPr>
          <w:t>(五)、防尘防毒措施</w:t>
        </w:r>
        <w:r>
          <w:tab/>
        </w:r>
        <w:r>
          <w:fldChar w:fldCharType="begin"/>
        </w:r>
        <w:r>
          <w:instrText xml:space="preserve"> PAGEREF _Toc3141 \h </w:instrText>
        </w:r>
        <w:r>
          <w:fldChar w:fldCharType="separate"/>
        </w:r>
        <w:r>
          <w:t>47</w:t>
        </w:r>
        <w:r>
          <w:fldChar w:fldCharType="end"/>
        </w:r>
      </w:hyperlink>
    </w:p>
    <w:p>
      <w:pPr>
        <w:pStyle w:val="TOC2"/>
        <w:tabs>
          <w:tab w:val="right" w:leader="dot" w:pos="8306"/>
        </w:tabs>
      </w:pPr>
      <w:hyperlink w:anchor="_Toc32140" w:history="1">
        <w:r>
          <w:rPr>
            <w:rFonts w:ascii="仿宋" w:eastAsia="仿宋" w:hAnsi="仿宋" w:cs="仿宋" w:hint="eastAsia"/>
            <w:lang w:eastAsia="zh-CN"/>
          </w:rPr>
          <w:t>(六)、防静电、触电防护及防雷措施</w:t>
        </w:r>
        <w:r>
          <w:tab/>
        </w:r>
        <w:r>
          <w:fldChar w:fldCharType="begin"/>
        </w:r>
        <w:r>
          <w:instrText xml:space="preserve"> PAGEREF _Toc32140 \h </w:instrText>
        </w:r>
        <w:r>
          <w:fldChar w:fldCharType="separate"/>
        </w:r>
        <w:r>
          <w:t>48</w:t>
        </w:r>
        <w:r>
          <w:fldChar w:fldCharType="end"/>
        </w:r>
      </w:hyperlink>
    </w:p>
    <w:p>
      <w:pPr>
        <w:pStyle w:val="TOC2"/>
        <w:tabs>
          <w:tab w:val="right" w:leader="dot" w:pos="8306"/>
        </w:tabs>
      </w:pPr>
      <w:hyperlink w:anchor="_Toc7300" w:history="1">
        <w:r>
          <w:rPr>
            <w:rFonts w:ascii="仿宋" w:eastAsia="仿宋" w:hAnsi="仿宋" w:cs="仿宋" w:hint="eastAsia"/>
            <w:lang w:eastAsia="zh-CN"/>
          </w:rPr>
          <w:t>(七)、机械设备安全保障措施</w:t>
        </w:r>
        <w:r>
          <w:tab/>
        </w:r>
        <w:r>
          <w:fldChar w:fldCharType="begin"/>
        </w:r>
        <w:r>
          <w:instrText xml:space="preserve"> PAGEREF _Toc7300 \h </w:instrText>
        </w:r>
        <w:r>
          <w:fldChar w:fldCharType="separate"/>
        </w:r>
        <w:r>
          <w:t>50</w:t>
        </w:r>
        <w:r>
          <w:fldChar w:fldCharType="end"/>
        </w:r>
      </w:hyperlink>
    </w:p>
    <w:p>
      <w:pPr>
        <w:pStyle w:val="TOC1"/>
        <w:tabs>
          <w:tab w:val="right" w:leader="dot" w:pos="8306"/>
        </w:tabs>
      </w:pPr>
      <w:hyperlink w:anchor="_Toc7330" w:history="1">
        <w:r>
          <w:rPr>
            <w:rFonts w:ascii="仿宋" w:eastAsia="仿宋" w:hAnsi="仿宋" w:cs="仿宋" w:hint="eastAsia"/>
            <w:lang w:eastAsia="zh-CN"/>
          </w:rPr>
          <w:t>十一、防雷工程项目计划安排</w:t>
        </w:r>
        <w:r>
          <w:tab/>
        </w:r>
        <w:r>
          <w:fldChar w:fldCharType="begin"/>
        </w:r>
        <w:r>
          <w:instrText xml:space="preserve"> PAGEREF _Toc7330 \h </w:instrText>
        </w:r>
        <w:r>
          <w:fldChar w:fldCharType="separate"/>
        </w:r>
        <w:r>
          <w:t>51</w:t>
        </w:r>
        <w:r>
          <w:fldChar w:fldCharType="end"/>
        </w:r>
      </w:hyperlink>
    </w:p>
    <w:p>
      <w:pPr>
        <w:pStyle w:val="TOC2"/>
        <w:tabs>
          <w:tab w:val="right" w:leader="dot" w:pos="8306"/>
        </w:tabs>
      </w:pPr>
      <w:hyperlink w:anchor="_Toc9450" w:history="1">
        <w:r>
          <w:rPr>
            <w:rFonts w:ascii="仿宋" w:eastAsia="仿宋" w:hAnsi="仿宋" w:cs="仿宋" w:hint="eastAsia"/>
            <w:lang w:eastAsia="zh-CN"/>
          </w:rPr>
          <w:t>(一)、建设周期</w:t>
        </w:r>
        <w:r>
          <w:tab/>
        </w:r>
        <w:r>
          <w:fldChar w:fldCharType="begin"/>
        </w:r>
        <w:r>
          <w:instrText xml:space="preserve"> PAGEREF _Toc9450 \h </w:instrText>
        </w:r>
        <w:r>
          <w:fldChar w:fldCharType="separate"/>
        </w:r>
        <w:r>
          <w:t>51</w:t>
        </w:r>
        <w:r>
          <w:fldChar w:fldCharType="end"/>
        </w:r>
      </w:hyperlink>
    </w:p>
    <w:p>
      <w:pPr>
        <w:pStyle w:val="TOC2"/>
        <w:tabs>
          <w:tab w:val="right" w:leader="dot" w:pos="8306"/>
        </w:tabs>
      </w:pPr>
      <w:hyperlink w:anchor="_Toc21272" w:history="1">
        <w:r>
          <w:rPr>
            <w:rFonts w:ascii="仿宋" w:eastAsia="仿宋" w:hAnsi="仿宋" w:cs="仿宋" w:hint="eastAsia"/>
            <w:lang w:eastAsia="zh-CN"/>
          </w:rPr>
          <w:t>(二)、建设进度</w:t>
        </w:r>
        <w:r>
          <w:tab/>
        </w:r>
        <w:r>
          <w:fldChar w:fldCharType="begin"/>
        </w:r>
        <w:r>
          <w:instrText xml:space="preserve"> PAGEREF _Toc21272 \h </w:instrText>
        </w:r>
        <w:r>
          <w:fldChar w:fldCharType="separate"/>
        </w:r>
        <w:r>
          <w:t>52</w:t>
        </w:r>
        <w:r>
          <w:fldChar w:fldCharType="end"/>
        </w:r>
      </w:hyperlink>
    </w:p>
    <w:p>
      <w:pPr>
        <w:pStyle w:val="TOC2"/>
        <w:tabs>
          <w:tab w:val="right" w:leader="dot" w:pos="8306"/>
        </w:tabs>
      </w:pPr>
      <w:hyperlink w:anchor="_Toc4271" w:history="1">
        <w:r>
          <w:rPr>
            <w:rFonts w:ascii="仿宋" w:eastAsia="仿宋" w:hAnsi="仿宋" w:cs="仿宋" w:hint="eastAsia"/>
            <w:lang w:eastAsia="zh-CN"/>
          </w:rPr>
          <w:t>(三)、进度安排注意事项</w:t>
        </w:r>
        <w:r>
          <w:tab/>
        </w:r>
        <w:r>
          <w:fldChar w:fldCharType="begin"/>
        </w:r>
        <w:r>
          <w:instrText xml:space="preserve"> PAGEREF _Toc4271 \h </w:instrText>
        </w:r>
        <w:r>
          <w:fldChar w:fldCharType="separate"/>
        </w:r>
        <w:r>
          <w:t>53</w:t>
        </w:r>
        <w:r>
          <w:fldChar w:fldCharType="end"/>
        </w:r>
      </w:hyperlink>
    </w:p>
    <w:p>
      <w:pPr>
        <w:pStyle w:val="TOC2"/>
        <w:tabs>
          <w:tab w:val="right" w:leader="dot" w:pos="8306"/>
        </w:tabs>
      </w:pPr>
      <w:hyperlink w:anchor="_Toc26619" w:history="1">
        <w:r>
          <w:rPr>
            <w:rFonts w:ascii="仿宋" w:eastAsia="仿宋" w:hAnsi="仿宋" w:cs="仿宋" w:hint="eastAsia"/>
            <w:lang w:eastAsia="zh-CN"/>
          </w:rPr>
          <w:t>(四)、人力资源配置</w:t>
        </w:r>
        <w:r>
          <w:tab/>
        </w:r>
        <w:r>
          <w:fldChar w:fldCharType="begin"/>
        </w:r>
        <w:r>
          <w:instrText xml:space="preserve"> PAGEREF _Toc26619 \h </w:instrText>
        </w:r>
        <w:r>
          <w:fldChar w:fldCharType="separate"/>
        </w:r>
        <w:r>
          <w:t>54</w:t>
        </w:r>
        <w:r>
          <w:fldChar w:fldCharType="end"/>
        </w:r>
      </w:hyperlink>
    </w:p>
    <w:p>
      <w:pPr>
        <w:pStyle w:val="TOC1"/>
        <w:tabs>
          <w:tab w:val="right" w:leader="dot" w:pos="8306"/>
        </w:tabs>
      </w:pPr>
      <w:hyperlink w:anchor="_Toc14480" w:history="1">
        <w:r>
          <w:rPr>
            <w:rFonts w:ascii="仿宋" w:eastAsia="仿宋" w:hAnsi="仿宋" w:cs="仿宋" w:hint="eastAsia"/>
            <w:lang w:eastAsia="zh-CN"/>
          </w:rPr>
          <w:t>十二、防雷工程项目社会影响</w:t>
        </w:r>
        <w:r>
          <w:tab/>
        </w:r>
        <w:r>
          <w:fldChar w:fldCharType="begin"/>
        </w:r>
        <w:r>
          <w:instrText xml:space="preserve"> PAGEREF _Toc14480 \h </w:instrText>
        </w:r>
        <w:r>
          <w:fldChar w:fldCharType="separate"/>
        </w:r>
        <w:r>
          <w:t>55</w:t>
        </w:r>
        <w:r>
          <w:fldChar w:fldCharType="end"/>
        </w:r>
      </w:hyperlink>
    </w:p>
    <w:p>
      <w:pPr>
        <w:pStyle w:val="TOC2"/>
        <w:tabs>
          <w:tab w:val="right" w:leader="dot" w:pos="8306"/>
        </w:tabs>
      </w:pPr>
      <w:hyperlink w:anchor="_Toc28499" w:history="1">
        <w:r>
          <w:rPr>
            <w:rFonts w:ascii="仿宋" w:eastAsia="仿宋" w:hAnsi="仿宋" w:cs="仿宋" w:hint="eastAsia"/>
            <w:lang w:eastAsia="zh-CN"/>
          </w:rPr>
          <w:t>(一)、社会责任与义务</w:t>
        </w:r>
        <w:r>
          <w:tab/>
        </w:r>
        <w:r>
          <w:fldChar w:fldCharType="begin"/>
        </w:r>
        <w:r>
          <w:instrText xml:space="preserve"> PAGEREF _Toc28499 \h </w:instrText>
        </w:r>
        <w:r>
          <w:fldChar w:fldCharType="separate"/>
        </w:r>
        <w:r>
          <w:t>55</w:t>
        </w:r>
        <w:r>
          <w:fldChar w:fldCharType="end"/>
        </w:r>
      </w:hyperlink>
    </w:p>
    <w:p>
      <w:pPr>
        <w:pStyle w:val="TOC2"/>
        <w:tabs>
          <w:tab w:val="right" w:leader="dot" w:pos="8306"/>
        </w:tabs>
      </w:pPr>
      <w:hyperlink w:anchor="_Toc3510" w:history="1">
        <w:r>
          <w:rPr>
            <w:rFonts w:ascii="仿宋" w:eastAsia="仿宋" w:hAnsi="仿宋" w:cs="仿宋" w:hint="eastAsia"/>
            <w:lang w:eastAsia="zh-CN"/>
          </w:rPr>
          <w:t>(二)、社会参与与沟通</w:t>
        </w:r>
        <w:r>
          <w:tab/>
        </w:r>
        <w:r>
          <w:fldChar w:fldCharType="begin"/>
        </w:r>
        <w:r>
          <w:instrText xml:space="preserve"> PAGEREF _Toc3510 \h </w:instrText>
        </w:r>
        <w:r>
          <w:fldChar w:fldCharType="separate"/>
        </w:r>
        <w:r>
          <w:t>56</w:t>
        </w:r>
        <w:r>
          <w:fldChar w:fldCharType="end"/>
        </w:r>
      </w:hyperlink>
    </w:p>
    <w:p>
      <w:pPr>
        <w:pStyle w:val="TOC1"/>
        <w:tabs>
          <w:tab w:val="right" w:leader="dot" w:pos="8306"/>
        </w:tabs>
      </w:pPr>
      <w:hyperlink w:anchor="_Toc30201" w:history="1">
        <w:r>
          <w:rPr>
            <w:rFonts w:ascii="仿宋" w:eastAsia="仿宋" w:hAnsi="仿宋" w:cs="仿宋" w:hint="eastAsia"/>
            <w:lang w:eastAsia="zh-CN"/>
          </w:rPr>
          <w:t>十三、防雷工程项目实施保障措施</w:t>
        </w:r>
        <w:r>
          <w:tab/>
        </w:r>
        <w:r>
          <w:fldChar w:fldCharType="begin"/>
        </w:r>
        <w:r>
          <w:instrText xml:space="preserve"> PAGEREF _Toc30201 \h </w:instrText>
        </w:r>
        <w:r>
          <w:fldChar w:fldCharType="separate"/>
        </w:r>
        <w:r>
          <w:t>57</w:t>
        </w:r>
        <w:r>
          <w:fldChar w:fldCharType="end"/>
        </w:r>
      </w:hyperlink>
    </w:p>
    <w:p>
      <w:pPr>
        <w:pStyle w:val="TOC2"/>
        <w:tabs>
          <w:tab w:val="right" w:leader="dot" w:pos="8306"/>
        </w:tabs>
      </w:pPr>
      <w:hyperlink w:anchor="_Toc4251" w:history="1">
        <w:r>
          <w:rPr>
            <w:rFonts w:ascii="仿宋" w:eastAsia="仿宋" w:hAnsi="仿宋" w:cs="仿宋" w:hint="eastAsia"/>
            <w:lang w:eastAsia="zh-CN"/>
          </w:rPr>
          <w:t>(一)、防雷工程项目实施保障机制</w:t>
        </w:r>
        <w:r>
          <w:tab/>
        </w:r>
        <w:r>
          <w:fldChar w:fldCharType="begin"/>
        </w:r>
        <w:r>
          <w:instrText xml:space="preserve"> PAGEREF _Toc4251 \h </w:instrText>
        </w:r>
        <w:r>
          <w:fldChar w:fldCharType="separate"/>
        </w:r>
        <w:r>
          <w:t>57</w:t>
        </w:r>
        <w:r>
          <w:fldChar w:fldCharType="end"/>
        </w:r>
      </w:hyperlink>
    </w:p>
    <w:p>
      <w:pPr>
        <w:pStyle w:val="TOC2"/>
        <w:tabs>
          <w:tab w:val="right" w:leader="dot" w:pos="8306"/>
        </w:tabs>
      </w:pPr>
      <w:hyperlink w:anchor="_Toc11614" w:history="1">
        <w:r>
          <w:rPr>
            <w:rFonts w:ascii="仿宋" w:eastAsia="仿宋" w:hAnsi="仿宋" w:cs="仿宋" w:hint="eastAsia"/>
            <w:lang w:eastAsia="zh-CN"/>
          </w:rPr>
          <w:t>(二)、防雷工程项目法律合规要求</w:t>
        </w:r>
        <w:r>
          <w:tab/>
        </w:r>
        <w:r>
          <w:fldChar w:fldCharType="begin"/>
        </w:r>
        <w:r>
          <w:instrText xml:space="preserve"> PAGEREF _Toc11614 \h </w:instrText>
        </w:r>
        <w:r>
          <w:fldChar w:fldCharType="separate"/>
        </w:r>
        <w:r>
          <w:t>60</w:t>
        </w:r>
        <w:r>
          <w:fldChar w:fldCharType="end"/>
        </w:r>
      </w:hyperlink>
    </w:p>
    <w:p>
      <w:pPr>
        <w:pStyle w:val="TOC2"/>
        <w:tabs>
          <w:tab w:val="right" w:leader="dot" w:pos="8306"/>
        </w:tabs>
      </w:pPr>
      <w:hyperlink w:anchor="_Toc7243" w:history="1">
        <w:r>
          <w:rPr>
            <w:rFonts w:ascii="仿宋" w:eastAsia="仿宋" w:hAnsi="仿宋" w:cs="仿宋" w:hint="eastAsia"/>
            <w:lang w:eastAsia="zh-CN"/>
          </w:rPr>
          <w:t>(三)、防雷工程项目合同管理与法律事务</w:t>
        </w:r>
        <w:r>
          <w:tab/>
        </w:r>
        <w:r>
          <w:fldChar w:fldCharType="begin"/>
        </w:r>
        <w:r>
          <w:instrText xml:space="preserve"> PAGEREF _Toc7243 \h </w:instrText>
        </w:r>
        <w:r>
          <w:fldChar w:fldCharType="separate"/>
        </w:r>
        <w:r>
          <w:t>65</w:t>
        </w:r>
        <w:r>
          <w:fldChar w:fldCharType="end"/>
        </w:r>
      </w:hyperlink>
    </w:p>
    <w:p>
      <w:pPr>
        <w:pStyle w:val="TOC2"/>
        <w:tabs>
          <w:tab w:val="right" w:leader="dot" w:pos="8306"/>
        </w:tabs>
      </w:pPr>
      <w:hyperlink w:anchor="_Toc7766" w:history="1">
        <w:r>
          <w:rPr>
            <w:rFonts w:ascii="仿宋" w:eastAsia="仿宋" w:hAnsi="仿宋" w:cs="仿宋" w:hint="eastAsia"/>
            <w:lang w:eastAsia="zh-CN"/>
          </w:rPr>
          <w:t>(四)、防雷工程项目知识产权保护策略</w:t>
        </w:r>
        <w:r>
          <w:tab/>
        </w:r>
        <w:r>
          <w:fldChar w:fldCharType="begin"/>
        </w:r>
        <w:r>
          <w:instrText xml:space="preserve"> PAGEREF _Toc7766 \h </w:instrText>
        </w:r>
        <w:r>
          <w:fldChar w:fldCharType="separate"/>
        </w:r>
        <w:r>
          <w:t>71</w:t>
        </w:r>
        <w:r>
          <w:fldChar w:fldCharType="end"/>
        </w:r>
      </w:hyperlink>
    </w:p>
    <w:p>
      <w:pPr>
        <w:pStyle w:val="TOC1"/>
        <w:tabs>
          <w:tab w:val="right" w:leader="dot" w:pos="8306"/>
        </w:tabs>
      </w:pPr>
      <w:hyperlink w:anchor="_Toc4209" w:history="1">
        <w:r>
          <w:rPr>
            <w:rFonts w:ascii="仿宋" w:eastAsia="仿宋" w:hAnsi="仿宋" w:cs="仿宋" w:hint="eastAsia"/>
            <w:lang w:eastAsia="zh-CN"/>
          </w:rPr>
          <w:t>十四、利益相关者分析与沟通计划</w:t>
        </w:r>
        <w:r>
          <w:tab/>
        </w:r>
        <w:r>
          <w:fldChar w:fldCharType="begin"/>
        </w:r>
        <w:r>
          <w:instrText xml:space="preserve"> PAGEREF _Toc4209 \h </w:instrText>
        </w:r>
        <w:r>
          <w:fldChar w:fldCharType="separate"/>
        </w:r>
        <w:r>
          <w:t>73</w:t>
        </w:r>
        <w:r>
          <w:fldChar w:fldCharType="end"/>
        </w:r>
      </w:hyperlink>
    </w:p>
    <w:p>
      <w:pPr>
        <w:pStyle w:val="TOC2"/>
        <w:tabs>
          <w:tab w:val="right" w:leader="dot" w:pos="8306"/>
        </w:tabs>
      </w:pPr>
      <w:hyperlink w:anchor="_Toc25437" w:history="1">
        <w:r>
          <w:rPr>
            <w:rFonts w:ascii="仿宋" w:eastAsia="仿宋" w:hAnsi="仿宋" w:cs="仿宋" w:hint="eastAsia"/>
            <w:lang w:eastAsia="zh-CN"/>
          </w:rPr>
          <w:t>(一)、利益相关者分析</w:t>
        </w:r>
        <w:r>
          <w:tab/>
        </w:r>
        <w:r>
          <w:fldChar w:fldCharType="begin"/>
        </w:r>
        <w:r>
          <w:instrText xml:space="preserve"> PAGEREF _Toc25437 \h </w:instrText>
        </w:r>
        <w:r>
          <w:fldChar w:fldCharType="separate"/>
        </w:r>
        <w:r>
          <w:t>73</w:t>
        </w:r>
        <w:r>
          <w:fldChar w:fldCharType="end"/>
        </w:r>
      </w:hyperlink>
    </w:p>
    <w:p>
      <w:pPr>
        <w:pStyle w:val="TOC2"/>
        <w:tabs>
          <w:tab w:val="right" w:leader="dot" w:pos="8306"/>
        </w:tabs>
      </w:pPr>
      <w:hyperlink w:anchor="_Toc30993" w:history="1">
        <w:r>
          <w:rPr>
            <w:rFonts w:ascii="仿宋" w:eastAsia="仿宋" w:hAnsi="仿宋" w:cs="仿宋" w:hint="eastAsia"/>
            <w:lang w:eastAsia="zh-CN"/>
          </w:rPr>
          <w:t>(二)、沟通计划</w:t>
        </w:r>
        <w:r>
          <w:tab/>
        </w:r>
        <w:r>
          <w:fldChar w:fldCharType="begin"/>
        </w:r>
        <w:r>
          <w:instrText xml:space="preserve"> PAGEREF _Toc30993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28"/>
      <w:r>
        <w:rPr>
          <w:rFonts w:ascii="仿宋" w:eastAsia="仿宋" w:hAnsi="仿宋" w:cs="仿宋" w:hint="eastAsia"/>
          <w:sz w:val="28"/>
          <w:lang w:eastAsia="zh-CN"/>
        </w:rPr>
        <w:t>一、防雷工程项目绩效评估</w:t>
      </w:r>
      <w:bookmarkEnd w:id="2"/>
    </w:p>
    <w:p>
      <w:pPr>
        <w:pStyle w:val="Heading2"/>
        <w:rPr>
          <w:rFonts w:ascii="仿宋" w:eastAsia="仿宋" w:hAnsi="仿宋" w:cs="仿宋" w:hint="eastAsia"/>
          <w:lang w:eastAsia="zh-CN"/>
        </w:rPr>
      </w:pPr>
      <w:bookmarkStart w:id="3" w:name="_Toc66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雷工程项目中，我们设计了一套全面的绩效评估指标，以确保防雷工程项目的可控和成功交付。这些指标跨足防雷工程项目目标、成本、进度和质量等多个维度，为我们提供了全面洞察防雷工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工程项目目标达成率是我们关注的首要指标。我们设定了明确的目标，并通过定期监测和评估，迅速发现并应对潜在的目标偏差。这为防雷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成本绩效是另一个核心关注点。通过实际成本与预算成本的对比分析，我们深入了解成本差异的原因，及时调整资源分配，保持防雷工程项目在经济效益方面的合理水平。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雷工程项目进度作为关键的绩效指标之一，得到了精心的关注。我们制定了详细的防雷工程项目进度计划，并设立了进度符合度指标，确保实际进度与计划进度保持一致。这使我们能够快速发现和解决潜在的进度问题，保持防雷工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雷工程项目绩效的不可或缺的一环。我们引入了一系列的质量标准和客户满意度指标，以确保防雷工程项目交付的成果在质量上达到或超越预期水平。通过持续监测这些指标，我们努力提升防雷工程项目整体质量水平，为防雷工程项目的成功交付提供有力保障。通过这些科学且全面的绩效评估，我们能够更好地引导防雷工程项目的持续改进，确保防雷工程项目目标的顺利达成。</w:t>
      </w:r>
    </w:p>
    <w:p>
      <w:pPr>
        <w:pStyle w:val="Heading2"/>
        <w:ind w:firstLine="560" w:firstLineChars="200"/>
        <w:rPr>
          <w:rFonts w:ascii="仿宋" w:eastAsia="仿宋" w:hAnsi="仿宋" w:cs="仿宋" w:hint="eastAsia"/>
          <w:sz w:val="28"/>
          <w:lang w:eastAsia="zh-CN"/>
        </w:rPr>
      </w:pPr>
      <w:bookmarkStart w:id="4" w:name="_Toc3050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绩效评估是防雷工程项目中的关键环节，为确保防雷工程项目达到预期目标，我们采用了多层次、多维度的绩效评估方法。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雷工程项目的战略目标对齐，确保每个决策和行动都与防雷工程项目整体目标保持一致。团队会定期召开战略对齐会议，审视当前工作与防雷工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雷工程项目进度、质量、成本和风险等方面。这些指标通过数据收集和分析，为防雷工程项目管理团队提供了客观的评估依据。例如，我们通过防雷工程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绩效评估不仅仅停留在防雷工程项目内部，还考虑了防雷工程项目对外部环境的影响。我们定期进行干系人满意度调查，以了解各利益相关方对防雷工程项目的期望和满意度，并及时做出调整。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这种多层次、多角度的绩效评估方法，使得我们能够全面了解防雷工程项目的运行状态，及时做出调整，确保防雷工程项目在不断变化的环境中保持稳健前行。</w:t>
      </w:r>
    </w:p>
    <w:p>
      <w:pPr>
        <w:pStyle w:val="Heading2"/>
        <w:ind w:firstLine="560" w:firstLineChars="200"/>
        <w:rPr>
          <w:rFonts w:ascii="仿宋" w:eastAsia="仿宋" w:hAnsi="仿宋" w:cs="仿宋" w:hint="eastAsia"/>
          <w:sz w:val="28"/>
          <w:lang w:eastAsia="zh-CN"/>
        </w:rPr>
      </w:pPr>
      <w:bookmarkStart w:id="5" w:name="_Toc296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为了确保防雷工程项目的有效管理和不断优化，我们采用了精心设计的绩效评估周期。这个周期旨在实现灵活、实时和全面的评估，以适应防雷工程项目执行中的各种挑战。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雷工程项目的不同需求，分为短期、中期和长期。短期评估关注每个迭代或工作周期，以及时发现和解决当前任务中的问题。中期评估涵盖几个迭代，深入了解整体防雷工程项目的趋势和性能。长期评估则着眼于整个防雷工程项目阶段，确保防雷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雷工程项目管理工具和协作平台，团队成员能够随时更新和分享防雷工程项目数据。这种实时性的反馈机制使我们能够及时察觉潜在问题，快速调整，保持防雷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雷工程项目的决策制定密不可分。每个周期的防雷工程项目回顾会议成为集体总结经验、识别问题深层次原因并找到创新解决方案的平台。这种定期的反思与调整机制使防雷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29"/>
      <w:r>
        <w:rPr>
          <w:rFonts w:ascii="仿宋" w:eastAsia="仿宋" w:hAnsi="仿宋" w:cs="仿宋" w:hint="eastAsia"/>
          <w:sz w:val="28"/>
          <w:lang w:eastAsia="zh-CN"/>
        </w:rPr>
        <w:t>二、防雷工程项目可持续发展</w:t>
      </w:r>
      <w:bookmarkEnd w:id="6"/>
    </w:p>
    <w:p>
      <w:pPr>
        <w:pStyle w:val="Heading2"/>
        <w:rPr>
          <w:rFonts w:ascii="仿宋" w:eastAsia="仿宋" w:hAnsi="仿宋" w:cs="仿宋" w:hint="eastAsia"/>
          <w:lang w:eastAsia="zh-CN"/>
        </w:rPr>
      </w:pPr>
      <w:bookmarkStart w:id="7" w:name="_Toc302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雷工程项目中，防雷工程项目团队着眼于未来，明确了可持续发展的战略方向。制定的具体可持续发展目标包括降低资源使用、采用环保技术、最大化社会效益等。这一步骤不仅有助于防雷工程项目在环保和社会责任方面达到最高标准，也为未来提供了明确的指引，确保防雷工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可持续实践的融入防雷工程项目管理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雷工程项目管理周期。从防雷工程项目规划开始，防雷工程项目团队就考虑了环境和社会的因素。在执行阶段，防雷工程项目团队积极推动绿色技术的应用，优化资源利用。此外，关注员工的社会责任，通过培训和沟通活动提高员工对可持续发展的认知，使他们能够在日常工作中践行可持续实践。这些举措不仅为防雷工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16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扎根于防雷工程项目的可持续发展理念，我们深信环保与社会责任是防雷工程项目成功的关键支柱。在防雷工程项目的每一步，我们都致力于通过创新和实践，履行对环境和社会的坚定责任。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工程项目团队通过引入先进的环保技术、建立高效的废物处理系统以及推动能源节约措施，积极履行环保责任。定期的环保监测和评估确保防雷工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工程项目不仅致力于自身可持续发展，还注重对社会的回馈。通过支持社区防雷工程项目、参与慈善事业、提供培训机会等方式，防雷工程项目积极履行社会责任。与当地社区建立积极互动，关注员工的工作与生活平衡，以及员工的身心健康，是防雷工程项目在社会责任层面的关键举措。这样的实践不仅增强了防雷工程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1395"/>
      <w:r>
        <w:rPr>
          <w:rFonts w:ascii="仿宋" w:eastAsia="仿宋" w:hAnsi="仿宋" w:cs="仿宋" w:hint="eastAsia"/>
          <w:sz w:val="28"/>
          <w:lang w:eastAsia="zh-CN"/>
        </w:rPr>
        <w:t>三、防雷工程项目选址可行性分析</w:t>
      </w:r>
      <w:bookmarkEnd w:id="9"/>
    </w:p>
    <w:p>
      <w:pPr>
        <w:pStyle w:val="Heading2"/>
        <w:rPr>
          <w:rFonts w:ascii="仿宋" w:eastAsia="仿宋" w:hAnsi="仿宋" w:cs="仿宋" w:hint="eastAsia"/>
          <w:lang w:eastAsia="zh-CN"/>
        </w:rPr>
      </w:pPr>
      <w:bookmarkStart w:id="10" w:name="_Toc18382"/>
      <w:r>
        <w:rPr>
          <w:rFonts w:ascii="仿宋" w:eastAsia="仿宋" w:hAnsi="仿宋" w:cs="仿宋" w:hint="eastAsia"/>
          <w:lang w:eastAsia="zh-CN"/>
        </w:rPr>
        <w:t>(一)、防雷工程项目选址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该防雷工程项目选址位于XX省XX市XX区XXX街道</w:t>
      </w:r>
    </w:p>
    <w:p>
      <w:pPr>
        <w:pStyle w:val="Heading2"/>
        <w:ind w:firstLine="560" w:firstLineChars="200"/>
        <w:rPr>
          <w:rFonts w:ascii="仿宋" w:eastAsia="仿宋" w:hAnsi="仿宋" w:cs="仿宋" w:hint="eastAsia"/>
          <w:sz w:val="28"/>
          <w:lang w:eastAsia="zh-CN"/>
        </w:rPr>
      </w:pPr>
      <w:bookmarkStart w:id="11" w:name="_Toc812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防雷工程项目的征地面积将根据防雷工程项目的实际规模和需求进行精确规划。具体面积XXX平方米，旨在确保防雷工程项目不仅能够满足当前的发展需求，还能够预留空间以适应未来的扩展。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净用地面积是在征地面积基础上去除不可利用面积后的实际可开发用地。具体面积XXX平方米，考虑到环保、交通、安全等多方面因素，以确保防雷工程项目在整体利用效率上达到最优。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防雷工程项目计划建设的建筑总规模具体面积XXX平方米。这一规模的确定综合考虑了防雷工程项目的性质、规模，以及城市规划的相关要求，确保建筑布局与周边环境协调一致。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绿地率是防雷工程项目用地中被规划为绿地的比例。具体面积XXX平方米，旨在通过合理规划绿地，改善防雷工程项目周边环境，提升居民生活质量，并符合城市整体绿化规划。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容积率是用地上可以建设的建筑总体积与用地面积之比。具体面积XXX，通过合理的容积率规划，确保防雷工程项目建筑规模与周边环境和谐共生。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确保防雷工程项目选址与当地城市规划相一致，具体面积XXX平方米。通过与城市规划部门深入沟通，确保防雷工程项目不仅符合城市的整体发展方向，还能够融入城市的发展布局，为城市的长远发展贡献力量。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雷工程项目选址符合当地产业政策，具体面积XXX平方米。这包括防雷工程项目对当地经济的促进作用，以及对相关产业的带动效应，确保防雷工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用地总体要求必须符合环保和可持续发展的原则，具体面积XXX平方米。通过采用绿色建筑设计、节能减排等措施，确保防雷工程项目在建设和运营过程中对环境的影响最小化，达到可持续发展的要求。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确保防雷工程项目选址具备必要的公共设施配套，具体面积XXX平方米。这包括交通便利性、教育、医疗等基础设施，以提高居民生活品质，使得防雷工程项目选址更具吸引力。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考虑用地总体要求对当地社会稳定性的影响，具体面积XXX平方米。通过深入了解当地社区反馈，确保防雷工程项目的选址和建设过程对当地社会和谐稳定产生积极作用。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防雷工程项目选址不仅符合法规和规划，还在实际操作中具有可行性。这一全面规划将为防雷工程项目的成功实施提供坚实的基础，确保防雷工程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7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雷工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雷工程项目的设备规划和空间设计中，我们将采取灵活设备布局的措施。设备布局将根据实际需求进行灵活设计，避免不必要的浪费。通过合理规划设备摆放位置，我们将提高设备的利用率，减少设备间距，以确保防雷工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雷工程项目内部引入共享设施的概念，例如共享会议室、办公区等。通过这种方式，我们可以减少对资源的重复建设，提高资源共享效率，从而减小防雷工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35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雷工程项目的总图布置中，我们将不同功能区域进行明确的规划，以最大程度满足防雷工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46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雷工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防雷工程项目对环境的影响是综合评价的重要因素之一。我们将详细考虑选址周边的自然环境、生态保护区、水源地等情况，确保防雷工程项目的建设和运营对环境影响最小化，并符合当地的环保法规标准。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对选址的评价还需充分考虑当地政府的产业政策和法规。我们将详细了解防雷工程项目所在地的相关政策，确保防雷工程项目的规划和运营与当地法规相符，降低不必要的法律风险。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考虑到社会稳定性对企业运营的重要性，我们将评估选址地区的社会安全情况、劳工关系、社区反馈等方面，以确保防雷工程项目的建设和运营不会受到社会稳定性的负面影响。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最后，我们将综合考虑用地成本，包括土地购置费用、土地开发成本等。通过对用地成本的详细评估，我们能够做出更为精确的经济效益分析，为防雷工程项目的投资决策提供有力支持。</w:t>
      </w:r>
    </w:p>
    <w:p>
      <w:pPr>
        <w:pStyle w:val="Heading1"/>
        <w:ind w:firstLine="560" w:firstLineChars="200"/>
        <w:rPr>
          <w:rFonts w:ascii="仿宋" w:eastAsia="仿宋" w:hAnsi="仿宋" w:cs="仿宋" w:hint="eastAsia"/>
          <w:sz w:val="28"/>
          <w:lang w:eastAsia="zh-CN"/>
        </w:rPr>
      </w:pPr>
      <w:bookmarkStart w:id="15" w:name="_Toc916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339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防雷工程项目的技术管理特点体现在其创新导向。通过引入最先进的技术趋势和解决方案，防雷工程项目致力于提升科技含量、提高质量和效率水平。这意味着我们将采用最新的工具和方法，确保防雷工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雷工程项目技术管理的显著特征。通过整合不同领域的技术资源，我们实现了跨学科的协同工作。这有助于优化技术架构，提高整体效能。此外，整合性策略还促进了不同技术团队之间的紧密沟通和高效合作，确保防雷工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雷工程项目所采用的技术。通过不断优化技术方案，防雷工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雷工程项目团队将在防雷工程项目初期识别可能的技术风险，并采取相应的预防和应对措施。通过建立健全的风险评估机制，防雷工程项目能够在实施过程中及时发现并解决潜在的技术问题，保障防雷工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雷工程项目中，技术将成为防雷工程项目成功的有力支持。这一深度剖析揭示了技术管理在防雷工程项目实施中的关键作用，为防雷工程项目的技术基础奠定了坚实的基础。</w:t>
      </w:r>
    </w:p>
    <w:p>
      <w:pPr>
        <w:pStyle w:val="Heading2"/>
        <w:ind w:firstLine="560" w:firstLineChars="200"/>
        <w:rPr>
          <w:rFonts w:ascii="仿宋" w:eastAsia="仿宋" w:hAnsi="仿宋" w:cs="仿宋" w:hint="eastAsia"/>
          <w:sz w:val="28"/>
          <w:lang w:eastAsia="zh-CN"/>
        </w:rPr>
      </w:pPr>
      <w:bookmarkStart w:id="17" w:name="_Toc5564"/>
      <w:r>
        <w:rPr>
          <w:rFonts w:ascii="仿宋" w:eastAsia="仿宋" w:hAnsi="仿宋" w:cs="仿宋" w:hint="eastAsia"/>
          <w:sz w:val="28"/>
          <w:lang w:eastAsia="zh-CN"/>
        </w:rPr>
        <w:t>(二)、防雷工程项目工艺技术设计方案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雷工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雷工程项目将严格按照相关行业规范要求进行组织。通过有效控制产品质量，防雷工程项目将致力于为顾客提供优质的防雷工程项目产品和良好的服务。这体现了防雷工程项目对于生产活动合规性和质量标准的高度重视，为防雷工程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雷工程项目注重生态效益和清洁生产原则。防雷工程项目建设将紧密结合地方特色经济发展，与社会经济发展规划和区域环境保护规划方案相协调一致。通过与当地区域自然生态系统的结合，防雷工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雷工程项目产品具有多样化的客户需求和个性化的特点。因此，防雷工程项目产品规格品种多样，且单批生产数量较小。为满足这一特点，防雷工程项目承办单位将建设先进的柔性制造生产线。通过广泛应用柔性制造技术，防雷工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雷工程项目采用的技术具有较高的技术含量和自动化水平，处于国内先进水平。这一技术选用不仅体现了对生产效率、质量和环境友好性的高标准要求，同时为防雷工程项目的可持续发展奠定了坚实的基础。</w:t>
      </w:r>
    </w:p>
    <w:p>
      <w:pPr>
        <w:pStyle w:val="Heading2"/>
        <w:ind w:firstLine="560" w:firstLineChars="200"/>
        <w:rPr>
          <w:rFonts w:ascii="仿宋" w:eastAsia="仿宋" w:hAnsi="仿宋" w:cs="仿宋" w:hint="eastAsia"/>
          <w:sz w:val="28"/>
          <w:lang w:eastAsia="zh-CN"/>
        </w:rPr>
      </w:pPr>
      <w:bookmarkStart w:id="18" w:name="_Toc1469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为确保防雷工程项目的高效生产和技术实施，我们制定了一套精心设计的设备选型方案，以满足防雷工程项目生产、质量和环保的要求。该方案的主要特点如下：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雷工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针对防雷工程项目产品的多样性和小批量生产的特点，我们将建设柔性制造生产线。通过在设备选型中考虑柔性制造技术，可以灵活应对不同产品规格和生产需求，实现生产线的高度灵活性和适应性。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https://d.book118.com/455031202240011033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216B2E"/>
    <w:rsid w:val="2F216B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03120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2023-12-30T19:44:00Z</dcterms:created>
  <dcterms:modified xsi:type="dcterms:W3CDTF">2023-12-30T19:44:20Z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B1E523F24CBF46A6A8EA1008E296BDB6_11</vt:lpwstr>
  </property>
  <property fmtid="{D5CDD505-2E9C-101B-9397-08002B2CF9AE}" pid="3" name="KSOProductBuildVer">
    <vt:lpwstr>2052-12.1.0.16120</vt:lpwstr>
  </property>
</Properties>
</file>