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真菌多糖行业相关公司筹备报告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38" w:history="1">
        <w:r>
          <w:rPr>
            <w:rFonts w:ascii="仿宋" w:eastAsia="仿宋" w:hAnsi="仿宋" w:cs="仿宋" w:hint="eastAsia"/>
            <w:lang w:eastAsia="zh-CN"/>
          </w:rPr>
          <w:t>前言</w:t>
        </w:r>
        <w:r>
          <w:tab/>
        </w:r>
        <w:r>
          <w:fldChar w:fldCharType="begin"/>
        </w:r>
        <w:r>
          <w:instrText xml:space="preserve"> PAGEREF _Toc8038 \h </w:instrText>
        </w:r>
        <w:r>
          <w:fldChar w:fldCharType="separate"/>
        </w:r>
        <w:r>
          <w:t>3</w:t>
        </w:r>
        <w:r>
          <w:fldChar w:fldCharType="end"/>
        </w:r>
      </w:hyperlink>
    </w:p>
    <w:p>
      <w:pPr>
        <w:pStyle w:val="TOC1"/>
        <w:tabs>
          <w:tab w:val="right" w:leader="dot" w:pos="8306"/>
        </w:tabs>
      </w:pPr>
      <w:hyperlink w:anchor="_Toc23667" w:history="1">
        <w:r>
          <w:rPr>
            <w:rFonts w:ascii="仿宋" w:eastAsia="仿宋" w:hAnsi="仿宋" w:cs="仿宋" w:hint="eastAsia"/>
            <w:lang w:eastAsia="zh-CN"/>
          </w:rPr>
          <w:t>一、选址分析</w:t>
        </w:r>
        <w:r>
          <w:tab/>
        </w:r>
        <w:r>
          <w:fldChar w:fldCharType="begin"/>
        </w:r>
        <w:r>
          <w:instrText xml:space="preserve"> PAGEREF _Toc23667 \h </w:instrText>
        </w:r>
        <w:r>
          <w:fldChar w:fldCharType="separate"/>
        </w:r>
        <w:r>
          <w:t>3</w:t>
        </w:r>
        <w:r>
          <w:fldChar w:fldCharType="end"/>
        </w:r>
      </w:hyperlink>
    </w:p>
    <w:p>
      <w:pPr>
        <w:pStyle w:val="TOC2"/>
        <w:tabs>
          <w:tab w:val="right" w:leader="dot" w:pos="8306"/>
        </w:tabs>
      </w:pPr>
      <w:hyperlink w:anchor="_Toc6928" w:history="1">
        <w:r>
          <w:rPr>
            <w:rFonts w:ascii="仿宋" w:eastAsia="仿宋" w:hAnsi="仿宋" w:cs="仿宋" w:hint="eastAsia"/>
            <w:lang w:eastAsia="zh-CN"/>
          </w:rPr>
          <w:t>(一)、真菌多糖项目选址原则</w:t>
        </w:r>
        <w:r>
          <w:tab/>
        </w:r>
        <w:r>
          <w:fldChar w:fldCharType="begin"/>
        </w:r>
        <w:r>
          <w:instrText xml:space="preserve"> PAGEREF _Toc6928 \h </w:instrText>
        </w:r>
        <w:r>
          <w:fldChar w:fldCharType="separate"/>
        </w:r>
        <w:r>
          <w:t>3</w:t>
        </w:r>
        <w:r>
          <w:fldChar w:fldCharType="end"/>
        </w:r>
      </w:hyperlink>
    </w:p>
    <w:p>
      <w:pPr>
        <w:pStyle w:val="TOC2"/>
        <w:tabs>
          <w:tab w:val="right" w:leader="dot" w:pos="8306"/>
        </w:tabs>
      </w:pPr>
      <w:hyperlink w:anchor="_Toc8925" w:history="1">
        <w:r>
          <w:rPr>
            <w:rFonts w:ascii="仿宋" w:eastAsia="仿宋" w:hAnsi="仿宋" w:cs="仿宋" w:hint="eastAsia"/>
            <w:lang w:eastAsia="zh-CN"/>
          </w:rPr>
          <w:t>(二)、建设区基本情况</w:t>
        </w:r>
        <w:r>
          <w:tab/>
        </w:r>
        <w:r>
          <w:fldChar w:fldCharType="begin"/>
        </w:r>
        <w:r>
          <w:instrText xml:space="preserve"> PAGEREF _Toc8925 \h </w:instrText>
        </w:r>
        <w:r>
          <w:fldChar w:fldCharType="separate"/>
        </w:r>
        <w:r>
          <w:t>4</w:t>
        </w:r>
        <w:r>
          <w:fldChar w:fldCharType="end"/>
        </w:r>
      </w:hyperlink>
    </w:p>
    <w:p>
      <w:pPr>
        <w:pStyle w:val="TOC2"/>
        <w:tabs>
          <w:tab w:val="right" w:leader="dot" w:pos="8306"/>
        </w:tabs>
      </w:pPr>
      <w:hyperlink w:anchor="_Toc4542" w:history="1">
        <w:r>
          <w:rPr>
            <w:rFonts w:ascii="仿宋" w:eastAsia="仿宋" w:hAnsi="仿宋" w:cs="仿宋" w:hint="eastAsia"/>
            <w:lang w:eastAsia="zh-CN"/>
          </w:rPr>
          <w:t>(三)、发展目标</w:t>
        </w:r>
        <w:r>
          <w:tab/>
        </w:r>
        <w:r>
          <w:fldChar w:fldCharType="begin"/>
        </w:r>
        <w:r>
          <w:instrText xml:space="preserve"> PAGEREF _Toc4542 \h </w:instrText>
        </w:r>
        <w:r>
          <w:fldChar w:fldCharType="separate"/>
        </w:r>
        <w:r>
          <w:t>5</w:t>
        </w:r>
        <w:r>
          <w:fldChar w:fldCharType="end"/>
        </w:r>
      </w:hyperlink>
    </w:p>
    <w:p>
      <w:pPr>
        <w:pStyle w:val="TOC2"/>
        <w:tabs>
          <w:tab w:val="right" w:leader="dot" w:pos="8306"/>
        </w:tabs>
      </w:pPr>
      <w:hyperlink w:anchor="_Toc32432" w:history="1">
        <w:r>
          <w:rPr>
            <w:rFonts w:ascii="仿宋" w:eastAsia="仿宋" w:hAnsi="仿宋" w:cs="仿宋" w:hint="eastAsia"/>
            <w:lang w:eastAsia="zh-CN"/>
          </w:rPr>
          <w:t>(四)、产业发展方向</w:t>
        </w:r>
        <w:r>
          <w:tab/>
        </w:r>
        <w:r>
          <w:fldChar w:fldCharType="begin"/>
        </w:r>
        <w:r>
          <w:instrText xml:space="preserve"> PAGEREF _Toc32432 \h </w:instrText>
        </w:r>
        <w:r>
          <w:fldChar w:fldCharType="separate"/>
        </w:r>
        <w:r>
          <w:t>7</w:t>
        </w:r>
        <w:r>
          <w:fldChar w:fldCharType="end"/>
        </w:r>
      </w:hyperlink>
    </w:p>
    <w:p>
      <w:pPr>
        <w:pStyle w:val="TOC2"/>
        <w:tabs>
          <w:tab w:val="right" w:leader="dot" w:pos="8306"/>
        </w:tabs>
      </w:pPr>
      <w:hyperlink w:anchor="_Toc26054" w:history="1">
        <w:r>
          <w:rPr>
            <w:rFonts w:ascii="仿宋" w:eastAsia="仿宋" w:hAnsi="仿宋" w:cs="仿宋" w:hint="eastAsia"/>
            <w:lang w:eastAsia="zh-CN"/>
          </w:rPr>
          <w:t>(五)、真菌多糖项目选址综合评价</w:t>
        </w:r>
        <w:r>
          <w:tab/>
        </w:r>
        <w:r>
          <w:fldChar w:fldCharType="begin"/>
        </w:r>
        <w:r>
          <w:instrText xml:space="preserve"> PAGEREF _Toc26054 \h </w:instrText>
        </w:r>
        <w:r>
          <w:fldChar w:fldCharType="separate"/>
        </w:r>
        <w:r>
          <w:t>8</w:t>
        </w:r>
        <w:r>
          <w:fldChar w:fldCharType="end"/>
        </w:r>
      </w:hyperlink>
    </w:p>
    <w:p>
      <w:pPr>
        <w:pStyle w:val="TOC1"/>
        <w:tabs>
          <w:tab w:val="right" w:leader="dot" w:pos="8306"/>
        </w:tabs>
      </w:pPr>
      <w:hyperlink w:anchor="_Toc22194" w:history="1">
        <w:r>
          <w:rPr>
            <w:rFonts w:ascii="仿宋" w:eastAsia="仿宋" w:hAnsi="仿宋" w:cs="仿宋" w:hint="eastAsia"/>
            <w:lang w:eastAsia="zh-CN"/>
          </w:rPr>
          <w:t>二、发展规划</w:t>
        </w:r>
        <w:r>
          <w:tab/>
        </w:r>
        <w:r>
          <w:fldChar w:fldCharType="begin"/>
        </w:r>
        <w:r>
          <w:instrText xml:space="preserve"> PAGEREF _Toc22194 \h </w:instrText>
        </w:r>
        <w:r>
          <w:fldChar w:fldCharType="separate"/>
        </w:r>
        <w:r>
          <w:t>8</w:t>
        </w:r>
        <w:r>
          <w:fldChar w:fldCharType="end"/>
        </w:r>
      </w:hyperlink>
    </w:p>
    <w:p>
      <w:pPr>
        <w:pStyle w:val="TOC2"/>
        <w:tabs>
          <w:tab w:val="right" w:leader="dot" w:pos="8306"/>
        </w:tabs>
      </w:pPr>
      <w:hyperlink w:anchor="_Toc16788" w:history="1">
        <w:r>
          <w:rPr>
            <w:rFonts w:ascii="仿宋" w:eastAsia="仿宋" w:hAnsi="仿宋" w:cs="仿宋" w:hint="eastAsia"/>
            <w:lang w:eastAsia="zh-CN"/>
          </w:rPr>
          <w:t>(一)、公司发展规划</w:t>
        </w:r>
        <w:r>
          <w:tab/>
        </w:r>
        <w:r>
          <w:fldChar w:fldCharType="begin"/>
        </w:r>
        <w:r>
          <w:instrText xml:space="preserve"> PAGEREF _Toc16788 \h </w:instrText>
        </w:r>
        <w:r>
          <w:fldChar w:fldCharType="separate"/>
        </w:r>
        <w:r>
          <w:t>8</w:t>
        </w:r>
        <w:r>
          <w:fldChar w:fldCharType="end"/>
        </w:r>
      </w:hyperlink>
    </w:p>
    <w:p>
      <w:pPr>
        <w:pStyle w:val="TOC2"/>
        <w:tabs>
          <w:tab w:val="right" w:leader="dot" w:pos="8306"/>
        </w:tabs>
      </w:pPr>
      <w:hyperlink w:anchor="_Toc30574" w:history="1">
        <w:r>
          <w:rPr>
            <w:rFonts w:ascii="仿宋" w:eastAsia="仿宋" w:hAnsi="仿宋" w:cs="仿宋" w:hint="eastAsia"/>
            <w:lang w:eastAsia="zh-CN"/>
          </w:rPr>
          <w:t>(二)、保障措施</w:t>
        </w:r>
        <w:r>
          <w:tab/>
        </w:r>
        <w:r>
          <w:fldChar w:fldCharType="begin"/>
        </w:r>
        <w:r>
          <w:instrText xml:space="preserve"> PAGEREF _Toc30574 \h </w:instrText>
        </w:r>
        <w:r>
          <w:fldChar w:fldCharType="separate"/>
        </w:r>
        <w:r>
          <w:t>10</w:t>
        </w:r>
        <w:r>
          <w:fldChar w:fldCharType="end"/>
        </w:r>
      </w:hyperlink>
    </w:p>
    <w:p>
      <w:pPr>
        <w:pStyle w:val="TOC1"/>
        <w:tabs>
          <w:tab w:val="right" w:leader="dot" w:pos="8306"/>
        </w:tabs>
      </w:pPr>
      <w:hyperlink w:anchor="_Toc9232" w:history="1">
        <w:r>
          <w:rPr>
            <w:rFonts w:ascii="仿宋" w:eastAsia="仿宋" w:hAnsi="仿宋" w:cs="仿宋" w:hint="eastAsia"/>
            <w:lang w:eastAsia="zh-CN"/>
          </w:rPr>
          <w:t>三、法人治理</w:t>
        </w:r>
        <w:r>
          <w:tab/>
        </w:r>
        <w:r>
          <w:fldChar w:fldCharType="begin"/>
        </w:r>
        <w:r>
          <w:instrText xml:space="preserve"> PAGEREF _Toc9232 \h </w:instrText>
        </w:r>
        <w:r>
          <w:fldChar w:fldCharType="separate"/>
        </w:r>
        <w:r>
          <w:t>14</w:t>
        </w:r>
        <w:r>
          <w:fldChar w:fldCharType="end"/>
        </w:r>
      </w:hyperlink>
    </w:p>
    <w:p>
      <w:pPr>
        <w:pStyle w:val="TOC2"/>
        <w:tabs>
          <w:tab w:val="right" w:leader="dot" w:pos="8306"/>
        </w:tabs>
      </w:pPr>
      <w:hyperlink w:anchor="_Toc24208" w:history="1">
        <w:r>
          <w:rPr>
            <w:rFonts w:ascii="仿宋" w:eastAsia="仿宋" w:hAnsi="仿宋" w:cs="仿宋" w:hint="eastAsia"/>
            <w:lang w:eastAsia="zh-CN"/>
          </w:rPr>
          <w:t>(一)、股东权利及义务</w:t>
        </w:r>
        <w:r>
          <w:tab/>
        </w:r>
        <w:r>
          <w:fldChar w:fldCharType="begin"/>
        </w:r>
        <w:r>
          <w:instrText xml:space="preserve"> PAGEREF _Toc24208 \h </w:instrText>
        </w:r>
        <w:r>
          <w:fldChar w:fldCharType="separate"/>
        </w:r>
        <w:r>
          <w:t>14</w:t>
        </w:r>
        <w:r>
          <w:fldChar w:fldCharType="end"/>
        </w:r>
      </w:hyperlink>
    </w:p>
    <w:p>
      <w:pPr>
        <w:pStyle w:val="TOC2"/>
        <w:tabs>
          <w:tab w:val="right" w:leader="dot" w:pos="8306"/>
        </w:tabs>
      </w:pPr>
      <w:hyperlink w:anchor="_Toc11533" w:history="1">
        <w:r>
          <w:rPr>
            <w:rFonts w:ascii="仿宋" w:eastAsia="仿宋" w:hAnsi="仿宋" w:cs="仿宋" w:hint="eastAsia"/>
            <w:lang w:eastAsia="zh-CN"/>
          </w:rPr>
          <w:t>(二)、董事</w:t>
        </w:r>
        <w:r>
          <w:tab/>
        </w:r>
        <w:r>
          <w:fldChar w:fldCharType="begin"/>
        </w:r>
        <w:r>
          <w:instrText xml:space="preserve"> PAGEREF _Toc11533 \h </w:instrText>
        </w:r>
        <w:r>
          <w:fldChar w:fldCharType="separate"/>
        </w:r>
        <w:r>
          <w:t>17</w:t>
        </w:r>
        <w:r>
          <w:fldChar w:fldCharType="end"/>
        </w:r>
      </w:hyperlink>
    </w:p>
    <w:p>
      <w:pPr>
        <w:pStyle w:val="TOC2"/>
        <w:tabs>
          <w:tab w:val="right" w:leader="dot" w:pos="8306"/>
        </w:tabs>
      </w:pPr>
      <w:hyperlink w:anchor="_Toc18956" w:history="1">
        <w:r>
          <w:rPr>
            <w:rFonts w:ascii="仿宋" w:eastAsia="仿宋" w:hAnsi="仿宋" w:cs="仿宋" w:hint="eastAsia"/>
            <w:lang w:eastAsia="zh-CN"/>
          </w:rPr>
          <w:t>(三)、高级管理人员</w:t>
        </w:r>
        <w:r>
          <w:tab/>
        </w:r>
        <w:r>
          <w:fldChar w:fldCharType="begin"/>
        </w:r>
        <w:r>
          <w:instrText xml:space="preserve"> PAGEREF _Toc18956 \h </w:instrText>
        </w:r>
        <w:r>
          <w:fldChar w:fldCharType="separate"/>
        </w:r>
        <w:r>
          <w:t>22</w:t>
        </w:r>
        <w:r>
          <w:fldChar w:fldCharType="end"/>
        </w:r>
      </w:hyperlink>
    </w:p>
    <w:p>
      <w:pPr>
        <w:pStyle w:val="TOC2"/>
        <w:tabs>
          <w:tab w:val="right" w:leader="dot" w:pos="8306"/>
        </w:tabs>
      </w:pPr>
      <w:hyperlink w:anchor="_Toc4698" w:history="1">
        <w:r>
          <w:rPr>
            <w:rFonts w:ascii="仿宋" w:eastAsia="仿宋" w:hAnsi="仿宋" w:cs="仿宋" w:hint="eastAsia"/>
            <w:lang w:eastAsia="zh-CN"/>
          </w:rPr>
          <w:t>(四)、监事</w:t>
        </w:r>
        <w:r>
          <w:tab/>
        </w:r>
        <w:r>
          <w:fldChar w:fldCharType="begin"/>
        </w:r>
        <w:r>
          <w:instrText xml:space="preserve"> PAGEREF _Toc4698 \h </w:instrText>
        </w:r>
        <w:r>
          <w:fldChar w:fldCharType="separate"/>
        </w:r>
        <w:r>
          <w:t>23</w:t>
        </w:r>
        <w:r>
          <w:fldChar w:fldCharType="end"/>
        </w:r>
      </w:hyperlink>
    </w:p>
    <w:p>
      <w:pPr>
        <w:pStyle w:val="TOC1"/>
        <w:tabs>
          <w:tab w:val="right" w:leader="dot" w:pos="8306"/>
        </w:tabs>
      </w:pPr>
      <w:hyperlink w:anchor="_Toc29050" w:history="1">
        <w:r>
          <w:rPr>
            <w:rFonts w:ascii="仿宋" w:eastAsia="仿宋" w:hAnsi="仿宋" w:cs="仿宋" w:hint="eastAsia"/>
            <w:lang w:eastAsia="zh-CN"/>
          </w:rPr>
          <w:t>四、公司成立背景及可行性分析</w:t>
        </w:r>
        <w:r>
          <w:tab/>
        </w:r>
        <w:r>
          <w:fldChar w:fldCharType="begin"/>
        </w:r>
        <w:r>
          <w:instrText xml:space="preserve"> PAGEREF _Toc29050 \h </w:instrText>
        </w:r>
        <w:r>
          <w:fldChar w:fldCharType="separate"/>
        </w:r>
        <w:r>
          <w:t>25</w:t>
        </w:r>
        <w:r>
          <w:fldChar w:fldCharType="end"/>
        </w:r>
      </w:hyperlink>
    </w:p>
    <w:p>
      <w:pPr>
        <w:pStyle w:val="TOC2"/>
        <w:tabs>
          <w:tab w:val="right" w:leader="dot" w:pos="8306"/>
        </w:tabs>
      </w:pPr>
      <w:hyperlink w:anchor="_Toc10797" w:history="1">
        <w:r>
          <w:rPr>
            <w:rFonts w:ascii="仿宋" w:eastAsia="仿宋" w:hAnsi="仿宋" w:cs="仿宋" w:hint="eastAsia"/>
            <w:lang w:eastAsia="zh-CN"/>
          </w:rPr>
          <w:t>(一)、发展思路</w:t>
        </w:r>
        <w:r>
          <w:tab/>
        </w:r>
        <w:r>
          <w:fldChar w:fldCharType="begin"/>
        </w:r>
        <w:r>
          <w:instrText xml:space="preserve"> PAGEREF _Toc10797 \h </w:instrText>
        </w:r>
        <w:r>
          <w:fldChar w:fldCharType="separate"/>
        </w:r>
        <w:r>
          <w:t>25</w:t>
        </w:r>
        <w:r>
          <w:fldChar w:fldCharType="end"/>
        </w:r>
      </w:hyperlink>
    </w:p>
    <w:p>
      <w:pPr>
        <w:pStyle w:val="TOC2"/>
        <w:tabs>
          <w:tab w:val="right" w:leader="dot" w:pos="8306"/>
        </w:tabs>
      </w:pPr>
      <w:hyperlink w:anchor="_Toc17228" w:history="1">
        <w:r>
          <w:rPr>
            <w:rFonts w:ascii="仿宋" w:eastAsia="仿宋" w:hAnsi="仿宋" w:cs="仿宋" w:hint="eastAsia"/>
            <w:lang w:eastAsia="zh-CN"/>
          </w:rPr>
          <w:t>(二)、产业发展背景分析</w:t>
        </w:r>
        <w:r>
          <w:tab/>
        </w:r>
        <w:r>
          <w:fldChar w:fldCharType="begin"/>
        </w:r>
        <w:r>
          <w:instrText xml:space="preserve"> PAGEREF _Toc17228 \h </w:instrText>
        </w:r>
        <w:r>
          <w:fldChar w:fldCharType="separate"/>
        </w:r>
        <w:r>
          <w:t>25</w:t>
        </w:r>
        <w:r>
          <w:fldChar w:fldCharType="end"/>
        </w:r>
      </w:hyperlink>
    </w:p>
    <w:p>
      <w:pPr>
        <w:pStyle w:val="TOC2"/>
        <w:tabs>
          <w:tab w:val="right" w:leader="dot" w:pos="8306"/>
        </w:tabs>
      </w:pPr>
      <w:hyperlink w:anchor="_Toc7672" w:history="1">
        <w:r>
          <w:rPr>
            <w:rFonts w:ascii="仿宋" w:eastAsia="仿宋" w:hAnsi="仿宋" w:cs="仿宋" w:hint="eastAsia"/>
            <w:lang w:eastAsia="zh-CN"/>
          </w:rPr>
          <w:t>(三)、产业发展原则</w:t>
        </w:r>
        <w:r>
          <w:tab/>
        </w:r>
        <w:r>
          <w:fldChar w:fldCharType="begin"/>
        </w:r>
        <w:r>
          <w:instrText xml:space="preserve"> PAGEREF _Toc7672 \h </w:instrText>
        </w:r>
        <w:r>
          <w:fldChar w:fldCharType="separate"/>
        </w:r>
        <w:r>
          <w:t>27</w:t>
        </w:r>
        <w:r>
          <w:fldChar w:fldCharType="end"/>
        </w:r>
      </w:hyperlink>
    </w:p>
    <w:p>
      <w:pPr>
        <w:pStyle w:val="TOC2"/>
        <w:tabs>
          <w:tab w:val="right" w:leader="dot" w:pos="8306"/>
        </w:tabs>
      </w:pPr>
      <w:hyperlink w:anchor="_Toc3278" w:history="1">
        <w:r>
          <w:rPr>
            <w:rFonts w:ascii="仿宋" w:eastAsia="仿宋" w:hAnsi="仿宋" w:cs="仿宋" w:hint="eastAsia"/>
            <w:lang w:eastAsia="zh-CN"/>
          </w:rPr>
          <w:t>(四)、区域产业环境分析</w:t>
        </w:r>
        <w:r>
          <w:tab/>
        </w:r>
        <w:r>
          <w:fldChar w:fldCharType="begin"/>
        </w:r>
        <w:r>
          <w:instrText xml:space="preserve"> PAGEREF _Toc3278 \h </w:instrText>
        </w:r>
        <w:r>
          <w:fldChar w:fldCharType="separate"/>
        </w:r>
        <w:r>
          <w:t>28</w:t>
        </w:r>
        <w:r>
          <w:fldChar w:fldCharType="end"/>
        </w:r>
      </w:hyperlink>
    </w:p>
    <w:p>
      <w:pPr>
        <w:pStyle w:val="TOC2"/>
        <w:tabs>
          <w:tab w:val="right" w:leader="dot" w:pos="8306"/>
        </w:tabs>
      </w:pPr>
      <w:hyperlink w:anchor="_Toc12528" w:history="1">
        <w:r>
          <w:rPr>
            <w:rFonts w:ascii="仿宋" w:eastAsia="仿宋" w:hAnsi="仿宋" w:cs="仿宋" w:hint="eastAsia"/>
            <w:lang w:eastAsia="zh-CN"/>
          </w:rPr>
          <w:t>(五)、可行性分析</w:t>
        </w:r>
        <w:r>
          <w:tab/>
        </w:r>
        <w:r>
          <w:fldChar w:fldCharType="begin"/>
        </w:r>
        <w:r>
          <w:instrText xml:space="preserve"> PAGEREF _Toc12528 \h </w:instrText>
        </w:r>
        <w:r>
          <w:fldChar w:fldCharType="separate"/>
        </w:r>
        <w:r>
          <w:t>30</w:t>
        </w:r>
        <w:r>
          <w:fldChar w:fldCharType="end"/>
        </w:r>
      </w:hyperlink>
    </w:p>
    <w:p>
      <w:pPr>
        <w:pStyle w:val="TOC2"/>
        <w:tabs>
          <w:tab w:val="right" w:leader="dot" w:pos="8306"/>
        </w:tabs>
      </w:pPr>
      <w:hyperlink w:anchor="_Toc27407" w:history="1">
        <w:r>
          <w:rPr>
            <w:rFonts w:ascii="仿宋" w:eastAsia="仿宋" w:hAnsi="仿宋" w:cs="仿宋" w:hint="eastAsia"/>
            <w:lang w:eastAsia="zh-CN"/>
          </w:rPr>
          <w:t>(六)、产业发展重点任务</w:t>
        </w:r>
        <w:r>
          <w:tab/>
        </w:r>
        <w:r>
          <w:fldChar w:fldCharType="begin"/>
        </w:r>
        <w:r>
          <w:instrText xml:space="preserve"> PAGEREF _Toc27407 \h </w:instrText>
        </w:r>
        <w:r>
          <w:fldChar w:fldCharType="separate"/>
        </w:r>
        <w:r>
          <w:t>31</w:t>
        </w:r>
        <w:r>
          <w:fldChar w:fldCharType="end"/>
        </w:r>
      </w:hyperlink>
    </w:p>
    <w:p>
      <w:pPr>
        <w:pStyle w:val="TOC2"/>
        <w:tabs>
          <w:tab w:val="right" w:leader="dot" w:pos="8306"/>
        </w:tabs>
      </w:pPr>
      <w:hyperlink w:anchor="_Toc8143" w:history="1">
        <w:r>
          <w:rPr>
            <w:rFonts w:ascii="仿宋" w:eastAsia="仿宋" w:hAnsi="仿宋" w:cs="仿宋" w:hint="eastAsia"/>
            <w:lang w:eastAsia="zh-CN"/>
          </w:rPr>
          <w:t>(七)、真菌多糖项目建设必要性分析</w:t>
        </w:r>
        <w:r>
          <w:tab/>
        </w:r>
        <w:r>
          <w:fldChar w:fldCharType="begin"/>
        </w:r>
        <w:r>
          <w:instrText xml:space="preserve"> PAGEREF _Toc8143 \h </w:instrText>
        </w:r>
        <w:r>
          <w:fldChar w:fldCharType="separate"/>
        </w:r>
        <w:r>
          <w:t>33</w:t>
        </w:r>
        <w:r>
          <w:fldChar w:fldCharType="end"/>
        </w:r>
      </w:hyperlink>
    </w:p>
    <w:p>
      <w:pPr>
        <w:pStyle w:val="TOC1"/>
        <w:tabs>
          <w:tab w:val="right" w:leader="dot" w:pos="8306"/>
        </w:tabs>
      </w:pPr>
      <w:hyperlink w:anchor="_Toc5156" w:history="1">
        <w:r>
          <w:rPr>
            <w:rFonts w:ascii="仿宋" w:eastAsia="仿宋" w:hAnsi="仿宋" w:cs="仿宋" w:hint="eastAsia"/>
            <w:lang w:eastAsia="zh-CN"/>
          </w:rPr>
          <w:t>五、公司成立方案</w:t>
        </w:r>
        <w:r>
          <w:tab/>
        </w:r>
        <w:r>
          <w:fldChar w:fldCharType="begin"/>
        </w:r>
        <w:r>
          <w:instrText xml:space="preserve"> PAGEREF _Toc5156 \h </w:instrText>
        </w:r>
        <w:r>
          <w:fldChar w:fldCharType="separate"/>
        </w:r>
        <w:r>
          <w:t>34</w:t>
        </w:r>
        <w:r>
          <w:fldChar w:fldCharType="end"/>
        </w:r>
      </w:hyperlink>
    </w:p>
    <w:p>
      <w:pPr>
        <w:pStyle w:val="TOC2"/>
        <w:tabs>
          <w:tab w:val="right" w:leader="dot" w:pos="8306"/>
        </w:tabs>
      </w:pPr>
      <w:hyperlink w:anchor="_Toc2966" w:history="1">
        <w:r>
          <w:rPr>
            <w:rFonts w:ascii="仿宋" w:eastAsia="仿宋" w:hAnsi="仿宋" w:cs="仿宋" w:hint="eastAsia"/>
            <w:lang w:eastAsia="zh-CN"/>
          </w:rPr>
          <w:t>(一)、公司经营宗旨</w:t>
        </w:r>
        <w:r>
          <w:tab/>
        </w:r>
        <w:r>
          <w:fldChar w:fldCharType="begin"/>
        </w:r>
        <w:r>
          <w:instrText xml:space="preserve"> PAGEREF _Toc2966 \h </w:instrText>
        </w:r>
        <w:r>
          <w:fldChar w:fldCharType="separate"/>
        </w:r>
        <w:r>
          <w:t>34</w:t>
        </w:r>
        <w:r>
          <w:fldChar w:fldCharType="end"/>
        </w:r>
      </w:hyperlink>
    </w:p>
    <w:p>
      <w:pPr>
        <w:pStyle w:val="TOC2"/>
        <w:tabs>
          <w:tab w:val="right" w:leader="dot" w:pos="8306"/>
        </w:tabs>
      </w:pPr>
      <w:hyperlink w:anchor="_Toc17248" w:history="1">
        <w:r>
          <w:rPr>
            <w:rFonts w:ascii="仿宋" w:eastAsia="仿宋" w:hAnsi="仿宋" w:cs="仿宋" w:hint="eastAsia"/>
            <w:lang w:eastAsia="zh-CN"/>
          </w:rPr>
          <w:t>(二)、公司的目标、主要职责</w:t>
        </w:r>
        <w:r>
          <w:tab/>
        </w:r>
        <w:r>
          <w:fldChar w:fldCharType="begin"/>
        </w:r>
        <w:r>
          <w:instrText xml:space="preserve"> PAGEREF _Toc17248 \h </w:instrText>
        </w:r>
        <w:r>
          <w:fldChar w:fldCharType="separate"/>
        </w:r>
        <w:r>
          <w:t>35</w:t>
        </w:r>
        <w:r>
          <w:fldChar w:fldCharType="end"/>
        </w:r>
      </w:hyperlink>
    </w:p>
    <w:p>
      <w:pPr>
        <w:pStyle w:val="TOC2"/>
        <w:tabs>
          <w:tab w:val="right" w:leader="dot" w:pos="8306"/>
        </w:tabs>
      </w:pPr>
      <w:hyperlink w:anchor="_Toc12114" w:history="1">
        <w:r>
          <w:rPr>
            <w:rFonts w:ascii="仿宋" w:eastAsia="仿宋" w:hAnsi="仿宋" w:cs="仿宋" w:hint="eastAsia"/>
            <w:lang w:eastAsia="zh-CN"/>
          </w:rPr>
          <w:t>(三)、公司组建方式</w:t>
        </w:r>
        <w:r>
          <w:tab/>
        </w:r>
        <w:r>
          <w:fldChar w:fldCharType="begin"/>
        </w:r>
        <w:r>
          <w:instrText xml:space="preserve"> PAGEREF _Toc12114 \h </w:instrText>
        </w:r>
        <w:r>
          <w:fldChar w:fldCharType="separate"/>
        </w:r>
        <w:r>
          <w:t>38</w:t>
        </w:r>
        <w:r>
          <w:fldChar w:fldCharType="end"/>
        </w:r>
      </w:hyperlink>
    </w:p>
    <w:p>
      <w:pPr>
        <w:pStyle w:val="TOC2"/>
        <w:tabs>
          <w:tab w:val="right" w:leader="dot" w:pos="8306"/>
        </w:tabs>
      </w:pPr>
      <w:hyperlink w:anchor="_Toc10361" w:history="1">
        <w:r>
          <w:rPr>
            <w:rFonts w:ascii="仿宋" w:eastAsia="仿宋" w:hAnsi="仿宋" w:cs="仿宋" w:hint="eastAsia"/>
            <w:lang w:eastAsia="zh-CN"/>
          </w:rPr>
          <w:t>(四)、公司管理体制</w:t>
        </w:r>
        <w:r>
          <w:tab/>
        </w:r>
        <w:r>
          <w:fldChar w:fldCharType="begin"/>
        </w:r>
        <w:r>
          <w:instrText xml:space="preserve"> PAGEREF _Toc10361 \h </w:instrText>
        </w:r>
        <w:r>
          <w:fldChar w:fldCharType="separate"/>
        </w:r>
        <w:r>
          <w:t>38</w:t>
        </w:r>
        <w:r>
          <w:fldChar w:fldCharType="end"/>
        </w:r>
      </w:hyperlink>
    </w:p>
    <w:p>
      <w:pPr>
        <w:pStyle w:val="TOC2"/>
        <w:tabs>
          <w:tab w:val="right" w:leader="dot" w:pos="8306"/>
        </w:tabs>
      </w:pPr>
      <w:hyperlink w:anchor="_Toc24894" w:history="1">
        <w:r>
          <w:rPr>
            <w:rFonts w:ascii="仿宋" w:eastAsia="仿宋" w:hAnsi="仿宋" w:cs="仿宋" w:hint="eastAsia"/>
            <w:lang w:eastAsia="zh-CN"/>
          </w:rPr>
          <w:t>(五)、部门职责及权限</w:t>
        </w:r>
        <w:r>
          <w:tab/>
        </w:r>
        <w:r>
          <w:fldChar w:fldCharType="begin"/>
        </w:r>
        <w:r>
          <w:instrText xml:space="preserve"> PAGEREF _Toc24894 \h </w:instrText>
        </w:r>
        <w:r>
          <w:fldChar w:fldCharType="separate"/>
        </w:r>
        <w:r>
          <w:t>39</w:t>
        </w:r>
        <w:r>
          <w:fldChar w:fldCharType="end"/>
        </w:r>
      </w:hyperlink>
    </w:p>
    <w:p>
      <w:pPr>
        <w:pStyle w:val="TOC2"/>
        <w:tabs>
          <w:tab w:val="right" w:leader="dot" w:pos="8306"/>
        </w:tabs>
      </w:pPr>
      <w:hyperlink w:anchor="_Toc30900" w:history="1">
        <w:r>
          <w:rPr>
            <w:rFonts w:ascii="仿宋" w:eastAsia="仿宋" w:hAnsi="仿宋" w:cs="仿宋" w:hint="eastAsia"/>
            <w:lang w:eastAsia="zh-CN"/>
          </w:rPr>
          <w:t>(六)、核心人员介绍</w:t>
        </w:r>
        <w:r>
          <w:tab/>
        </w:r>
        <w:r>
          <w:fldChar w:fldCharType="begin"/>
        </w:r>
        <w:r>
          <w:instrText xml:space="preserve"> PAGEREF _Toc30900 \h </w:instrText>
        </w:r>
        <w:r>
          <w:fldChar w:fldCharType="separate"/>
        </w:r>
        <w:r>
          <w:t>42</w:t>
        </w:r>
        <w:r>
          <w:fldChar w:fldCharType="end"/>
        </w:r>
      </w:hyperlink>
    </w:p>
    <w:p>
      <w:pPr>
        <w:pStyle w:val="TOC2"/>
        <w:tabs>
          <w:tab w:val="right" w:leader="dot" w:pos="8306"/>
        </w:tabs>
      </w:pPr>
      <w:hyperlink w:anchor="_Toc8625" w:history="1">
        <w:r>
          <w:rPr>
            <w:rFonts w:ascii="仿宋" w:eastAsia="仿宋" w:hAnsi="仿宋" w:cs="仿宋" w:hint="eastAsia"/>
            <w:lang w:eastAsia="zh-CN"/>
          </w:rPr>
          <w:t>(七)、财务会计制度</w:t>
        </w:r>
        <w:r>
          <w:tab/>
        </w:r>
        <w:r>
          <w:fldChar w:fldCharType="begin"/>
        </w:r>
        <w:r>
          <w:instrText xml:space="preserve"> PAGEREF _Toc8625 \h </w:instrText>
        </w:r>
        <w:r>
          <w:fldChar w:fldCharType="separate"/>
        </w:r>
        <w:r>
          <w:t>44</w:t>
        </w:r>
        <w:r>
          <w:fldChar w:fldCharType="end"/>
        </w:r>
      </w:hyperlink>
    </w:p>
    <w:p>
      <w:pPr>
        <w:pStyle w:val="TOC1"/>
        <w:tabs>
          <w:tab w:val="right" w:leader="dot" w:pos="8306"/>
        </w:tabs>
      </w:pPr>
      <w:hyperlink w:anchor="_Toc31373" w:history="1">
        <w:r>
          <w:rPr>
            <w:rFonts w:ascii="仿宋" w:eastAsia="仿宋" w:hAnsi="仿宋" w:cs="仿宋" w:hint="eastAsia"/>
            <w:lang w:eastAsia="zh-CN"/>
          </w:rPr>
          <w:t>六、环境保护分析</w:t>
        </w:r>
        <w:r>
          <w:tab/>
        </w:r>
        <w:r>
          <w:fldChar w:fldCharType="begin"/>
        </w:r>
        <w:r>
          <w:instrText xml:space="preserve"> PAGEREF _Toc31373 \h </w:instrText>
        </w:r>
        <w:r>
          <w:fldChar w:fldCharType="separate"/>
        </w:r>
        <w:r>
          <w:t>49</w:t>
        </w:r>
        <w:r>
          <w:fldChar w:fldCharType="end"/>
        </w:r>
      </w:hyperlink>
    </w:p>
    <w:p>
      <w:pPr>
        <w:pStyle w:val="TOC2"/>
        <w:tabs>
          <w:tab w:val="right" w:leader="dot" w:pos="8306"/>
        </w:tabs>
      </w:pPr>
      <w:hyperlink w:anchor="_Toc20150" w:history="1">
        <w:r>
          <w:rPr>
            <w:rFonts w:ascii="仿宋" w:eastAsia="仿宋" w:hAnsi="仿宋" w:cs="仿宋" w:hint="eastAsia"/>
            <w:lang w:eastAsia="zh-CN"/>
          </w:rPr>
          <w:t>(一)、编制依据</w:t>
        </w:r>
        <w:r>
          <w:tab/>
        </w:r>
        <w:r>
          <w:fldChar w:fldCharType="begin"/>
        </w:r>
        <w:r>
          <w:instrText xml:space="preserve"> PAGEREF _Toc20150 \h </w:instrText>
        </w:r>
        <w:r>
          <w:fldChar w:fldCharType="separate"/>
        </w:r>
        <w:r>
          <w:t>49</w:t>
        </w:r>
        <w:r>
          <w:fldChar w:fldCharType="end"/>
        </w:r>
      </w:hyperlink>
    </w:p>
    <w:p>
      <w:pPr>
        <w:pStyle w:val="TOC2"/>
        <w:tabs>
          <w:tab w:val="right" w:leader="dot" w:pos="8306"/>
        </w:tabs>
      </w:pPr>
      <w:hyperlink w:anchor="_Toc26480" w:history="1">
        <w:r>
          <w:rPr>
            <w:rFonts w:ascii="仿宋" w:eastAsia="仿宋" w:hAnsi="仿宋" w:cs="仿宋" w:hint="eastAsia"/>
            <w:lang w:eastAsia="zh-CN"/>
          </w:rPr>
          <w:t>(二)、环境影响合理性分析</w:t>
        </w:r>
        <w:r>
          <w:tab/>
        </w:r>
        <w:r>
          <w:fldChar w:fldCharType="begin"/>
        </w:r>
        <w:r>
          <w:instrText xml:space="preserve"> PAGEREF _Toc26480 \h </w:instrText>
        </w:r>
        <w:r>
          <w:fldChar w:fldCharType="separate"/>
        </w:r>
        <w:r>
          <w:t>50</w:t>
        </w:r>
        <w:r>
          <w:fldChar w:fldCharType="end"/>
        </w:r>
      </w:hyperlink>
    </w:p>
    <w:p>
      <w:pPr>
        <w:pStyle w:val="TOC2"/>
        <w:tabs>
          <w:tab w:val="right" w:leader="dot" w:pos="8306"/>
        </w:tabs>
      </w:pPr>
      <w:hyperlink w:anchor="_Toc2380" w:history="1">
        <w:r>
          <w:rPr>
            <w:rFonts w:ascii="仿宋" w:eastAsia="仿宋" w:hAnsi="仿宋" w:cs="仿宋" w:hint="eastAsia"/>
            <w:lang w:eastAsia="zh-CN"/>
          </w:rPr>
          <w:t>(三)、建设期大气环境影响分析</w:t>
        </w:r>
        <w:r>
          <w:tab/>
        </w:r>
        <w:r>
          <w:fldChar w:fldCharType="begin"/>
        </w:r>
        <w:r>
          <w:instrText xml:space="preserve"> PAGEREF _Toc2380 \h </w:instrText>
        </w:r>
        <w:r>
          <w:fldChar w:fldCharType="separate"/>
        </w:r>
        <w:r>
          <w:t>50</w:t>
        </w:r>
        <w:r>
          <w:fldChar w:fldCharType="end"/>
        </w:r>
      </w:hyperlink>
    </w:p>
    <w:p>
      <w:pPr>
        <w:pStyle w:val="TOC2"/>
        <w:tabs>
          <w:tab w:val="right" w:leader="dot" w:pos="8306"/>
        </w:tabs>
      </w:pPr>
      <w:hyperlink w:anchor="_Toc7305" w:history="1">
        <w:r>
          <w:rPr>
            <w:rFonts w:ascii="仿宋" w:eastAsia="仿宋" w:hAnsi="仿宋" w:cs="仿宋" w:hint="eastAsia"/>
            <w:lang w:eastAsia="zh-CN"/>
          </w:rPr>
          <w:t>(四)、建设期水环境影响分析</w:t>
        </w:r>
        <w:r>
          <w:tab/>
        </w:r>
        <w:r>
          <w:fldChar w:fldCharType="begin"/>
        </w:r>
        <w:r>
          <w:instrText xml:space="preserve"> PAGEREF _Toc7305 \h </w:instrText>
        </w:r>
        <w:r>
          <w:fldChar w:fldCharType="separate"/>
        </w:r>
        <w:r>
          <w:t>52</w:t>
        </w:r>
        <w:r>
          <w:fldChar w:fldCharType="end"/>
        </w:r>
      </w:hyperlink>
    </w:p>
    <w:p>
      <w:pPr>
        <w:pStyle w:val="TOC2"/>
        <w:tabs>
          <w:tab w:val="right" w:leader="dot" w:pos="8306"/>
        </w:tabs>
      </w:pPr>
      <w:hyperlink w:anchor="_Toc402" w:history="1">
        <w:r>
          <w:rPr>
            <w:rFonts w:ascii="仿宋" w:eastAsia="仿宋" w:hAnsi="仿宋" w:cs="仿宋" w:hint="eastAsia"/>
            <w:lang w:eastAsia="zh-CN"/>
          </w:rPr>
          <w:t>(五)、建设期固体废弃物环境影响分析</w:t>
        </w:r>
        <w:r>
          <w:tab/>
        </w:r>
        <w:r>
          <w:fldChar w:fldCharType="begin"/>
        </w:r>
        <w:r>
          <w:instrText xml:space="preserve"> PAGEREF _Toc402 \h </w:instrText>
        </w:r>
        <w:r>
          <w:fldChar w:fldCharType="separate"/>
        </w:r>
        <w:r>
          <w:t>53</w:t>
        </w:r>
        <w:r>
          <w:fldChar w:fldCharType="end"/>
        </w:r>
      </w:hyperlink>
    </w:p>
    <w:p>
      <w:pPr>
        <w:pStyle w:val="TOC2"/>
        <w:tabs>
          <w:tab w:val="right" w:leader="dot" w:pos="8306"/>
        </w:tabs>
      </w:pPr>
      <w:hyperlink w:anchor="_Toc6828" w:history="1">
        <w:r>
          <w:rPr>
            <w:rFonts w:ascii="仿宋" w:eastAsia="仿宋" w:hAnsi="仿宋" w:cs="仿宋" w:hint="eastAsia"/>
            <w:lang w:eastAsia="zh-CN"/>
          </w:rPr>
          <w:t>(六)、建设期声环境影响分析</w:t>
        </w:r>
        <w:r>
          <w:tab/>
        </w:r>
        <w:r>
          <w:fldChar w:fldCharType="begin"/>
        </w:r>
        <w:r>
          <w:instrText xml:space="preserve"> PAGEREF _Toc6828 \h </w:instrText>
        </w:r>
        <w:r>
          <w:fldChar w:fldCharType="separate"/>
        </w:r>
        <w:r>
          <w:t>54</w:t>
        </w:r>
        <w:r>
          <w:fldChar w:fldCharType="end"/>
        </w:r>
      </w:hyperlink>
    </w:p>
    <w:p>
      <w:pPr>
        <w:pStyle w:val="TOC2"/>
        <w:tabs>
          <w:tab w:val="right" w:leader="dot" w:pos="8306"/>
        </w:tabs>
      </w:pPr>
      <w:hyperlink w:anchor="_Toc18798" w:history="1">
        <w:r>
          <w:rPr>
            <w:rFonts w:ascii="仿宋" w:eastAsia="仿宋" w:hAnsi="仿宋" w:cs="仿宋" w:hint="eastAsia"/>
            <w:lang w:eastAsia="zh-CN"/>
          </w:rPr>
          <w:t>(七)、营运期大气环境影响分析</w:t>
        </w:r>
        <w:r>
          <w:tab/>
        </w:r>
        <w:r>
          <w:fldChar w:fldCharType="begin"/>
        </w:r>
        <w:r>
          <w:instrText xml:space="preserve"> PAGEREF _Toc18798 \h </w:instrText>
        </w:r>
        <w:r>
          <w:fldChar w:fldCharType="separate"/>
        </w:r>
        <w:r>
          <w:t>56</w:t>
        </w:r>
        <w:r>
          <w:fldChar w:fldCharType="end"/>
        </w:r>
      </w:hyperlink>
    </w:p>
    <w:p>
      <w:pPr>
        <w:pStyle w:val="TOC2"/>
        <w:tabs>
          <w:tab w:val="right" w:leader="dot" w:pos="8306"/>
        </w:tabs>
      </w:pPr>
      <w:hyperlink w:anchor="_Toc5861" w:history="1">
        <w:r>
          <w:rPr>
            <w:rFonts w:ascii="仿宋" w:eastAsia="仿宋" w:hAnsi="仿宋" w:cs="仿宋" w:hint="eastAsia"/>
            <w:lang w:eastAsia="zh-CN"/>
          </w:rPr>
          <w:t>(八)、营运期水环境影响分析</w:t>
        </w:r>
        <w:r>
          <w:tab/>
        </w:r>
        <w:r>
          <w:fldChar w:fldCharType="begin"/>
        </w:r>
        <w:r>
          <w:instrText xml:space="preserve"> PAGEREF _Toc5861 \h </w:instrText>
        </w:r>
        <w:r>
          <w:fldChar w:fldCharType="separate"/>
        </w:r>
        <w:r>
          <w:t>56</w:t>
        </w:r>
        <w:r>
          <w:fldChar w:fldCharType="end"/>
        </w:r>
      </w:hyperlink>
    </w:p>
    <w:p>
      <w:pPr>
        <w:pStyle w:val="TOC2"/>
        <w:tabs>
          <w:tab w:val="right" w:leader="dot" w:pos="8306"/>
        </w:tabs>
      </w:pPr>
      <w:hyperlink w:anchor="_Toc2427" w:history="1">
        <w:r>
          <w:rPr>
            <w:rFonts w:ascii="仿宋" w:eastAsia="仿宋" w:hAnsi="仿宋" w:cs="仿宋" w:hint="eastAsia"/>
            <w:lang w:eastAsia="zh-CN"/>
          </w:rPr>
          <w:t>(九)、营运期固体废弃物环境影响分析</w:t>
        </w:r>
        <w:r>
          <w:tab/>
        </w:r>
        <w:r>
          <w:fldChar w:fldCharType="begin"/>
        </w:r>
        <w:r>
          <w:instrText xml:space="preserve"> PAGEREF _Toc2427 \h </w:instrText>
        </w:r>
        <w:r>
          <w:fldChar w:fldCharType="separate"/>
        </w:r>
        <w:r>
          <w:t>57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95" w:history="1">
        <w:r>
          <w:rPr>
            <w:rFonts w:ascii="仿宋" w:eastAsia="仿宋" w:hAnsi="仿宋" w:cs="仿宋" w:hint="eastAsia"/>
            <w:lang w:eastAsia="zh-CN"/>
          </w:rPr>
          <w:t>(十)、营运期声环境影响分析</w:t>
        </w:r>
        <w:r>
          <w:tab/>
        </w:r>
        <w:r>
          <w:fldChar w:fldCharType="begin"/>
        </w:r>
        <w:r>
          <w:instrText xml:space="preserve"> PAGEREF _Toc10295 \h </w:instrText>
        </w:r>
        <w:r>
          <w:fldChar w:fldCharType="separate"/>
        </w:r>
        <w:r>
          <w:t>59</w:t>
        </w:r>
        <w:r>
          <w:fldChar w:fldCharType="end"/>
        </w:r>
      </w:hyperlink>
    </w:p>
    <w:p>
      <w:pPr>
        <w:pStyle w:val="TOC2"/>
        <w:tabs>
          <w:tab w:val="right" w:leader="dot" w:pos="8306"/>
        </w:tabs>
      </w:pPr>
      <w:hyperlink w:anchor="_Toc4664" w:history="1">
        <w:r>
          <w:rPr>
            <w:rFonts w:ascii="仿宋" w:eastAsia="仿宋" w:hAnsi="仿宋" w:cs="仿宋" w:hint="eastAsia"/>
            <w:lang w:eastAsia="zh-CN"/>
          </w:rPr>
          <w:t>(十一)、清洁生产</w:t>
        </w:r>
        <w:r>
          <w:tab/>
        </w:r>
        <w:r>
          <w:fldChar w:fldCharType="begin"/>
        </w:r>
        <w:r>
          <w:instrText xml:space="preserve"> PAGEREF _Toc4664 \h </w:instrText>
        </w:r>
        <w:r>
          <w:fldChar w:fldCharType="separate"/>
        </w:r>
        <w:r>
          <w:t>60</w:t>
        </w:r>
        <w:r>
          <w:fldChar w:fldCharType="end"/>
        </w:r>
      </w:hyperlink>
    </w:p>
    <w:p>
      <w:pPr>
        <w:pStyle w:val="TOC2"/>
        <w:tabs>
          <w:tab w:val="right" w:leader="dot" w:pos="8306"/>
        </w:tabs>
      </w:pPr>
      <w:hyperlink w:anchor="_Toc17545" w:history="1">
        <w:r>
          <w:rPr>
            <w:rFonts w:ascii="仿宋" w:eastAsia="仿宋" w:hAnsi="仿宋" w:cs="仿宋" w:hint="eastAsia"/>
            <w:lang w:eastAsia="zh-CN"/>
          </w:rPr>
          <w:t>(十二)、环境管理分析</w:t>
        </w:r>
        <w:r>
          <w:tab/>
        </w:r>
        <w:r>
          <w:fldChar w:fldCharType="begin"/>
        </w:r>
        <w:r>
          <w:instrText xml:space="preserve"> PAGEREF _Toc17545 \h </w:instrText>
        </w:r>
        <w:r>
          <w:fldChar w:fldCharType="separate"/>
        </w:r>
        <w:r>
          <w:t>61</w:t>
        </w:r>
        <w:r>
          <w:fldChar w:fldCharType="end"/>
        </w:r>
      </w:hyperlink>
    </w:p>
    <w:p>
      <w:pPr>
        <w:pStyle w:val="TOC2"/>
        <w:tabs>
          <w:tab w:val="right" w:leader="dot" w:pos="8306"/>
        </w:tabs>
      </w:pPr>
      <w:hyperlink w:anchor="_Toc21450" w:history="1">
        <w:r>
          <w:rPr>
            <w:rFonts w:ascii="仿宋" w:eastAsia="仿宋" w:hAnsi="仿宋" w:cs="仿宋" w:hint="eastAsia"/>
            <w:lang w:eastAsia="zh-CN"/>
          </w:rPr>
          <w:t>(十三)、结论及建议</w:t>
        </w:r>
        <w:r>
          <w:tab/>
        </w:r>
        <w:r>
          <w:fldChar w:fldCharType="begin"/>
        </w:r>
        <w:r>
          <w:instrText xml:space="preserve"> PAGEREF _Toc21450 \h </w:instrText>
        </w:r>
        <w:r>
          <w:fldChar w:fldCharType="separate"/>
        </w:r>
        <w:r>
          <w:t>62</w:t>
        </w:r>
        <w:r>
          <w:fldChar w:fldCharType="end"/>
        </w:r>
      </w:hyperlink>
    </w:p>
    <w:p>
      <w:pPr>
        <w:pStyle w:val="TOC1"/>
        <w:tabs>
          <w:tab w:val="right" w:leader="dot" w:pos="8306"/>
        </w:tabs>
      </w:pPr>
      <w:hyperlink w:anchor="_Toc3547" w:history="1">
        <w:r>
          <w:rPr>
            <w:rFonts w:ascii="仿宋" w:eastAsia="仿宋" w:hAnsi="仿宋" w:cs="仿宋" w:hint="eastAsia"/>
            <w:lang w:eastAsia="zh-CN"/>
          </w:rPr>
          <w:t>七、建设进度分析</w:t>
        </w:r>
        <w:r>
          <w:tab/>
        </w:r>
        <w:r>
          <w:fldChar w:fldCharType="begin"/>
        </w:r>
        <w:r>
          <w:instrText xml:space="preserve"> PAGEREF _Toc3547 \h </w:instrText>
        </w:r>
        <w:r>
          <w:fldChar w:fldCharType="separate"/>
        </w:r>
        <w:r>
          <w:t>63</w:t>
        </w:r>
        <w:r>
          <w:fldChar w:fldCharType="end"/>
        </w:r>
      </w:hyperlink>
    </w:p>
    <w:p>
      <w:pPr>
        <w:pStyle w:val="TOC2"/>
        <w:tabs>
          <w:tab w:val="right" w:leader="dot" w:pos="8306"/>
        </w:tabs>
      </w:pPr>
      <w:hyperlink w:anchor="_Toc22747" w:history="1">
        <w:r>
          <w:rPr>
            <w:rFonts w:ascii="仿宋" w:eastAsia="仿宋" w:hAnsi="仿宋" w:cs="仿宋" w:hint="eastAsia"/>
            <w:lang w:eastAsia="zh-CN"/>
          </w:rPr>
          <w:t>(一)、真菌多糖项目进度安排</w:t>
        </w:r>
        <w:r>
          <w:tab/>
        </w:r>
        <w:r>
          <w:fldChar w:fldCharType="begin"/>
        </w:r>
        <w:r>
          <w:instrText xml:space="preserve"> PAGEREF _Toc22747 \h </w:instrText>
        </w:r>
        <w:r>
          <w:fldChar w:fldCharType="separate"/>
        </w:r>
        <w:r>
          <w:t>63</w:t>
        </w:r>
        <w:r>
          <w:fldChar w:fldCharType="end"/>
        </w:r>
      </w:hyperlink>
    </w:p>
    <w:p>
      <w:pPr>
        <w:pStyle w:val="TOC2"/>
        <w:tabs>
          <w:tab w:val="right" w:leader="dot" w:pos="8306"/>
        </w:tabs>
      </w:pPr>
      <w:hyperlink w:anchor="_Toc14898" w:history="1">
        <w:r>
          <w:rPr>
            <w:rFonts w:ascii="仿宋" w:eastAsia="仿宋" w:hAnsi="仿宋" w:cs="仿宋" w:hint="eastAsia"/>
            <w:lang w:eastAsia="zh-CN"/>
          </w:rPr>
          <w:t>(二)、真菌多糖项目实施保障措施</w:t>
        </w:r>
        <w:r>
          <w:tab/>
        </w:r>
        <w:r>
          <w:fldChar w:fldCharType="begin"/>
        </w:r>
        <w:r>
          <w:instrText xml:space="preserve"> PAGEREF _Toc14898 \h </w:instrText>
        </w:r>
        <w:r>
          <w:fldChar w:fldCharType="separate"/>
        </w:r>
        <w:r>
          <w:t>64</w:t>
        </w:r>
        <w:r>
          <w:fldChar w:fldCharType="end"/>
        </w:r>
      </w:hyperlink>
    </w:p>
    <w:p>
      <w:pPr>
        <w:pStyle w:val="TOC1"/>
        <w:tabs>
          <w:tab w:val="right" w:leader="dot" w:pos="8306"/>
        </w:tabs>
      </w:pPr>
      <w:hyperlink w:anchor="_Toc1366" w:history="1">
        <w:r>
          <w:rPr>
            <w:rFonts w:ascii="仿宋" w:eastAsia="仿宋" w:hAnsi="仿宋" w:cs="仿宋" w:hint="eastAsia"/>
            <w:lang w:eastAsia="zh-CN"/>
          </w:rPr>
          <w:t>八、目标客户和受众分析</w:t>
        </w:r>
        <w:r>
          <w:tab/>
        </w:r>
        <w:r>
          <w:fldChar w:fldCharType="begin"/>
        </w:r>
        <w:r>
          <w:instrText xml:space="preserve"> PAGEREF _Toc1366 \h </w:instrText>
        </w:r>
        <w:r>
          <w:fldChar w:fldCharType="separate"/>
        </w:r>
        <w:r>
          <w:t>66</w:t>
        </w:r>
        <w:r>
          <w:fldChar w:fldCharType="end"/>
        </w:r>
      </w:hyperlink>
    </w:p>
    <w:p>
      <w:pPr>
        <w:pStyle w:val="TOC2"/>
        <w:tabs>
          <w:tab w:val="right" w:leader="dot" w:pos="8306"/>
        </w:tabs>
      </w:pPr>
      <w:hyperlink w:anchor="_Toc29666" w:history="1">
        <w:r>
          <w:rPr>
            <w:rFonts w:ascii="仿宋" w:eastAsia="仿宋" w:hAnsi="仿宋" w:cs="仿宋" w:hint="eastAsia"/>
            <w:lang w:eastAsia="zh-CN"/>
          </w:rPr>
          <w:t>(一)、客户群体描述</w:t>
        </w:r>
        <w:r>
          <w:tab/>
        </w:r>
        <w:r>
          <w:fldChar w:fldCharType="begin"/>
        </w:r>
        <w:r>
          <w:instrText xml:space="preserve"> PAGEREF _Toc29666 \h </w:instrText>
        </w:r>
        <w:r>
          <w:fldChar w:fldCharType="separate"/>
        </w:r>
        <w:r>
          <w:t>66</w:t>
        </w:r>
        <w:r>
          <w:fldChar w:fldCharType="end"/>
        </w:r>
      </w:hyperlink>
    </w:p>
    <w:p>
      <w:pPr>
        <w:pStyle w:val="TOC2"/>
        <w:tabs>
          <w:tab w:val="right" w:leader="dot" w:pos="8306"/>
        </w:tabs>
      </w:pPr>
      <w:hyperlink w:anchor="_Toc8203" w:history="1">
        <w:r>
          <w:rPr>
            <w:rFonts w:ascii="仿宋" w:eastAsia="仿宋" w:hAnsi="仿宋" w:cs="仿宋" w:hint="eastAsia"/>
            <w:lang w:eastAsia="zh-CN"/>
          </w:rPr>
          <w:t>(二)、客户需求和期望</w:t>
        </w:r>
        <w:r>
          <w:tab/>
        </w:r>
        <w:r>
          <w:fldChar w:fldCharType="begin"/>
        </w:r>
        <w:r>
          <w:instrText xml:space="preserve"> PAGEREF _Toc8203 \h </w:instrText>
        </w:r>
        <w:r>
          <w:fldChar w:fldCharType="separate"/>
        </w:r>
        <w:r>
          <w:t>67</w:t>
        </w:r>
        <w:r>
          <w:fldChar w:fldCharType="end"/>
        </w:r>
      </w:hyperlink>
    </w:p>
    <w:p>
      <w:pPr>
        <w:pStyle w:val="TOC2"/>
        <w:tabs>
          <w:tab w:val="right" w:leader="dot" w:pos="8306"/>
        </w:tabs>
      </w:pPr>
      <w:hyperlink w:anchor="_Toc15640" w:history="1">
        <w:r>
          <w:rPr>
            <w:rFonts w:ascii="仿宋" w:eastAsia="仿宋" w:hAnsi="仿宋" w:cs="仿宋" w:hint="eastAsia"/>
            <w:lang w:eastAsia="zh-CN"/>
          </w:rPr>
          <w:t>(三)、客户获取策略</w:t>
        </w:r>
        <w:r>
          <w:tab/>
        </w:r>
        <w:r>
          <w:fldChar w:fldCharType="begin"/>
        </w:r>
        <w:r>
          <w:instrText xml:space="preserve"> PAGEREF _Toc15640 \h </w:instrText>
        </w:r>
        <w:r>
          <w:fldChar w:fldCharType="separate"/>
        </w:r>
        <w:r>
          <w:t>69</w:t>
        </w:r>
        <w:r>
          <w:fldChar w:fldCharType="end"/>
        </w:r>
      </w:hyperlink>
    </w:p>
    <w:p>
      <w:pPr>
        <w:pStyle w:val="TOC2"/>
        <w:tabs>
          <w:tab w:val="right" w:leader="dot" w:pos="8306"/>
        </w:tabs>
      </w:pPr>
      <w:hyperlink w:anchor="_Toc9865" w:history="1">
        <w:r>
          <w:rPr>
            <w:rFonts w:ascii="仿宋" w:eastAsia="仿宋" w:hAnsi="仿宋" w:cs="仿宋" w:hint="eastAsia"/>
            <w:lang w:eastAsia="zh-CN"/>
          </w:rPr>
          <w:t>(四)、客户关系管理</w:t>
        </w:r>
        <w:r>
          <w:tab/>
        </w:r>
        <w:r>
          <w:fldChar w:fldCharType="begin"/>
        </w:r>
        <w:r>
          <w:instrText xml:space="preserve"> PAGEREF _Toc9865 \h </w:instrText>
        </w:r>
        <w:r>
          <w:fldChar w:fldCharType="separate"/>
        </w:r>
        <w:r>
          <w:t>71</w:t>
        </w:r>
        <w:r>
          <w:fldChar w:fldCharType="end"/>
        </w:r>
      </w:hyperlink>
    </w:p>
    <w:p>
      <w:pPr>
        <w:pStyle w:val="TOC1"/>
        <w:tabs>
          <w:tab w:val="right" w:leader="dot" w:pos="8306"/>
        </w:tabs>
      </w:pPr>
      <w:hyperlink w:anchor="_Toc30936" w:history="1">
        <w:r>
          <w:rPr>
            <w:rFonts w:ascii="仿宋" w:eastAsia="仿宋" w:hAnsi="仿宋" w:cs="仿宋" w:hint="eastAsia"/>
            <w:lang w:eastAsia="zh-CN"/>
          </w:rPr>
          <w:t>九、真菌多糖项目风险分析</w:t>
        </w:r>
        <w:r>
          <w:tab/>
        </w:r>
        <w:r>
          <w:fldChar w:fldCharType="begin"/>
        </w:r>
        <w:r>
          <w:instrText xml:space="preserve"> PAGEREF _Toc30936 \h </w:instrText>
        </w:r>
        <w:r>
          <w:fldChar w:fldCharType="separate"/>
        </w:r>
        <w:r>
          <w:t>72</w:t>
        </w:r>
        <w:r>
          <w:fldChar w:fldCharType="end"/>
        </w:r>
      </w:hyperlink>
    </w:p>
    <w:p>
      <w:pPr>
        <w:pStyle w:val="TOC2"/>
        <w:tabs>
          <w:tab w:val="right" w:leader="dot" w:pos="8306"/>
        </w:tabs>
      </w:pPr>
      <w:hyperlink w:anchor="_Toc9392" w:history="1">
        <w:r>
          <w:rPr>
            <w:rFonts w:ascii="仿宋" w:eastAsia="仿宋" w:hAnsi="仿宋" w:cs="仿宋" w:hint="eastAsia"/>
            <w:lang w:eastAsia="zh-CN"/>
          </w:rPr>
          <w:t>(一)、真菌多糖项目风险分析</w:t>
        </w:r>
        <w:r>
          <w:tab/>
        </w:r>
        <w:r>
          <w:fldChar w:fldCharType="begin"/>
        </w:r>
        <w:r>
          <w:instrText xml:space="preserve"> PAGEREF _Toc9392 \h </w:instrText>
        </w:r>
        <w:r>
          <w:fldChar w:fldCharType="separate"/>
        </w:r>
        <w:r>
          <w:t>72</w:t>
        </w:r>
        <w:r>
          <w:fldChar w:fldCharType="end"/>
        </w:r>
      </w:hyperlink>
    </w:p>
    <w:p>
      <w:pPr>
        <w:pStyle w:val="TOC2"/>
        <w:tabs>
          <w:tab w:val="right" w:leader="dot" w:pos="8306"/>
        </w:tabs>
      </w:pPr>
      <w:hyperlink w:anchor="_Toc21946" w:history="1">
        <w:r>
          <w:rPr>
            <w:rFonts w:ascii="仿宋" w:eastAsia="仿宋" w:hAnsi="仿宋" w:cs="仿宋" w:hint="eastAsia"/>
            <w:lang w:eastAsia="zh-CN"/>
          </w:rPr>
          <w:t>(二)、真菌多糖项目风险对策</w:t>
        </w:r>
        <w:r>
          <w:tab/>
        </w:r>
        <w:r>
          <w:fldChar w:fldCharType="begin"/>
        </w:r>
        <w:r>
          <w:instrText xml:space="preserve"> PAGEREF _Toc21946 \h </w:instrText>
        </w:r>
        <w:r>
          <w:fldChar w:fldCharType="separate"/>
        </w:r>
        <w:r>
          <w:t>73</w:t>
        </w:r>
        <w:r>
          <w:fldChar w:fldCharType="end"/>
        </w:r>
      </w:hyperlink>
    </w:p>
    <w:p>
      <w:pPr>
        <w:pStyle w:val="TOC1"/>
        <w:tabs>
          <w:tab w:val="right" w:leader="dot" w:pos="8306"/>
        </w:tabs>
      </w:pPr>
      <w:hyperlink w:anchor="_Toc27283" w:history="1">
        <w:r>
          <w:rPr>
            <w:rFonts w:ascii="仿宋" w:eastAsia="仿宋" w:hAnsi="仿宋" w:cs="仿宋" w:hint="eastAsia"/>
            <w:lang w:eastAsia="zh-CN"/>
          </w:rPr>
          <w:t>十、投资方案分析</w:t>
        </w:r>
        <w:r>
          <w:tab/>
        </w:r>
        <w:r>
          <w:fldChar w:fldCharType="begin"/>
        </w:r>
        <w:r>
          <w:instrText xml:space="preserve"> PAGEREF _Toc27283 \h </w:instrText>
        </w:r>
        <w:r>
          <w:fldChar w:fldCharType="separate"/>
        </w:r>
        <w:r>
          <w:t>74</w:t>
        </w:r>
        <w:r>
          <w:fldChar w:fldCharType="end"/>
        </w:r>
      </w:hyperlink>
    </w:p>
    <w:p>
      <w:pPr>
        <w:pStyle w:val="TOC2"/>
        <w:tabs>
          <w:tab w:val="right" w:leader="dot" w:pos="8306"/>
        </w:tabs>
      </w:pPr>
      <w:hyperlink w:anchor="_Toc17118" w:history="1">
        <w:r>
          <w:rPr>
            <w:rFonts w:ascii="仿宋" w:eastAsia="仿宋" w:hAnsi="仿宋" w:cs="仿宋" w:hint="eastAsia"/>
            <w:lang w:eastAsia="zh-CN"/>
          </w:rPr>
          <w:t>(一)、编制说明</w:t>
        </w:r>
        <w:r>
          <w:tab/>
        </w:r>
        <w:r>
          <w:fldChar w:fldCharType="begin"/>
        </w:r>
        <w:r>
          <w:instrText xml:space="preserve"> PAGEREF _Toc17118 \h </w:instrText>
        </w:r>
        <w:r>
          <w:fldChar w:fldCharType="separate"/>
        </w:r>
        <w:r>
          <w:t>74</w:t>
        </w:r>
        <w:r>
          <w:fldChar w:fldCharType="end"/>
        </w:r>
      </w:hyperlink>
    </w:p>
    <w:p>
      <w:pPr>
        <w:pStyle w:val="TOC2"/>
        <w:tabs>
          <w:tab w:val="right" w:leader="dot" w:pos="8306"/>
        </w:tabs>
      </w:pPr>
      <w:hyperlink w:anchor="_Toc1129" w:history="1">
        <w:r>
          <w:rPr>
            <w:rFonts w:ascii="仿宋" w:eastAsia="仿宋" w:hAnsi="仿宋" w:cs="仿宋" w:hint="eastAsia"/>
            <w:lang w:eastAsia="zh-CN"/>
          </w:rPr>
          <w:t>(二)、建设投资</w:t>
        </w:r>
        <w:r>
          <w:tab/>
        </w:r>
        <w:r>
          <w:fldChar w:fldCharType="begin"/>
        </w:r>
        <w:r>
          <w:instrText xml:space="preserve"> PAGEREF _Toc1129 \h </w:instrText>
        </w:r>
        <w:r>
          <w:fldChar w:fldCharType="separate"/>
        </w:r>
        <w:r>
          <w:t>75</w:t>
        </w:r>
        <w:r>
          <w:fldChar w:fldCharType="end"/>
        </w:r>
      </w:hyperlink>
    </w:p>
    <w:p>
      <w:pPr>
        <w:pStyle w:val="TOC2"/>
        <w:tabs>
          <w:tab w:val="right" w:leader="dot" w:pos="8306"/>
        </w:tabs>
      </w:pPr>
      <w:hyperlink w:anchor="_Toc29622" w:history="1">
        <w:r>
          <w:rPr>
            <w:rFonts w:ascii="仿宋" w:eastAsia="仿宋" w:hAnsi="仿宋" w:cs="仿宋" w:hint="eastAsia"/>
            <w:lang w:eastAsia="zh-CN"/>
          </w:rPr>
          <w:t>(三)、建设期利息</w:t>
        </w:r>
        <w:r>
          <w:tab/>
        </w:r>
        <w:r>
          <w:fldChar w:fldCharType="begin"/>
        </w:r>
        <w:r>
          <w:instrText xml:space="preserve"> PAGEREF _Toc29622 \h </w:instrText>
        </w:r>
        <w:r>
          <w:fldChar w:fldCharType="separate"/>
        </w:r>
        <w:r>
          <w:t>75</w:t>
        </w:r>
        <w:r>
          <w:fldChar w:fldCharType="end"/>
        </w:r>
      </w:hyperlink>
    </w:p>
    <w:p>
      <w:pPr>
        <w:pStyle w:val="TOC2"/>
        <w:tabs>
          <w:tab w:val="right" w:leader="dot" w:pos="8306"/>
        </w:tabs>
      </w:pPr>
      <w:hyperlink w:anchor="_Toc4209" w:history="1">
        <w:r>
          <w:rPr>
            <w:rFonts w:ascii="仿宋" w:eastAsia="仿宋" w:hAnsi="仿宋" w:cs="仿宋" w:hint="eastAsia"/>
            <w:lang w:eastAsia="zh-CN"/>
          </w:rPr>
          <w:t>(四)、流动资金</w:t>
        </w:r>
        <w:r>
          <w:tab/>
        </w:r>
        <w:r>
          <w:fldChar w:fldCharType="begin"/>
        </w:r>
        <w:r>
          <w:instrText xml:space="preserve"> PAGEREF _Toc4209 \h </w:instrText>
        </w:r>
        <w:r>
          <w:fldChar w:fldCharType="separate"/>
        </w:r>
        <w:r>
          <w:t>76</w:t>
        </w:r>
        <w:r>
          <w:fldChar w:fldCharType="end"/>
        </w:r>
      </w:hyperlink>
    </w:p>
    <w:p>
      <w:pPr>
        <w:pStyle w:val="TOC2"/>
        <w:tabs>
          <w:tab w:val="right" w:leader="dot" w:pos="8306"/>
        </w:tabs>
      </w:pPr>
      <w:hyperlink w:anchor="_Toc9991" w:history="1">
        <w:r>
          <w:rPr>
            <w:rFonts w:ascii="仿宋" w:eastAsia="仿宋" w:hAnsi="仿宋" w:cs="仿宋" w:hint="eastAsia"/>
            <w:lang w:eastAsia="zh-CN"/>
          </w:rPr>
          <w:t>(五)、真菌多糖项目总投资</w:t>
        </w:r>
        <w:r>
          <w:tab/>
        </w:r>
        <w:r>
          <w:fldChar w:fldCharType="begin"/>
        </w:r>
        <w:r>
          <w:instrText xml:space="preserve"> PAGEREF _Toc9991 \h </w:instrText>
        </w:r>
        <w:r>
          <w:fldChar w:fldCharType="separate"/>
        </w:r>
        <w:r>
          <w:t>76</w:t>
        </w:r>
        <w:r>
          <w:fldChar w:fldCharType="end"/>
        </w:r>
      </w:hyperlink>
    </w:p>
    <w:p>
      <w:pPr>
        <w:pStyle w:val="TOC2"/>
        <w:tabs>
          <w:tab w:val="right" w:leader="dot" w:pos="8306"/>
        </w:tabs>
      </w:pPr>
      <w:hyperlink w:anchor="_Toc22244" w:history="1">
        <w:r>
          <w:rPr>
            <w:rFonts w:ascii="仿宋" w:eastAsia="仿宋" w:hAnsi="仿宋" w:cs="仿宋" w:hint="eastAsia"/>
            <w:lang w:eastAsia="zh-CN"/>
          </w:rPr>
          <w:t>(六)、资金筹措与投资计划</w:t>
        </w:r>
        <w:r>
          <w:tab/>
        </w:r>
        <w:r>
          <w:fldChar w:fldCharType="begin"/>
        </w:r>
        <w:r>
          <w:instrText xml:space="preserve"> PAGEREF _Toc22244 \h </w:instrText>
        </w:r>
        <w:r>
          <w:fldChar w:fldCharType="separate"/>
        </w:r>
        <w:r>
          <w:t>76</w:t>
        </w:r>
        <w:r>
          <w:fldChar w:fldCharType="end"/>
        </w:r>
      </w:hyperlink>
    </w:p>
    <w:p>
      <w:pPr>
        <w:pStyle w:val="TOC1"/>
        <w:tabs>
          <w:tab w:val="right" w:leader="dot" w:pos="8306"/>
        </w:tabs>
      </w:pPr>
      <w:hyperlink w:anchor="_Toc32416" w:history="1">
        <w:r>
          <w:rPr>
            <w:rFonts w:ascii="仿宋" w:eastAsia="仿宋" w:hAnsi="仿宋" w:cs="仿宋" w:hint="eastAsia"/>
            <w:lang w:eastAsia="zh-CN"/>
          </w:rPr>
          <w:t>十一、真菌多糖项目总结分析</w:t>
        </w:r>
        <w:r>
          <w:tab/>
        </w:r>
        <w:r>
          <w:fldChar w:fldCharType="begin"/>
        </w:r>
        <w:r>
          <w:instrText xml:space="preserve"> PAGEREF _Toc32416 \h </w:instrText>
        </w:r>
        <w:r>
          <w:fldChar w:fldCharType="separate"/>
        </w:r>
        <w:r>
          <w:t>77</w:t>
        </w:r>
        <w:r>
          <w:fldChar w:fldCharType="end"/>
        </w:r>
      </w:hyperlink>
    </w:p>
    <w:p>
      <w:pPr>
        <w:pStyle w:val="TOC1"/>
        <w:tabs>
          <w:tab w:val="right" w:leader="dot" w:pos="8306"/>
        </w:tabs>
      </w:pPr>
      <w:hyperlink w:anchor="_Toc27361" w:history="1">
        <w:r>
          <w:rPr>
            <w:rFonts w:ascii="仿宋" w:eastAsia="仿宋" w:hAnsi="仿宋" w:cs="仿宋" w:hint="eastAsia"/>
            <w:lang w:eastAsia="zh-CN"/>
          </w:rPr>
          <w:t>十二、战略合作伙伴</w:t>
        </w:r>
        <w:r>
          <w:tab/>
        </w:r>
        <w:r>
          <w:fldChar w:fldCharType="begin"/>
        </w:r>
        <w:r>
          <w:instrText xml:space="preserve"> PAGEREF _Toc27361 \h </w:instrText>
        </w:r>
        <w:r>
          <w:fldChar w:fldCharType="separate"/>
        </w:r>
        <w:r>
          <w:t>79</w:t>
        </w:r>
        <w:r>
          <w:fldChar w:fldCharType="end"/>
        </w:r>
      </w:hyperlink>
    </w:p>
    <w:p>
      <w:pPr>
        <w:pStyle w:val="TOC2"/>
        <w:tabs>
          <w:tab w:val="right" w:leader="dot" w:pos="8306"/>
        </w:tabs>
      </w:pPr>
      <w:hyperlink w:anchor="_Toc8047" w:history="1">
        <w:r>
          <w:rPr>
            <w:rFonts w:ascii="仿宋" w:eastAsia="仿宋" w:hAnsi="仿宋" w:cs="仿宋" w:hint="eastAsia"/>
            <w:lang w:eastAsia="zh-CN"/>
          </w:rPr>
          <w:t>(一)、合作伙伴关系</w:t>
        </w:r>
        <w:r>
          <w:tab/>
        </w:r>
        <w:r>
          <w:fldChar w:fldCharType="begin"/>
        </w:r>
        <w:r>
          <w:instrText xml:space="preserve"> PAGEREF _Toc8047 \h </w:instrText>
        </w:r>
        <w:r>
          <w:fldChar w:fldCharType="separate"/>
        </w:r>
        <w:r>
          <w:t>79</w:t>
        </w:r>
        <w:r>
          <w:fldChar w:fldCharType="end"/>
        </w:r>
      </w:hyperlink>
    </w:p>
    <w:p>
      <w:pPr>
        <w:pStyle w:val="TOC2"/>
        <w:tabs>
          <w:tab w:val="right" w:leader="dot" w:pos="8306"/>
        </w:tabs>
      </w:pPr>
      <w:hyperlink w:anchor="_Toc27331" w:history="1">
        <w:r>
          <w:rPr>
            <w:rFonts w:ascii="仿宋" w:eastAsia="仿宋" w:hAnsi="仿宋" w:cs="仿宋" w:hint="eastAsia"/>
            <w:lang w:eastAsia="zh-CN"/>
          </w:rPr>
          <w:t>(二)、合作真菌多糖项目</w:t>
        </w:r>
        <w:r>
          <w:tab/>
        </w:r>
        <w:r>
          <w:fldChar w:fldCharType="begin"/>
        </w:r>
        <w:r>
          <w:instrText xml:space="preserve"> PAGEREF _Toc27331 \h </w:instrText>
        </w:r>
        <w:r>
          <w:fldChar w:fldCharType="separate"/>
        </w:r>
        <w:r>
          <w:t>79</w:t>
        </w:r>
        <w:r>
          <w:fldChar w:fldCharType="end"/>
        </w:r>
      </w:hyperlink>
    </w:p>
    <w:p>
      <w:pPr>
        <w:pStyle w:val="TOC2"/>
        <w:tabs>
          <w:tab w:val="right" w:leader="dot" w:pos="8306"/>
        </w:tabs>
      </w:pPr>
      <w:hyperlink w:anchor="_Toc3836" w:history="1">
        <w:r>
          <w:rPr>
            <w:rFonts w:ascii="仿宋" w:eastAsia="仿宋" w:hAnsi="仿宋" w:cs="仿宋" w:hint="eastAsia"/>
            <w:lang w:eastAsia="zh-CN"/>
          </w:rPr>
          <w:t>(三)、合作伙伴的作用</w:t>
        </w:r>
        <w:r>
          <w:tab/>
        </w:r>
        <w:r>
          <w:fldChar w:fldCharType="begin"/>
        </w:r>
        <w:r>
          <w:instrText xml:space="preserve"> PAGEREF _Toc3836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667"/>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6928"/>
      <w:r>
        <w:rPr>
          <w:rFonts w:ascii="仿宋" w:eastAsia="仿宋" w:hAnsi="仿宋" w:cs="仿宋" w:hint="eastAsia"/>
          <w:lang w:eastAsia="zh-CN"/>
        </w:rPr>
        <w:t>(一)、真菌多糖项目选址原则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选址是决定工业真菌多糖项目成败的关键因素之一。根据现行政策，真菌多糖项目选址必须符合一系列要求，以确保城乡建设、环境保护和资源利用的协调。以下是一些关于真菌多糖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真菌多糖项目选址必须与当地城乡建设总体规划相一致。它应该符合工业真菌多糖项目占地使用规划的要求，并与大气污染防治、水资源和自然生态保护政策相协调。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真菌多糖项目选址应避开自然保护区、风景名胜区、生活饮用水源地和其他特别需要保护的敏感性目标。这有助于维护自然环境的完整性和生态系统的稳定。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真菌多糖项目选址应充分考虑土地资源的节约。最好选择空闲地、非耕地或荒地，以减少对良田或耕地的占用。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真菌多糖项目选址应提供足够的场地，以满足工艺和辅助生产设施的建设需要。这有助于确保生产流程的高效运行。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真菌多糖项目选址应具备良好的生产基础条件，包括充足的水源、电力、运输和可靠的能源供应。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真菌多糖项目选址应地势平缓，便于排除雨水和处理生产、生活废水。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真菌多糖项目选址应与居民区及环境污染敏感点保持足够的防护距离，以确保生产活动不会对人民健康和环境造成危害。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真菌多糖项目选址是真菌多糖项目成功的第一步，符合政策要求的选址将有助于确保真菌多糖项目的可持续发展，并避免对环境和社会造成不利影响。因此，在真菌多糖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8925"/>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https://d.book118.com/455104120324011110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真菌多糖行业相关公司筹备报告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55104120324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2024-02-06T16:55:00Z</dcterms:created>
  <dcterms:modified xsi:type="dcterms:W3CDTF">2024-02-06T16:56:18Z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9F06A270E83D4F1685CB6ACA03C4CD0F_11</vt:lpwstr>
  </property>
  <property fmtid="{D5CDD505-2E9C-101B-9397-08002B2CF9AE}" pid="3" name="KSOProductBuildVer">
    <vt:lpwstr>2052-12.1.0.16250</vt:lpwstr>
  </property>
</Properties>
</file>