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9" w:history="1">
        <w:r>
          <w:rPr>
            <w:rFonts w:ascii="仿宋" w:eastAsia="仿宋" w:hAnsi="仿宋" w:cs="仿宋" w:hint="eastAsia"/>
            <w:lang w:eastAsia="zh-CN"/>
          </w:rPr>
          <w:t>前言</w:t>
        </w:r>
        <w:r>
          <w:tab/>
        </w:r>
        <w:r>
          <w:fldChar w:fldCharType="begin"/>
        </w:r>
        <w:r>
          <w:instrText xml:space="preserve"> PAGEREF _Toc30399 \h </w:instrText>
        </w:r>
        <w:r>
          <w:fldChar w:fldCharType="separate"/>
        </w:r>
        <w:r>
          <w:t>3</w:t>
        </w:r>
        <w:r>
          <w:fldChar w:fldCharType="end"/>
        </w:r>
      </w:hyperlink>
    </w:p>
    <w:p>
      <w:pPr>
        <w:pStyle w:val="TOC1"/>
        <w:tabs>
          <w:tab w:val="right" w:leader="dot" w:pos="8306"/>
        </w:tabs>
      </w:pPr>
      <w:hyperlink w:anchor="_Toc27690" w:history="1">
        <w:r>
          <w:rPr>
            <w:rFonts w:ascii="仿宋" w:eastAsia="仿宋" w:hAnsi="仿宋" w:cs="仿宋" w:hint="eastAsia"/>
            <w:lang w:eastAsia="zh-CN"/>
          </w:rPr>
          <w:t>一、产品规划分析</w:t>
        </w:r>
        <w:r>
          <w:tab/>
        </w:r>
        <w:r>
          <w:fldChar w:fldCharType="begin"/>
        </w:r>
        <w:r>
          <w:instrText xml:space="preserve"> PAGEREF _Toc27690 \h </w:instrText>
        </w:r>
        <w:r>
          <w:fldChar w:fldCharType="separate"/>
        </w:r>
        <w:r>
          <w:t>3</w:t>
        </w:r>
        <w:r>
          <w:fldChar w:fldCharType="end"/>
        </w:r>
      </w:hyperlink>
    </w:p>
    <w:p>
      <w:pPr>
        <w:pStyle w:val="TOC2"/>
        <w:tabs>
          <w:tab w:val="right" w:leader="dot" w:pos="8306"/>
        </w:tabs>
      </w:pPr>
      <w:hyperlink w:anchor="_Toc4974" w:history="1">
        <w:r>
          <w:rPr>
            <w:rFonts w:ascii="仿宋" w:eastAsia="仿宋" w:hAnsi="仿宋" w:cs="仿宋" w:hint="eastAsia"/>
            <w:lang w:eastAsia="zh-CN"/>
          </w:rPr>
          <w:t>(一)、产品规划</w:t>
        </w:r>
        <w:r>
          <w:tab/>
        </w:r>
        <w:r>
          <w:fldChar w:fldCharType="begin"/>
        </w:r>
        <w:r>
          <w:instrText xml:space="preserve"> PAGEREF _Toc4974 \h </w:instrText>
        </w:r>
        <w:r>
          <w:fldChar w:fldCharType="separate"/>
        </w:r>
        <w:r>
          <w:t>3</w:t>
        </w:r>
        <w:r>
          <w:fldChar w:fldCharType="end"/>
        </w:r>
      </w:hyperlink>
    </w:p>
    <w:p>
      <w:pPr>
        <w:pStyle w:val="TOC2"/>
        <w:tabs>
          <w:tab w:val="right" w:leader="dot" w:pos="8306"/>
        </w:tabs>
      </w:pPr>
      <w:hyperlink w:anchor="_Toc18628" w:history="1">
        <w:r>
          <w:rPr>
            <w:rFonts w:ascii="仿宋" w:eastAsia="仿宋" w:hAnsi="仿宋" w:cs="仿宋" w:hint="eastAsia"/>
            <w:lang w:eastAsia="zh-CN"/>
          </w:rPr>
          <w:t>(二)、建设规模</w:t>
        </w:r>
        <w:r>
          <w:tab/>
        </w:r>
        <w:r>
          <w:fldChar w:fldCharType="begin"/>
        </w:r>
        <w:r>
          <w:instrText xml:space="preserve"> PAGEREF _Toc18628 \h </w:instrText>
        </w:r>
        <w:r>
          <w:fldChar w:fldCharType="separate"/>
        </w:r>
        <w:r>
          <w:t>4</w:t>
        </w:r>
        <w:r>
          <w:fldChar w:fldCharType="end"/>
        </w:r>
      </w:hyperlink>
    </w:p>
    <w:p>
      <w:pPr>
        <w:pStyle w:val="TOC1"/>
        <w:tabs>
          <w:tab w:val="right" w:leader="dot" w:pos="8306"/>
        </w:tabs>
      </w:pPr>
      <w:hyperlink w:anchor="_Toc8781" w:history="1">
        <w:r>
          <w:rPr>
            <w:rFonts w:ascii="仿宋" w:eastAsia="仿宋" w:hAnsi="仿宋" w:cs="仿宋" w:hint="eastAsia"/>
            <w:lang w:eastAsia="zh-CN"/>
          </w:rPr>
          <w:t>二、公路养护检测设备项目绩效评估</w:t>
        </w:r>
        <w:r>
          <w:tab/>
        </w:r>
        <w:r>
          <w:fldChar w:fldCharType="begin"/>
        </w:r>
        <w:r>
          <w:instrText xml:space="preserve"> PAGEREF _Toc8781 \h </w:instrText>
        </w:r>
        <w:r>
          <w:fldChar w:fldCharType="separate"/>
        </w:r>
        <w:r>
          <w:t>5</w:t>
        </w:r>
        <w:r>
          <w:fldChar w:fldCharType="end"/>
        </w:r>
      </w:hyperlink>
    </w:p>
    <w:p>
      <w:pPr>
        <w:pStyle w:val="TOC2"/>
        <w:tabs>
          <w:tab w:val="right" w:leader="dot" w:pos="8306"/>
        </w:tabs>
      </w:pPr>
      <w:hyperlink w:anchor="_Toc30789" w:history="1">
        <w:r>
          <w:rPr>
            <w:rFonts w:ascii="仿宋" w:eastAsia="仿宋" w:hAnsi="仿宋" w:cs="仿宋" w:hint="eastAsia"/>
            <w:lang w:eastAsia="zh-CN"/>
          </w:rPr>
          <w:t>(一)、绩效评估指标</w:t>
        </w:r>
        <w:r>
          <w:tab/>
        </w:r>
        <w:r>
          <w:fldChar w:fldCharType="begin"/>
        </w:r>
        <w:r>
          <w:instrText xml:space="preserve"> PAGEREF _Toc30789 \h </w:instrText>
        </w:r>
        <w:r>
          <w:fldChar w:fldCharType="separate"/>
        </w:r>
        <w:r>
          <w:t>5</w:t>
        </w:r>
        <w:r>
          <w:fldChar w:fldCharType="end"/>
        </w:r>
      </w:hyperlink>
    </w:p>
    <w:p>
      <w:pPr>
        <w:pStyle w:val="TOC2"/>
        <w:tabs>
          <w:tab w:val="right" w:leader="dot" w:pos="8306"/>
        </w:tabs>
      </w:pPr>
      <w:hyperlink w:anchor="_Toc8470" w:history="1">
        <w:r>
          <w:rPr>
            <w:rFonts w:ascii="仿宋" w:eastAsia="仿宋" w:hAnsi="仿宋" w:cs="仿宋" w:hint="eastAsia"/>
            <w:lang w:eastAsia="zh-CN"/>
          </w:rPr>
          <w:t>(二)、绩效评估方法</w:t>
        </w:r>
        <w:r>
          <w:tab/>
        </w:r>
        <w:r>
          <w:fldChar w:fldCharType="begin"/>
        </w:r>
        <w:r>
          <w:instrText xml:space="preserve"> PAGEREF _Toc8470 \h </w:instrText>
        </w:r>
        <w:r>
          <w:fldChar w:fldCharType="separate"/>
        </w:r>
        <w:r>
          <w:t>6</w:t>
        </w:r>
        <w:r>
          <w:fldChar w:fldCharType="end"/>
        </w:r>
      </w:hyperlink>
    </w:p>
    <w:p>
      <w:pPr>
        <w:pStyle w:val="TOC2"/>
        <w:tabs>
          <w:tab w:val="right" w:leader="dot" w:pos="8306"/>
        </w:tabs>
      </w:pPr>
      <w:hyperlink w:anchor="_Toc28453" w:history="1">
        <w:r>
          <w:rPr>
            <w:rFonts w:ascii="仿宋" w:eastAsia="仿宋" w:hAnsi="仿宋" w:cs="仿宋" w:hint="eastAsia"/>
            <w:lang w:eastAsia="zh-CN"/>
          </w:rPr>
          <w:t>(三)、绩效评估周期</w:t>
        </w:r>
        <w:r>
          <w:tab/>
        </w:r>
        <w:r>
          <w:fldChar w:fldCharType="begin"/>
        </w:r>
        <w:r>
          <w:instrText xml:space="preserve"> PAGEREF _Toc28453 \h </w:instrText>
        </w:r>
        <w:r>
          <w:fldChar w:fldCharType="separate"/>
        </w:r>
        <w:r>
          <w:t>7</w:t>
        </w:r>
        <w:r>
          <w:fldChar w:fldCharType="end"/>
        </w:r>
      </w:hyperlink>
    </w:p>
    <w:p>
      <w:pPr>
        <w:pStyle w:val="TOC1"/>
        <w:tabs>
          <w:tab w:val="right" w:leader="dot" w:pos="8306"/>
        </w:tabs>
      </w:pPr>
      <w:hyperlink w:anchor="_Toc4452" w:history="1">
        <w:r>
          <w:rPr>
            <w:rFonts w:ascii="仿宋" w:eastAsia="仿宋" w:hAnsi="仿宋" w:cs="仿宋" w:hint="eastAsia"/>
            <w:lang w:eastAsia="zh-CN"/>
          </w:rPr>
          <w:t>三、公路养护检测设备项目土建工程</w:t>
        </w:r>
        <w:r>
          <w:tab/>
        </w:r>
        <w:r>
          <w:fldChar w:fldCharType="begin"/>
        </w:r>
        <w:r>
          <w:instrText xml:space="preserve"> PAGEREF _Toc4452 \h </w:instrText>
        </w:r>
        <w:r>
          <w:fldChar w:fldCharType="separate"/>
        </w:r>
        <w:r>
          <w:t>8</w:t>
        </w:r>
        <w:r>
          <w:fldChar w:fldCharType="end"/>
        </w:r>
      </w:hyperlink>
    </w:p>
    <w:p>
      <w:pPr>
        <w:pStyle w:val="TOC2"/>
        <w:tabs>
          <w:tab w:val="right" w:leader="dot" w:pos="8306"/>
        </w:tabs>
      </w:pPr>
      <w:hyperlink w:anchor="_Toc5007" w:history="1">
        <w:r>
          <w:rPr>
            <w:rFonts w:ascii="仿宋" w:eastAsia="仿宋" w:hAnsi="仿宋" w:cs="仿宋" w:hint="eastAsia"/>
            <w:lang w:eastAsia="zh-CN"/>
          </w:rPr>
          <w:t>(一)、建筑工程设计原则</w:t>
        </w:r>
        <w:r>
          <w:tab/>
        </w:r>
        <w:r>
          <w:fldChar w:fldCharType="begin"/>
        </w:r>
        <w:r>
          <w:instrText xml:space="preserve"> PAGEREF _Toc5007 \h </w:instrText>
        </w:r>
        <w:r>
          <w:fldChar w:fldCharType="separate"/>
        </w:r>
        <w:r>
          <w:t>8</w:t>
        </w:r>
        <w:r>
          <w:fldChar w:fldCharType="end"/>
        </w:r>
      </w:hyperlink>
    </w:p>
    <w:p>
      <w:pPr>
        <w:pStyle w:val="TOC2"/>
        <w:tabs>
          <w:tab w:val="right" w:leader="dot" w:pos="8306"/>
        </w:tabs>
      </w:pPr>
      <w:hyperlink w:anchor="_Toc26569" w:history="1">
        <w:r>
          <w:rPr>
            <w:rFonts w:ascii="仿宋" w:eastAsia="仿宋" w:hAnsi="仿宋" w:cs="仿宋" w:hint="eastAsia"/>
            <w:lang w:eastAsia="zh-CN"/>
          </w:rPr>
          <w:t>(二)、土建工程设计年限及安全等级</w:t>
        </w:r>
        <w:r>
          <w:tab/>
        </w:r>
        <w:r>
          <w:fldChar w:fldCharType="begin"/>
        </w:r>
        <w:r>
          <w:instrText xml:space="preserve"> PAGEREF _Toc26569 \h </w:instrText>
        </w:r>
        <w:r>
          <w:fldChar w:fldCharType="separate"/>
        </w:r>
        <w:r>
          <w:t>10</w:t>
        </w:r>
        <w:r>
          <w:fldChar w:fldCharType="end"/>
        </w:r>
      </w:hyperlink>
    </w:p>
    <w:p>
      <w:pPr>
        <w:pStyle w:val="TOC2"/>
        <w:tabs>
          <w:tab w:val="right" w:leader="dot" w:pos="8306"/>
        </w:tabs>
      </w:pPr>
      <w:hyperlink w:anchor="_Toc23190" w:history="1">
        <w:r>
          <w:rPr>
            <w:rFonts w:ascii="仿宋" w:eastAsia="仿宋" w:hAnsi="仿宋" w:cs="仿宋" w:hint="eastAsia"/>
            <w:lang w:eastAsia="zh-CN"/>
          </w:rPr>
          <w:t>(三)、建筑工程设计总体要求</w:t>
        </w:r>
        <w:r>
          <w:tab/>
        </w:r>
        <w:r>
          <w:fldChar w:fldCharType="begin"/>
        </w:r>
        <w:r>
          <w:instrText xml:space="preserve"> PAGEREF _Toc23190 \h </w:instrText>
        </w:r>
        <w:r>
          <w:fldChar w:fldCharType="separate"/>
        </w:r>
        <w:r>
          <w:t>11</w:t>
        </w:r>
        <w:r>
          <w:fldChar w:fldCharType="end"/>
        </w:r>
      </w:hyperlink>
    </w:p>
    <w:p>
      <w:pPr>
        <w:pStyle w:val="TOC2"/>
        <w:tabs>
          <w:tab w:val="right" w:leader="dot" w:pos="8306"/>
        </w:tabs>
      </w:pPr>
      <w:hyperlink w:anchor="_Toc29870" w:history="1">
        <w:r>
          <w:rPr>
            <w:rFonts w:ascii="仿宋" w:eastAsia="仿宋" w:hAnsi="仿宋" w:cs="仿宋" w:hint="eastAsia"/>
            <w:lang w:eastAsia="zh-CN"/>
          </w:rPr>
          <w:t>(四)、土建工程建设指标</w:t>
        </w:r>
        <w:r>
          <w:tab/>
        </w:r>
        <w:r>
          <w:fldChar w:fldCharType="begin"/>
        </w:r>
        <w:r>
          <w:instrText xml:space="preserve"> PAGEREF _Toc29870 \h </w:instrText>
        </w:r>
        <w:r>
          <w:fldChar w:fldCharType="separate"/>
        </w:r>
        <w:r>
          <w:t>11</w:t>
        </w:r>
        <w:r>
          <w:fldChar w:fldCharType="end"/>
        </w:r>
      </w:hyperlink>
    </w:p>
    <w:p>
      <w:pPr>
        <w:pStyle w:val="TOC1"/>
        <w:tabs>
          <w:tab w:val="right" w:leader="dot" w:pos="8306"/>
        </w:tabs>
      </w:pPr>
      <w:hyperlink w:anchor="_Toc19486" w:history="1">
        <w:r>
          <w:rPr>
            <w:rFonts w:ascii="仿宋" w:eastAsia="仿宋" w:hAnsi="仿宋" w:cs="仿宋" w:hint="eastAsia"/>
            <w:lang w:eastAsia="zh-CN"/>
          </w:rPr>
          <w:t>四、工艺说明</w:t>
        </w:r>
        <w:r>
          <w:tab/>
        </w:r>
        <w:r>
          <w:fldChar w:fldCharType="begin"/>
        </w:r>
        <w:r>
          <w:instrText xml:space="preserve"> PAGEREF _Toc19486 \h </w:instrText>
        </w:r>
        <w:r>
          <w:fldChar w:fldCharType="separate"/>
        </w:r>
        <w:r>
          <w:t>12</w:t>
        </w:r>
        <w:r>
          <w:fldChar w:fldCharType="end"/>
        </w:r>
      </w:hyperlink>
    </w:p>
    <w:p>
      <w:pPr>
        <w:pStyle w:val="TOC2"/>
        <w:tabs>
          <w:tab w:val="right" w:leader="dot" w:pos="8306"/>
        </w:tabs>
      </w:pPr>
      <w:hyperlink w:anchor="_Toc7449" w:history="1">
        <w:r>
          <w:rPr>
            <w:rFonts w:ascii="仿宋" w:eastAsia="仿宋" w:hAnsi="仿宋" w:cs="仿宋" w:hint="eastAsia"/>
            <w:lang w:eastAsia="zh-CN"/>
          </w:rPr>
          <w:t>(一)、技术管理特点</w:t>
        </w:r>
        <w:r>
          <w:tab/>
        </w:r>
        <w:r>
          <w:fldChar w:fldCharType="begin"/>
        </w:r>
        <w:r>
          <w:instrText xml:space="preserve"> PAGEREF _Toc7449 \h </w:instrText>
        </w:r>
        <w:r>
          <w:fldChar w:fldCharType="separate"/>
        </w:r>
        <w:r>
          <w:t>12</w:t>
        </w:r>
        <w:r>
          <w:fldChar w:fldCharType="end"/>
        </w:r>
      </w:hyperlink>
    </w:p>
    <w:p>
      <w:pPr>
        <w:pStyle w:val="TOC2"/>
        <w:tabs>
          <w:tab w:val="right" w:leader="dot" w:pos="8306"/>
        </w:tabs>
      </w:pPr>
      <w:hyperlink w:anchor="_Toc2809" w:history="1">
        <w:r>
          <w:rPr>
            <w:rFonts w:ascii="仿宋" w:eastAsia="仿宋" w:hAnsi="仿宋" w:cs="仿宋" w:hint="eastAsia"/>
            <w:lang w:eastAsia="zh-CN"/>
          </w:rPr>
          <w:t>(二)、公路养护检测设备项目工艺技术设计方案</w:t>
        </w:r>
        <w:r>
          <w:tab/>
        </w:r>
        <w:r>
          <w:fldChar w:fldCharType="begin"/>
        </w:r>
        <w:r>
          <w:instrText xml:space="preserve"> PAGEREF _Toc2809 \h </w:instrText>
        </w:r>
        <w:r>
          <w:fldChar w:fldCharType="separate"/>
        </w:r>
        <w:r>
          <w:t>13</w:t>
        </w:r>
        <w:r>
          <w:fldChar w:fldCharType="end"/>
        </w:r>
      </w:hyperlink>
    </w:p>
    <w:p>
      <w:pPr>
        <w:pStyle w:val="TOC2"/>
        <w:tabs>
          <w:tab w:val="right" w:leader="dot" w:pos="8306"/>
        </w:tabs>
      </w:pPr>
      <w:hyperlink w:anchor="_Toc10961" w:history="1">
        <w:r>
          <w:rPr>
            <w:rFonts w:ascii="仿宋" w:eastAsia="仿宋" w:hAnsi="仿宋" w:cs="仿宋" w:hint="eastAsia"/>
            <w:lang w:eastAsia="zh-CN"/>
          </w:rPr>
          <w:t>(三)、设备选型方案</w:t>
        </w:r>
        <w:r>
          <w:tab/>
        </w:r>
        <w:r>
          <w:fldChar w:fldCharType="begin"/>
        </w:r>
        <w:r>
          <w:instrText xml:space="preserve"> PAGEREF _Toc10961 \h </w:instrText>
        </w:r>
        <w:r>
          <w:fldChar w:fldCharType="separate"/>
        </w:r>
        <w:r>
          <w:t>14</w:t>
        </w:r>
        <w:r>
          <w:fldChar w:fldCharType="end"/>
        </w:r>
      </w:hyperlink>
    </w:p>
    <w:p>
      <w:pPr>
        <w:pStyle w:val="TOC1"/>
        <w:tabs>
          <w:tab w:val="right" w:leader="dot" w:pos="8306"/>
        </w:tabs>
      </w:pPr>
      <w:hyperlink w:anchor="_Toc11022" w:history="1">
        <w:r>
          <w:rPr>
            <w:rFonts w:ascii="仿宋" w:eastAsia="仿宋" w:hAnsi="仿宋" w:cs="仿宋" w:hint="eastAsia"/>
            <w:lang w:eastAsia="zh-CN"/>
          </w:rPr>
          <w:t>五、公路养护检测设备项目危机管理</w:t>
        </w:r>
        <w:r>
          <w:tab/>
        </w:r>
        <w:r>
          <w:fldChar w:fldCharType="begin"/>
        </w:r>
        <w:r>
          <w:instrText xml:space="preserve"> PAGEREF _Toc11022 \h </w:instrText>
        </w:r>
        <w:r>
          <w:fldChar w:fldCharType="separate"/>
        </w:r>
        <w:r>
          <w:t>16</w:t>
        </w:r>
        <w:r>
          <w:fldChar w:fldCharType="end"/>
        </w:r>
      </w:hyperlink>
    </w:p>
    <w:p>
      <w:pPr>
        <w:pStyle w:val="TOC2"/>
        <w:tabs>
          <w:tab w:val="right" w:leader="dot" w:pos="8306"/>
        </w:tabs>
      </w:pPr>
      <w:hyperlink w:anchor="_Toc30330" w:history="1">
        <w:r>
          <w:rPr>
            <w:rFonts w:ascii="仿宋" w:eastAsia="仿宋" w:hAnsi="仿宋" w:cs="仿宋" w:hint="eastAsia"/>
            <w:lang w:eastAsia="zh-CN"/>
          </w:rPr>
          <w:t>(一)、危机预警与识别</w:t>
        </w:r>
        <w:r>
          <w:tab/>
        </w:r>
        <w:r>
          <w:fldChar w:fldCharType="begin"/>
        </w:r>
        <w:r>
          <w:instrText xml:space="preserve"> PAGEREF _Toc30330 \h </w:instrText>
        </w:r>
        <w:r>
          <w:fldChar w:fldCharType="separate"/>
        </w:r>
        <w:r>
          <w:t>16</w:t>
        </w:r>
        <w:r>
          <w:fldChar w:fldCharType="end"/>
        </w:r>
      </w:hyperlink>
    </w:p>
    <w:p>
      <w:pPr>
        <w:pStyle w:val="TOC2"/>
        <w:tabs>
          <w:tab w:val="right" w:leader="dot" w:pos="8306"/>
        </w:tabs>
      </w:pPr>
      <w:hyperlink w:anchor="_Toc11645" w:history="1">
        <w:r>
          <w:rPr>
            <w:rFonts w:ascii="仿宋" w:eastAsia="仿宋" w:hAnsi="仿宋" w:cs="仿宋" w:hint="eastAsia"/>
            <w:lang w:eastAsia="zh-CN"/>
          </w:rPr>
          <w:t>(二)、危机应对与恢复</w:t>
        </w:r>
        <w:r>
          <w:tab/>
        </w:r>
        <w:r>
          <w:fldChar w:fldCharType="begin"/>
        </w:r>
        <w:r>
          <w:instrText xml:space="preserve"> PAGEREF _Toc11645 \h </w:instrText>
        </w:r>
        <w:r>
          <w:fldChar w:fldCharType="separate"/>
        </w:r>
        <w:r>
          <w:t>17</w:t>
        </w:r>
        <w:r>
          <w:fldChar w:fldCharType="end"/>
        </w:r>
      </w:hyperlink>
    </w:p>
    <w:p>
      <w:pPr>
        <w:pStyle w:val="TOC1"/>
        <w:tabs>
          <w:tab w:val="right" w:leader="dot" w:pos="8306"/>
        </w:tabs>
      </w:pPr>
      <w:hyperlink w:anchor="_Toc916" w:history="1">
        <w:r>
          <w:rPr>
            <w:rFonts w:ascii="仿宋" w:eastAsia="仿宋" w:hAnsi="仿宋" w:cs="仿宋" w:hint="eastAsia"/>
            <w:lang w:eastAsia="zh-CN"/>
          </w:rPr>
          <w:t>六、公路养护检测设备项目文档管理</w:t>
        </w:r>
        <w:r>
          <w:tab/>
        </w:r>
        <w:r>
          <w:fldChar w:fldCharType="begin"/>
        </w:r>
        <w:r>
          <w:instrText xml:space="preserve"> PAGEREF _Toc916 \h </w:instrText>
        </w:r>
        <w:r>
          <w:fldChar w:fldCharType="separate"/>
        </w:r>
        <w:r>
          <w:t>18</w:t>
        </w:r>
        <w:r>
          <w:fldChar w:fldCharType="end"/>
        </w:r>
      </w:hyperlink>
    </w:p>
    <w:p>
      <w:pPr>
        <w:pStyle w:val="TOC2"/>
        <w:tabs>
          <w:tab w:val="right" w:leader="dot" w:pos="8306"/>
        </w:tabs>
      </w:pPr>
      <w:hyperlink w:anchor="_Toc31516" w:history="1">
        <w:r>
          <w:rPr>
            <w:rFonts w:ascii="仿宋" w:eastAsia="仿宋" w:hAnsi="仿宋" w:cs="仿宋" w:hint="eastAsia"/>
            <w:lang w:eastAsia="zh-CN"/>
          </w:rPr>
          <w:t>(一)、文档编制与审查</w:t>
        </w:r>
        <w:r>
          <w:tab/>
        </w:r>
        <w:r>
          <w:fldChar w:fldCharType="begin"/>
        </w:r>
        <w:r>
          <w:instrText xml:space="preserve"> PAGEREF _Toc31516 \h </w:instrText>
        </w:r>
        <w:r>
          <w:fldChar w:fldCharType="separate"/>
        </w:r>
        <w:r>
          <w:t>18</w:t>
        </w:r>
        <w:r>
          <w:fldChar w:fldCharType="end"/>
        </w:r>
      </w:hyperlink>
    </w:p>
    <w:p>
      <w:pPr>
        <w:pStyle w:val="TOC2"/>
        <w:tabs>
          <w:tab w:val="right" w:leader="dot" w:pos="8306"/>
        </w:tabs>
      </w:pPr>
      <w:hyperlink w:anchor="_Toc9613" w:history="1">
        <w:r>
          <w:rPr>
            <w:rFonts w:ascii="仿宋" w:eastAsia="仿宋" w:hAnsi="仿宋" w:cs="仿宋" w:hint="eastAsia"/>
            <w:lang w:eastAsia="zh-CN"/>
          </w:rPr>
          <w:t>(二)、文档发布与分发</w:t>
        </w:r>
        <w:r>
          <w:tab/>
        </w:r>
        <w:r>
          <w:fldChar w:fldCharType="begin"/>
        </w:r>
        <w:r>
          <w:instrText xml:space="preserve"> PAGEREF _Toc9613 \h </w:instrText>
        </w:r>
        <w:r>
          <w:fldChar w:fldCharType="separate"/>
        </w:r>
        <w:r>
          <w:t>20</w:t>
        </w:r>
        <w:r>
          <w:fldChar w:fldCharType="end"/>
        </w:r>
      </w:hyperlink>
    </w:p>
    <w:p>
      <w:pPr>
        <w:pStyle w:val="TOC2"/>
        <w:tabs>
          <w:tab w:val="right" w:leader="dot" w:pos="8306"/>
        </w:tabs>
      </w:pPr>
      <w:hyperlink w:anchor="_Toc14285" w:history="1">
        <w:r>
          <w:rPr>
            <w:rFonts w:ascii="仿宋" w:eastAsia="仿宋" w:hAnsi="仿宋" w:cs="仿宋" w:hint="eastAsia"/>
            <w:lang w:eastAsia="zh-CN"/>
          </w:rPr>
          <w:t>(三)、文档存档与归档</w:t>
        </w:r>
        <w:r>
          <w:tab/>
        </w:r>
        <w:r>
          <w:fldChar w:fldCharType="begin"/>
        </w:r>
        <w:r>
          <w:instrText xml:space="preserve"> PAGEREF _Toc14285 \h </w:instrText>
        </w:r>
        <w:r>
          <w:fldChar w:fldCharType="separate"/>
        </w:r>
        <w:r>
          <w:t>20</w:t>
        </w:r>
        <w:r>
          <w:fldChar w:fldCharType="end"/>
        </w:r>
      </w:hyperlink>
    </w:p>
    <w:p>
      <w:pPr>
        <w:pStyle w:val="TOC1"/>
        <w:tabs>
          <w:tab w:val="right" w:leader="dot" w:pos="8306"/>
        </w:tabs>
      </w:pPr>
      <w:hyperlink w:anchor="_Toc15940" w:history="1">
        <w:r>
          <w:rPr>
            <w:rFonts w:ascii="仿宋" w:eastAsia="仿宋" w:hAnsi="仿宋" w:cs="仿宋" w:hint="eastAsia"/>
            <w:lang w:eastAsia="zh-CN"/>
          </w:rPr>
          <w:t>七、生产安全保护</w:t>
        </w:r>
        <w:r>
          <w:tab/>
        </w:r>
        <w:r>
          <w:fldChar w:fldCharType="begin"/>
        </w:r>
        <w:r>
          <w:instrText xml:space="preserve"> PAGEREF _Toc15940 \h </w:instrText>
        </w:r>
        <w:r>
          <w:fldChar w:fldCharType="separate"/>
        </w:r>
        <w:r>
          <w:t>22</w:t>
        </w:r>
        <w:r>
          <w:fldChar w:fldCharType="end"/>
        </w:r>
      </w:hyperlink>
    </w:p>
    <w:p>
      <w:pPr>
        <w:pStyle w:val="TOC2"/>
        <w:tabs>
          <w:tab w:val="right" w:leader="dot" w:pos="8306"/>
        </w:tabs>
      </w:pPr>
      <w:hyperlink w:anchor="_Toc23920" w:history="1">
        <w:r>
          <w:rPr>
            <w:rFonts w:ascii="仿宋" w:eastAsia="仿宋" w:hAnsi="仿宋" w:cs="仿宋" w:hint="eastAsia"/>
            <w:lang w:eastAsia="zh-CN"/>
          </w:rPr>
          <w:t>(一)、消防安全</w:t>
        </w:r>
        <w:r>
          <w:tab/>
        </w:r>
        <w:r>
          <w:fldChar w:fldCharType="begin"/>
        </w:r>
        <w:r>
          <w:instrText xml:space="preserve"> PAGEREF _Toc23920 \h </w:instrText>
        </w:r>
        <w:r>
          <w:fldChar w:fldCharType="separate"/>
        </w:r>
        <w:r>
          <w:t>22</w:t>
        </w:r>
        <w:r>
          <w:fldChar w:fldCharType="end"/>
        </w:r>
      </w:hyperlink>
    </w:p>
    <w:p>
      <w:pPr>
        <w:pStyle w:val="TOC2"/>
        <w:tabs>
          <w:tab w:val="right" w:leader="dot" w:pos="8306"/>
        </w:tabs>
      </w:pPr>
      <w:hyperlink w:anchor="_Toc27045" w:history="1">
        <w:r>
          <w:rPr>
            <w:rFonts w:ascii="仿宋" w:eastAsia="仿宋" w:hAnsi="仿宋" w:cs="仿宋" w:hint="eastAsia"/>
            <w:lang w:eastAsia="zh-CN"/>
          </w:rPr>
          <w:t>(二)、防火防爆总图布置措施</w:t>
        </w:r>
        <w:r>
          <w:tab/>
        </w:r>
        <w:r>
          <w:fldChar w:fldCharType="begin"/>
        </w:r>
        <w:r>
          <w:instrText xml:space="preserve"> PAGEREF _Toc27045 \h </w:instrText>
        </w:r>
        <w:r>
          <w:fldChar w:fldCharType="separate"/>
        </w:r>
        <w:r>
          <w:t>23</w:t>
        </w:r>
        <w:r>
          <w:fldChar w:fldCharType="end"/>
        </w:r>
      </w:hyperlink>
    </w:p>
    <w:p>
      <w:pPr>
        <w:pStyle w:val="TOC2"/>
        <w:tabs>
          <w:tab w:val="right" w:leader="dot" w:pos="8306"/>
        </w:tabs>
      </w:pPr>
      <w:hyperlink w:anchor="_Toc17287" w:history="1">
        <w:r>
          <w:rPr>
            <w:rFonts w:ascii="仿宋" w:eastAsia="仿宋" w:hAnsi="仿宋" w:cs="仿宋" w:hint="eastAsia"/>
            <w:lang w:eastAsia="zh-CN"/>
          </w:rPr>
          <w:t>(三)、自然灾害防范措施</w:t>
        </w:r>
        <w:r>
          <w:tab/>
        </w:r>
        <w:r>
          <w:fldChar w:fldCharType="begin"/>
        </w:r>
        <w:r>
          <w:instrText xml:space="preserve"> PAGEREF _Toc17287 \h </w:instrText>
        </w:r>
        <w:r>
          <w:fldChar w:fldCharType="separate"/>
        </w:r>
        <w:r>
          <w:t>24</w:t>
        </w:r>
        <w:r>
          <w:fldChar w:fldCharType="end"/>
        </w:r>
      </w:hyperlink>
    </w:p>
    <w:p>
      <w:pPr>
        <w:pStyle w:val="TOC2"/>
        <w:tabs>
          <w:tab w:val="right" w:leader="dot" w:pos="8306"/>
        </w:tabs>
      </w:pPr>
      <w:hyperlink w:anchor="_Toc18262" w:history="1">
        <w:r>
          <w:rPr>
            <w:rFonts w:ascii="仿宋" w:eastAsia="仿宋" w:hAnsi="仿宋" w:cs="仿宋" w:hint="eastAsia"/>
            <w:lang w:eastAsia="zh-CN"/>
          </w:rPr>
          <w:t>(四)、安全色及安全标志使用要求</w:t>
        </w:r>
        <w:r>
          <w:tab/>
        </w:r>
        <w:r>
          <w:fldChar w:fldCharType="begin"/>
        </w:r>
        <w:r>
          <w:instrText xml:space="preserve"> PAGEREF _Toc18262 \h </w:instrText>
        </w:r>
        <w:r>
          <w:fldChar w:fldCharType="separate"/>
        </w:r>
        <w:r>
          <w:t>25</w:t>
        </w:r>
        <w:r>
          <w:fldChar w:fldCharType="end"/>
        </w:r>
      </w:hyperlink>
    </w:p>
    <w:p>
      <w:pPr>
        <w:pStyle w:val="TOC2"/>
        <w:tabs>
          <w:tab w:val="right" w:leader="dot" w:pos="8306"/>
        </w:tabs>
      </w:pPr>
      <w:hyperlink w:anchor="_Toc8379" w:history="1">
        <w:r>
          <w:rPr>
            <w:rFonts w:ascii="仿宋" w:eastAsia="仿宋" w:hAnsi="仿宋" w:cs="仿宋" w:hint="eastAsia"/>
            <w:lang w:eastAsia="zh-CN"/>
          </w:rPr>
          <w:t>(五)、防尘防毒措施</w:t>
        </w:r>
        <w:r>
          <w:tab/>
        </w:r>
        <w:r>
          <w:fldChar w:fldCharType="begin"/>
        </w:r>
        <w:r>
          <w:instrText xml:space="preserve"> PAGEREF _Toc8379 \h </w:instrText>
        </w:r>
        <w:r>
          <w:fldChar w:fldCharType="separate"/>
        </w:r>
        <w:r>
          <w:t>26</w:t>
        </w:r>
        <w:r>
          <w:fldChar w:fldCharType="end"/>
        </w:r>
      </w:hyperlink>
    </w:p>
    <w:p>
      <w:pPr>
        <w:pStyle w:val="TOC2"/>
        <w:tabs>
          <w:tab w:val="right" w:leader="dot" w:pos="8306"/>
        </w:tabs>
      </w:pPr>
      <w:hyperlink w:anchor="_Toc23172" w:history="1">
        <w:r>
          <w:rPr>
            <w:rFonts w:ascii="仿宋" w:eastAsia="仿宋" w:hAnsi="仿宋" w:cs="仿宋" w:hint="eastAsia"/>
            <w:lang w:eastAsia="zh-CN"/>
          </w:rPr>
          <w:t>(六)、防静电、触电防护及防雷措施</w:t>
        </w:r>
        <w:r>
          <w:tab/>
        </w:r>
        <w:r>
          <w:fldChar w:fldCharType="begin"/>
        </w:r>
        <w:r>
          <w:instrText xml:space="preserve"> PAGEREF _Toc23172 \h </w:instrText>
        </w:r>
        <w:r>
          <w:fldChar w:fldCharType="separate"/>
        </w:r>
        <w:r>
          <w:t>27</w:t>
        </w:r>
        <w:r>
          <w:fldChar w:fldCharType="end"/>
        </w:r>
      </w:hyperlink>
    </w:p>
    <w:p>
      <w:pPr>
        <w:pStyle w:val="TOC2"/>
        <w:tabs>
          <w:tab w:val="right" w:leader="dot" w:pos="8306"/>
        </w:tabs>
      </w:pPr>
      <w:hyperlink w:anchor="_Toc15855" w:history="1">
        <w:r>
          <w:rPr>
            <w:rFonts w:ascii="仿宋" w:eastAsia="仿宋" w:hAnsi="仿宋" w:cs="仿宋" w:hint="eastAsia"/>
            <w:lang w:eastAsia="zh-CN"/>
          </w:rPr>
          <w:t>(七)、机械设备安全保障措施</w:t>
        </w:r>
        <w:r>
          <w:tab/>
        </w:r>
        <w:r>
          <w:fldChar w:fldCharType="begin"/>
        </w:r>
        <w:r>
          <w:instrText xml:space="preserve"> PAGEREF _Toc15855 \h </w:instrText>
        </w:r>
        <w:r>
          <w:fldChar w:fldCharType="separate"/>
        </w:r>
        <w:r>
          <w:t>29</w:t>
        </w:r>
        <w:r>
          <w:fldChar w:fldCharType="end"/>
        </w:r>
      </w:hyperlink>
    </w:p>
    <w:p>
      <w:pPr>
        <w:pStyle w:val="TOC1"/>
        <w:tabs>
          <w:tab w:val="right" w:leader="dot" w:pos="8306"/>
        </w:tabs>
      </w:pPr>
      <w:hyperlink w:anchor="_Toc31053" w:history="1">
        <w:r>
          <w:rPr>
            <w:rFonts w:ascii="仿宋" w:eastAsia="仿宋" w:hAnsi="仿宋" w:cs="仿宋" w:hint="eastAsia"/>
            <w:lang w:eastAsia="zh-CN"/>
          </w:rPr>
          <w:t>八、公路养护检测设备项目社会影响</w:t>
        </w:r>
        <w:r>
          <w:tab/>
        </w:r>
        <w:r>
          <w:fldChar w:fldCharType="begin"/>
        </w:r>
        <w:r>
          <w:instrText xml:space="preserve"> PAGEREF _Toc31053 \h </w:instrText>
        </w:r>
        <w:r>
          <w:fldChar w:fldCharType="separate"/>
        </w:r>
        <w:r>
          <w:t>30</w:t>
        </w:r>
        <w:r>
          <w:fldChar w:fldCharType="end"/>
        </w:r>
      </w:hyperlink>
    </w:p>
    <w:p>
      <w:pPr>
        <w:pStyle w:val="TOC2"/>
        <w:tabs>
          <w:tab w:val="right" w:leader="dot" w:pos="8306"/>
        </w:tabs>
      </w:pPr>
      <w:hyperlink w:anchor="_Toc3714" w:history="1">
        <w:r>
          <w:rPr>
            <w:rFonts w:ascii="仿宋" w:eastAsia="仿宋" w:hAnsi="仿宋" w:cs="仿宋" w:hint="eastAsia"/>
            <w:lang w:eastAsia="zh-CN"/>
          </w:rPr>
          <w:t>(一)、社会责任与义务</w:t>
        </w:r>
        <w:r>
          <w:tab/>
        </w:r>
        <w:r>
          <w:fldChar w:fldCharType="begin"/>
        </w:r>
        <w:r>
          <w:instrText xml:space="preserve"> PAGEREF _Toc3714 \h </w:instrText>
        </w:r>
        <w:r>
          <w:fldChar w:fldCharType="separate"/>
        </w:r>
        <w:r>
          <w:t>30</w:t>
        </w:r>
        <w:r>
          <w:fldChar w:fldCharType="end"/>
        </w:r>
      </w:hyperlink>
    </w:p>
    <w:p>
      <w:pPr>
        <w:pStyle w:val="TOC2"/>
        <w:tabs>
          <w:tab w:val="right" w:leader="dot" w:pos="8306"/>
        </w:tabs>
      </w:pPr>
      <w:hyperlink w:anchor="_Toc20581" w:history="1">
        <w:r>
          <w:rPr>
            <w:rFonts w:ascii="仿宋" w:eastAsia="仿宋" w:hAnsi="仿宋" w:cs="仿宋" w:hint="eastAsia"/>
            <w:lang w:eastAsia="zh-CN"/>
          </w:rPr>
          <w:t>(二)、社会参与与沟通</w:t>
        </w:r>
        <w:r>
          <w:tab/>
        </w:r>
        <w:r>
          <w:fldChar w:fldCharType="begin"/>
        </w:r>
        <w:r>
          <w:instrText xml:space="preserve"> PAGEREF _Toc20581 \h </w:instrText>
        </w:r>
        <w:r>
          <w:fldChar w:fldCharType="separate"/>
        </w:r>
        <w:r>
          <w:t>31</w:t>
        </w:r>
        <w:r>
          <w:fldChar w:fldCharType="end"/>
        </w:r>
      </w:hyperlink>
    </w:p>
    <w:p>
      <w:pPr>
        <w:pStyle w:val="TOC1"/>
        <w:tabs>
          <w:tab w:val="right" w:leader="dot" w:pos="8306"/>
        </w:tabs>
      </w:pPr>
      <w:hyperlink w:anchor="_Toc16357" w:history="1">
        <w:r>
          <w:rPr>
            <w:rFonts w:ascii="仿宋" w:eastAsia="仿宋" w:hAnsi="仿宋" w:cs="仿宋" w:hint="eastAsia"/>
            <w:lang w:eastAsia="zh-CN"/>
          </w:rPr>
          <w:t>九、公路养护检测设备项目风险管理</w:t>
        </w:r>
        <w:r>
          <w:tab/>
        </w:r>
        <w:r>
          <w:fldChar w:fldCharType="begin"/>
        </w:r>
        <w:r>
          <w:instrText xml:space="preserve"> PAGEREF _Toc16357 \h </w:instrText>
        </w:r>
        <w:r>
          <w:fldChar w:fldCharType="separate"/>
        </w:r>
        <w:r>
          <w:t>32</w:t>
        </w:r>
        <w:r>
          <w:fldChar w:fldCharType="end"/>
        </w:r>
      </w:hyperlink>
    </w:p>
    <w:p>
      <w:pPr>
        <w:pStyle w:val="TOC2"/>
        <w:tabs>
          <w:tab w:val="right" w:leader="dot" w:pos="8306"/>
        </w:tabs>
      </w:pPr>
      <w:hyperlink w:anchor="_Toc25822" w:history="1">
        <w:r>
          <w:rPr>
            <w:rFonts w:ascii="仿宋" w:eastAsia="仿宋" w:hAnsi="仿宋" w:cs="仿宋" w:hint="eastAsia"/>
            <w:lang w:eastAsia="zh-CN"/>
          </w:rPr>
          <w:t>(一)、风险识别与评估</w:t>
        </w:r>
        <w:r>
          <w:tab/>
        </w:r>
        <w:r>
          <w:fldChar w:fldCharType="begin"/>
        </w:r>
        <w:r>
          <w:instrText xml:space="preserve"> PAGEREF _Toc25822 \h </w:instrText>
        </w:r>
        <w:r>
          <w:fldChar w:fldCharType="separate"/>
        </w:r>
        <w:r>
          <w:t>32</w:t>
        </w:r>
        <w:r>
          <w:fldChar w:fldCharType="end"/>
        </w:r>
      </w:hyperlink>
    </w:p>
    <w:p>
      <w:pPr>
        <w:pStyle w:val="TOC2"/>
        <w:tabs>
          <w:tab w:val="right" w:leader="dot" w:pos="8306"/>
        </w:tabs>
      </w:pPr>
      <w:hyperlink w:anchor="_Toc8890" w:history="1">
        <w:r>
          <w:rPr>
            <w:rFonts w:ascii="仿宋" w:eastAsia="仿宋" w:hAnsi="仿宋" w:cs="仿宋" w:hint="eastAsia"/>
            <w:lang w:eastAsia="zh-CN"/>
          </w:rPr>
          <w:t>(二)、风险应对策略</w:t>
        </w:r>
        <w:r>
          <w:tab/>
        </w:r>
        <w:r>
          <w:fldChar w:fldCharType="begin"/>
        </w:r>
        <w:r>
          <w:instrText xml:space="preserve"> PAGEREF _Toc8890 \h </w:instrText>
        </w:r>
        <w:r>
          <w:fldChar w:fldCharType="separate"/>
        </w:r>
        <w:r>
          <w:t>33</w:t>
        </w:r>
        <w:r>
          <w:fldChar w:fldCharType="end"/>
        </w:r>
      </w:hyperlink>
    </w:p>
    <w:p>
      <w:pPr>
        <w:pStyle w:val="TOC2"/>
        <w:tabs>
          <w:tab w:val="right" w:leader="dot" w:pos="8306"/>
        </w:tabs>
      </w:pPr>
      <w:hyperlink w:anchor="_Toc3392" w:history="1">
        <w:r>
          <w:rPr>
            <w:rFonts w:ascii="仿宋" w:eastAsia="仿宋" w:hAnsi="仿宋" w:cs="仿宋" w:hint="eastAsia"/>
            <w:lang w:eastAsia="zh-CN"/>
          </w:rPr>
          <w:t>(三)、风险监控与控制</w:t>
        </w:r>
        <w:r>
          <w:tab/>
        </w:r>
        <w:r>
          <w:fldChar w:fldCharType="begin"/>
        </w:r>
        <w:r>
          <w:instrText xml:space="preserve"> PAGEREF _Toc3392 \h </w:instrText>
        </w:r>
        <w:r>
          <w:fldChar w:fldCharType="separate"/>
        </w:r>
        <w:r>
          <w:t>35</w:t>
        </w:r>
        <w:r>
          <w:fldChar w:fldCharType="end"/>
        </w:r>
      </w:hyperlink>
    </w:p>
    <w:p>
      <w:pPr>
        <w:pStyle w:val="TOC1"/>
        <w:tabs>
          <w:tab w:val="right" w:leader="dot" w:pos="8306"/>
        </w:tabs>
      </w:pPr>
      <w:hyperlink w:anchor="_Toc8724" w:history="1">
        <w:r>
          <w:rPr>
            <w:rFonts w:ascii="仿宋" w:eastAsia="仿宋" w:hAnsi="仿宋" w:cs="仿宋" w:hint="eastAsia"/>
            <w:lang w:eastAsia="zh-CN"/>
          </w:rPr>
          <w:t>十、公路养护检测设备项目人力资源培养与发展</w:t>
        </w:r>
        <w:r>
          <w:tab/>
        </w:r>
        <w:r>
          <w:fldChar w:fldCharType="begin"/>
        </w:r>
        <w:r>
          <w:instrText xml:space="preserve"> PAGEREF _Toc8724 \h </w:instrText>
        </w:r>
        <w:r>
          <w:fldChar w:fldCharType="separate"/>
        </w:r>
        <w:r>
          <w:t>36</w:t>
        </w:r>
        <w:r>
          <w:fldChar w:fldCharType="end"/>
        </w:r>
      </w:hyperlink>
    </w:p>
    <w:p>
      <w:pPr>
        <w:pStyle w:val="TOC2"/>
        <w:tabs>
          <w:tab w:val="right" w:leader="dot" w:pos="8306"/>
        </w:tabs>
      </w:pPr>
      <w:hyperlink w:anchor="_Toc25682" w:history="1">
        <w:r>
          <w:rPr>
            <w:rFonts w:ascii="仿宋" w:eastAsia="仿宋" w:hAnsi="仿宋" w:cs="仿宋" w:hint="eastAsia"/>
            <w:lang w:eastAsia="zh-CN"/>
          </w:rPr>
          <w:t>(一)、人才需求与规划</w:t>
        </w:r>
        <w:r>
          <w:tab/>
        </w:r>
        <w:r>
          <w:fldChar w:fldCharType="begin"/>
        </w:r>
        <w:r>
          <w:instrText xml:space="preserve"> PAGEREF _Toc25682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0" w:history="1">
        <w:r>
          <w:rPr>
            <w:rFonts w:ascii="仿宋" w:eastAsia="仿宋" w:hAnsi="仿宋" w:cs="仿宋" w:hint="eastAsia"/>
            <w:lang w:eastAsia="zh-CN"/>
          </w:rPr>
          <w:t>(二)、培训与发展计划</w:t>
        </w:r>
        <w:r>
          <w:tab/>
        </w:r>
        <w:r>
          <w:fldChar w:fldCharType="begin"/>
        </w:r>
        <w:r>
          <w:instrText xml:space="preserve"> PAGEREF _Toc24980 \h </w:instrText>
        </w:r>
        <w:r>
          <w:fldChar w:fldCharType="separate"/>
        </w:r>
        <w:r>
          <w:t>36</w:t>
        </w:r>
        <w:r>
          <w:fldChar w:fldCharType="end"/>
        </w:r>
      </w:hyperlink>
    </w:p>
    <w:p>
      <w:pPr>
        <w:pStyle w:val="TOC1"/>
        <w:tabs>
          <w:tab w:val="right" w:leader="dot" w:pos="8306"/>
        </w:tabs>
      </w:pPr>
      <w:hyperlink w:anchor="_Toc2889" w:history="1">
        <w:r>
          <w:rPr>
            <w:rFonts w:ascii="仿宋" w:eastAsia="仿宋" w:hAnsi="仿宋" w:cs="仿宋" w:hint="eastAsia"/>
            <w:lang w:eastAsia="zh-CN"/>
          </w:rPr>
          <w:t>十一、公路养护检测设备项目环境影响分析</w:t>
        </w:r>
        <w:r>
          <w:tab/>
        </w:r>
        <w:r>
          <w:fldChar w:fldCharType="begin"/>
        </w:r>
        <w:r>
          <w:instrText xml:space="preserve"> PAGEREF _Toc2889 \h </w:instrText>
        </w:r>
        <w:r>
          <w:fldChar w:fldCharType="separate"/>
        </w:r>
        <w:r>
          <w:t>37</w:t>
        </w:r>
        <w:r>
          <w:fldChar w:fldCharType="end"/>
        </w:r>
      </w:hyperlink>
    </w:p>
    <w:p>
      <w:pPr>
        <w:pStyle w:val="TOC2"/>
        <w:tabs>
          <w:tab w:val="right" w:leader="dot" w:pos="8306"/>
        </w:tabs>
      </w:pPr>
      <w:hyperlink w:anchor="_Toc8557" w:history="1">
        <w:r>
          <w:rPr>
            <w:rFonts w:ascii="仿宋" w:eastAsia="仿宋" w:hAnsi="仿宋" w:cs="仿宋" w:hint="eastAsia"/>
            <w:lang w:eastAsia="zh-CN"/>
          </w:rPr>
          <w:t>(一)、建设区域环境质量现状</w:t>
        </w:r>
        <w:r>
          <w:tab/>
        </w:r>
        <w:r>
          <w:fldChar w:fldCharType="begin"/>
        </w:r>
        <w:r>
          <w:instrText xml:space="preserve"> PAGEREF _Toc8557 \h </w:instrText>
        </w:r>
        <w:r>
          <w:fldChar w:fldCharType="separate"/>
        </w:r>
        <w:r>
          <w:t>37</w:t>
        </w:r>
        <w:r>
          <w:fldChar w:fldCharType="end"/>
        </w:r>
      </w:hyperlink>
    </w:p>
    <w:p>
      <w:pPr>
        <w:pStyle w:val="TOC2"/>
        <w:tabs>
          <w:tab w:val="right" w:leader="dot" w:pos="8306"/>
        </w:tabs>
      </w:pPr>
      <w:hyperlink w:anchor="_Toc32301" w:history="1">
        <w:r>
          <w:rPr>
            <w:rFonts w:ascii="仿宋" w:eastAsia="仿宋" w:hAnsi="仿宋" w:cs="仿宋" w:hint="eastAsia"/>
            <w:lang w:eastAsia="zh-CN"/>
          </w:rPr>
          <w:t>(二)、建设期环境保护</w:t>
        </w:r>
        <w:r>
          <w:tab/>
        </w:r>
        <w:r>
          <w:fldChar w:fldCharType="begin"/>
        </w:r>
        <w:r>
          <w:instrText xml:space="preserve"> PAGEREF _Toc32301 \h </w:instrText>
        </w:r>
        <w:r>
          <w:fldChar w:fldCharType="separate"/>
        </w:r>
        <w:r>
          <w:t>38</w:t>
        </w:r>
        <w:r>
          <w:fldChar w:fldCharType="end"/>
        </w:r>
      </w:hyperlink>
    </w:p>
    <w:p>
      <w:pPr>
        <w:pStyle w:val="TOC2"/>
        <w:tabs>
          <w:tab w:val="right" w:leader="dot" w:pos="8306"/>
        </w:tabs>
      </w:pPr>
      <w:hyperlink w:anchor="_Toc16282" w:history="1">
        <w:r>
          <w:rPr>
            <w:rFonts w:ascii="仿宋" w:eastAsia="仿宋" w:hAnsi="仿宋" w:cs="仿宋" w:hint="eastAsia"/>
            <w:lang w:eastAsia="zh-CN"/>
          </w:rPr>
          <w:t>(三)、运营期环境保护</w:t>
        </w:r>
        <w:r>
          <w:tab/>
        </w:r>
        <w:r>
          <w:fldChar w:fldCharType="begin"/>
        </w:r>
        <w:r>
          <w:instrText xml:space="preserve"> PAGEREF _Toc16282 \h </w:instrText>
        </w:r>
        <w:r>
          <w:fldChar w:fldCharType="separate"/>
        </w:r>
        <w:r>
          <w:t>40</w:t>
        </w:r>
        <w:r>
          <w:fldChar w:fldCharType="end"/>
        </w:r>
      </w:hyperlink>
    </w:p>
    <w:p>
      <w:pPr>
        <w:pStyle w:val="TOC2"/>
        <w:tabs>
          <w:tab w:val="right" w:leader="dot" w:pos="8306"/>
        </w:tabs>
      </w:pPr>
      <w:hyperlink w:anchor="_Toc5305" w:history="1">
        <w:r>
          <w:rPr>
            <w:rFonts w:ascii="仿宋" w:eastAsia="仿宋" w:hAnsi="仿宋" w:cs="仿宋" w:hint="eastAsia"/>
            <w:lang w:eastAsia="zh-CN"/>
          </w:rPr>
          <w:t>(四)、公路养护检测设备项目建设对区域经济的影响</w:t>
        </w:r>
        <w:r>
          <w:tab/>
        </w:r>
        <w:r>
          <w:fldChar w:fldCharType="begin"/>
        </w:r>
        <w:r>
          <w:instrText xml:space="preserve"> PAGEREF _Toc5305 \h </w:instrText>
        </w:r>
        <w:r>
          <w:fldChar w:fldCharType="separate"/>
        </w:r>
        <w:r>
          <w:t>41</w:t>
        </w:r>
        <w:r>
          <w:fldChar w:fldCharType="end"/>
        </w:r>
      </w:hyperlink>
    </w:p>
    <w:p>
      <w:pPr>
        <w:pStyle w:val="TOC2"/>
        <w:tabs>
          <w:tab w:val="right" w:leader="dot" w:pos="8306"/>
        </w:tabs>
      </w:pPr>
      <w:hyperlink w:anchor="_Toc10196" w:history="1">
        <w:r>
          <w:rPr>
            <w:rFonts w:ascii="仿宋" w:eastAsia="仿宋" w:hAnsi="仿宋" w:cs="仿宋" w:hint="eastAsia"/>
            <w:lang w:eastAsia="zh-CN"/>
          </w:rPr>
          <w:t>(五)、废弃物处理</w:t>
        </w:r>
        <w:r>
          <w:tab/>
        </w:r>
        <w:r>
          <w:fldChar w:fldCharType="begin"/>
        </w:r>
        <w:r>
          <w:instrText xml:space="preserve"> PAGEREF _Toc10196 \h </w:instrText>
        </w:r>
        <w:r>
          <w:fldChar w:fldCharType="separate"/>
        </w:r>
        <w:r>
          <w:t>43</w:t>
        </w:r>
        <w:r>
          <w:fldChar w:fldCharType="end"/>
        </w:r>
      </w:hyperlink>
    </w:p>
    <w:p>
      <w:pPr>
        <w:pStyle w:val="TOC2"/>
        <w:tabs>
          <w:tab w:val="right" w:leader="dot" w:pos="8306"/>
        </w:tabs>
      </w:pPr>
      <w:hyperlink w:anchor="_Toc23309" w:history="1">
        <w:r>
          <w:rPr>
            <w:rFonts w:ascii="仿宋" w:eastAsia="仿宋" w:hAnsi="仿宋" w:cs="仿宋" w:hint="eastAsia"/>
            <w:lang w:eastAsia="zh-CN"/>
          </w:rPr>
          <w:t>(六)、特殊环境影响分析</w:t>
        </w:r>
        <w:r>
          <w:tab/>
        </w:r>
        <w:r>
          <w:fldChar w:fldCharType="begin"/>
        </w:r>
        <w:r>
          <w:instrText xml:space="preserve"> PAGEREF _Toc23309 \h </w:instrText>
        </w:r>
        <w:r>
          <w:fldChar w:fldCharType="separate"/>
        </w:r>
        <w:r>
          <w:t>44</w:t>
        </w:r>
        <w:r>
          <w:fldChar w:fldCharType="end"/>
        </w:r>
      </w:hyperlink>
    </w:p>
    <w:p>
      <w:pPr>
        <w:pStyle w:val="TOC2"/>
        <w:tabs>
          <w:tab w:val="right" w:leader="dot" w:pos="8306"/>
        </w:tabs>
      </w:pPr>
      <w:hyperlink w:anchor="_Toc20475" w:history="1">
        <w:r>
          <w:rPr>
            <w:rFonts w:ascii="仿宋" w:eastAsia="仿宋" w:hAnsi="仿宋" w:cs="仿宋" w:hint="eastAsia"/>
            <w:lang w:eastAsia="zh-CN"/>
          </w:rPr>
          <w:t>(七)、清洁生产</w:t>
        </w:r>
        <w:r>
          <w:tab/>
        </w:r>
        <w:r>
          <w:fldChar w:fldCharType="begin"/>
        </w:r>
        <w:r>
          <w:instrText xml:space="preserve"> PAGEREF _Toc20475 \h </w:instrText>
        </w:r>
        <w:r>
          <w:fldChar w:fldCharType="separate"/>
        </w:r>
        <w:r>
          <w:t>45</w:t>
        </w:r>
        <w:r>
          <w:fldChar w:fldCharType="end"/>
        </w:r>
      </w:hyperlink>
    </w:p>
    <w:p>
      <w:pPr>
        <w:pStyle w:val="TOC2"/>
        <w:tabs>
          <w:tab w:val="right" w:leader="dot" w:pos="8306"/>
        </w:tabs>
      </w:pPr>
      <w:hyperlink w:anchor="_Toc2258" w:history="1">
        <w:r>
          <w:rPr>
            <w:rFonts w:ascii="仿宋" w:eastAsia="仿宋" w:hAnsi="仿宋" w:cs="仿宋" w:hint="eastAsia"/>
            <w:lang w:eastAsia="zh-CN"/>
          </w:rPr>
          <w:t>(八)、环境保护综合评价</w:t>
        </w:r>
        <w:r>
          <w:tab/>
        </w:r>
        <w:r>
          <w:fldChar w:fldCharType="begin"/>
        </w:r>
        <w:r>
          <w:instrText xml:space="preserve"> PAGEREF _Toc2258 \h </w:instrText>
        </w:r>
        <w:r>
          <w:fldChar w:fldCharType="separate"/>
        </w:r>
        <w:r>
          <w:t>47</w:t>
        </w:r>
        <w:r>
          <w:fldChar w:fldCharType="end"/>
        </w:r>
      </w:hyperlink>
    </w:p>
    <w:p>
      <w:pPr>
        <w:pStyle w:val="TOC1"/>
        <w:tabs>
          <w:tab w:val="right" w:leader="dot" w:pos="8306"/>
        </w:tabs>
      </w:pPr>
      <w:hyperlink w:anchor="_Toc3352" w:history="1">
        <w:r>
          <w:rPr>
            <w:rFonts w:ascii="仿宋" w:eastAsia="仿宋" w:hAnsi="仿宋" w:cs="仿宋" w:hint="eastAsia"/>
            <w:lang w:eastAsia="zh-CN"/>
          </w:rPr>
          <w:t>十二、公路养护检测设备项目创新与研发</w:t>
        </w:r>
        <w:r>
          <w:tab/>
        </w:r>
        <w:r>
          <w:fldChar w:fldCharType="begin"/>
        </w:r>
        <w:r>
          <w:instrText xml:space="preserve"> PAGEREF _Toc3352 \h </w:instrText>
        </w:r>
        <w:r>
          <w:fldChar w:fldCharType="separate"/>
        </w:r>
        <w:r>
          <w:t>48</w:t>
        </w:r>
        <w:r>
          <w:fldChar w:fldCharType="end"/>
        </w:r>
      </w:hyperlink>
    </w:p>
    <w:p>
      <w:pPr>
        <w:pStyle w:val="TOC2"/>
        <w:tabs>
          <w:tab w:val="right" w:leader="dot" w:pos="8306"/>
        </w:tabs>
      </w:pPr>
      <w:hyperlink w:anchor="_Toc21204" w:history="1">
        <w:r>
          <w:rPr>
            <w:rFonts w:ascii="仿宋" w:eastAsia="仿宋" w:hAnsi="仿宋" w:cs="仿宋" w:hint="eastAsia"/>
            <w:lang w:eastAsia="zh-CN"/>
          </w:rPr>
          <w:t>(一)、创新策略与方向</w:t>
        </w:r>
        <w:r>
          <w:tab/>
        </w:r>
        <w:r>
          <w:fldChar w:fldCharType="begin"/>
        </w:r>
        <w:r>
          <w:instrText xml:space="preserve"> PAGEREF _Toc21204 \h </w:instrText>
        </w:r>
        <w:r>
          <w:fldChar w:fldCharType="separate"/>
        </w:r>
        <w:r>
          <w:t>48</w:t>
        </w:r>
        <w:r>
          <w:fldChar w:fldCharType="end"/>
        </w:r>
      </w:hyperlink>
    </w:p>
    <w:p>
      <w:pPr>
        <w:pStyle w:val="TOC2"/>
        <w:tabs>
          <w:tab w:val="right" w:leader="dot" w:pos="8306"/>
        </w:tabs>
      </w:pPr>
      <w:hyperlink w:anchor="_Toc11555" w:history="1">
        <w:r>
          <w:rPr>
            <w:rFonts w:ascii="仿宋" w:eastAsia="仿宋" w:hAnsi="仿宋" w:cs="仿宋" w:hint="eastAsia"/>
            <w:lang w:eastAsia="zh-CN"/>
          </w:rPr>
          <w:t>(二)、研发规划与投入</w:t>
        </w:r>
        <w:r>
          <w:tab/>
        </w:r>
        <w:r>
          <w:fldChar w:fldCharType="begin"/>
        </w:r>
        <w:r>
          <w:instrText xml:space="preserve"> PAGEREF _Toc11555 \h </w:instrText>
        </w:r>
        <w:r>
          <w:fldChar w:fldCharType="separate"/>
        </w:r>
        <w:r>
          <w:t>50</w:t>
        </w:r>
        <w:r>
          <w:fldChar w:fldCharType="end"/>
        </w:r>
      </w:hyperlink>
    </w:p>
    <w:p>
      <w:pPr>
        <w:pStyle w:val="TOC1"/>
        <w:tabs>
          <w:tab w:val="right" w:leader="dot" w:pos="8306"/>
        </w:tabs>
      </w:pPr>
      <w:hyperlink w:anchor="_Toc29213" w:history="1">
        <w:r>
          <w:rPr>
            <w:rFonts w:ascii="仿宋" w:eastAsia="仿宋" w:hAnsi="仿宋" w:cs="仿宋" w:hint="eastAsia"/>
            <w:lang w:eastAsia="zh-CN"/>
          </w:rPr>
          <w:t>十三、公路养护检测设备项目工程方案分析</w:t>
        </w:r>
        <w:r>
          <w:tab/>
        </w:r>
        <w:r>
          <w:fldChar w:fldCharType="begin"/>
        </w:r>
        <w:r>
          <w:instrText xml:space="preserve"> PAGEREF _Toc29213 \h </w:instrText>
        </w:r>
        <w:r>
          <w:fldChar w:fldCharType="separate"/>
        </w:r>
        <w:r>
          <w:t>51</w:t>
        </w:r>
        <w:r>
          <w:fldChar w:fldCharType="end"/>
        </w:r>
      </w:hyperlink>
    </w:p>
    <w:p>
      <w:pPr>
        <w:pStyle w:val="TOC2"/>
        <w:tabs>
          <w:tab w:val="right" w:leader="dot" w:pos="8306"/>
        </w:tabs>
      </w:pPr>
      <w:hyperlink w:anchor="_Toc25641" w:history="1">
        <w:r>
          <w:rPr>
            <w:rFonts w:ascii="仿宋" w:eastAsia="仿宋" w:hAnsi="仿宋" w:cs="仿宋" w:hint="eastAsia"/>
            <w:lang w:eastAsia="zh-CN"/>
          </w:rPr>
          <w:t>(一)、建筑工程设计原则</w:t>
        </w:r>
        <w:r>
          <w:tab/>
        </w:r>
        <w:r>
          <w:fldChar w:fldCharType="begin"/>
        </w:r>
        <w:r>
          <w:instrText xml:space="preserve"> PAGEREF _Toc25641 \h </w:instrText>
        </w:r>
        <w:r>
          <w:fldChar w:fldCharType="separate"/>
        </w:r>
        <w:r>
          <w:t>51</w:t>
        </w:r>
        <w:r>
          <w:fldChar w:fldCharType="end"/>
        </w:r>
      </w:hyperlink>
    </w:p>
    <w:p>
      <w:pPr>
        <w:pStyle w:val="TOC2"/>
        <w:tabs>
          <w:tab w:val="right" w:leader="dot" w:pos="8306"/>
        </w:tabs>
      </w:pPr>
      <w:hyperlink w:anchor="_Toc21769" w:history="1">
        <w:r>
          <w:rPr>
            <w:rFonts w:ascii="仿宋" w:eastAsia="仿宋" w:hAnsi="仿宋" w:cs="仿宋" w:hint="eastAsia"/>
            <w:lang w:eastAsia="zh-CN"/>
          </w:rPr>
          <w:t>(二)、土建工程建设指标</w:t>
        </w:r>
        <w:r>
          <w:tab/>
        </w:r>
        <w:r>
          <w:fldChar w:fldCharType="begin"/>
        </w:r>
        <w:r>
          <w:instrText xml:space="preserve"> PAGEREF _Toc21769 \h </w:instrText>
        </w:r>
        <w:r>
          <w:fldChar w:fldCharType="separate"/>
        </w:r>
        <w:r>
          <w:t>55</w:t>
        </w:r>
        <w:r>
          <w:fldChar w:fldCharType="end"/>
        </w:r>
      </w:hyperlink>
    </w:p>
    <w:p>
      <w:pPr>
        <w:pStyle w:val="TOC1"/>
        <w:tabs>
          <w:tab w:val="right" w:leader="dot" w:pos="8306"/>
        </w:tabs>
      </w:pPr>
      <w:hyperlink w:anchor="_Toc20367" w:history="1">
        <w:r>
          <w:rPr>
            <w:rFonts w:ascii="仿宋" w:eastAsia="仿宋" w:hAnsi="仿宋" w:cs="仿宋" w:hint="eastAsia"/>
            <w:lang w:eastAsia="zh-CN"/>
          </w:rPr>
          <w:t>十四、利益相关者分析与沟通计划</w:t>
        </w:r>
        <w:r>
          <w:tab/>
        </w:r>
        <w:r>
          <w:fldChar w:fldCharType="begin"/>
        </w:r>
        <w:r>
          <w:instrText xml:space="preserve"> PAGEREF _Toc20367 \h </w:instrText>
        </w:r>
        <w:r>
          <w:fldChar w:fldCharType="separate"/>
        </w:r>
        <w:r>
          <w:t>56</w:t>
        </w:r>
        <w:r>
          <w:fldChar w:fldCharType="end"/>
        </w:r>
      </w:hyperlink>
    </w:p>
    <w:p>
      <w:pPr>
        <w:pStyle w:val="TOC2"/>
        <w:tabs>
          <w:tab w:val="right" w:leader="dot" w:pos="8306"/>
        </w:tabs>
      </w:pPr>
      <w:hyperlink w:anchor="_Toc20983" w:history="1">
        <w:r>
          <w:rPr>
            <w:rFonts w:ascii="仿宋" w:eastAsia="仿宋" w:hAnsi="仿宋" w:cs="仿宋" w:hint="eastAsia"/>
            <w:lang w:eastAsia="zh-CN"/>
          </w:rPr>
          <w:t>(一)、利益相关者分析</w:t>
        </w:r>
        <w:r>
          <w:tab/>
        </w:r>
        <w:r>
          <w:fldChar w:fldCharType="begin"/>
        </w:r>
        <w:r>
          <w:instrText xml:space="preserve"> PAGEREF _Toc20983 \h </w:instrText>
        </w:r>
        <w:r>
          <w:fldChar w:fldCharType="separate"/>
        </w:r>
        <w:r>
          <w:t>56</w:t>
        </w:r>
        <w:r>
          <w:fldChar w:fldCharType="end"/>
        </w:r>
      </w:hyperlink>
    </w:p>
    <w:p>
      <w:pPr>
        <w:pStyle w:val="TOC2"/>
        <w:tabs>
          <w:tab w:val="right" w:leader="dot" w:pos="8306"/>
        </w:tabs>
      </w:pPr>
      <w:hyperlink w:anchor="_Toc10373" w:history="1">
        <w:r>
          <w:rPr>
            <w:rFonts w:ascii="仿宋" w:eastAsia="仿宋" w:hAnsi="仿宋" w:cs="仿宋" w:hint="eastAsia"/>
            <w:lang w:eastAsia="zh-CN"/>
          </w:rPr>
          <w:t>(二)、沟通计划</w:t>
        </w:r>
        <w:r>
          <w:tab/>
        </w:r>
        <w:r>
          <w:fldChar w:fldCharType="begin"/>
        </w:r>
        <w:r>
          <w:instrText xml:space="preserve"> PAGEREF _Toc10373 \h </w:instrText>
        </w:r>
        <w:r>
          <w:fldChar w:fldCharType="separate"/>
        </w:r>
        <w:r>
          <w:t>58</w:t>
        </w:r>
        <w:r>
          <w:fldChar w:fldCharType="end"/>
        </w:r>
      </w:hyperlink>
    </w:p>
    <w:p>
      <w:pPr>
        <w:pStyle w:val="TOC1"/>
        <w:tabs>
          <w:tab w:val="right" w:leader="dot" w:pos="8306"/>
        </w:tabs>
      </w:pPr>
      <w:hyperlink w:anchor="_Toc12412" w:history="1">
        <w:r>
          <w:rPr>
            <w:rFonts w:ascii="仿宋" w:eastAsia="仿宋" w:hAnsi="仿宋" w:cs="仿宋" w:hint="eastAsia"/>
            <w:lang w:eastAsia="zh-CN"/>
          </w:rPr>
          <w:t>十五、公路养护检测设备项目治理与监督</w:t>
        </w:r>
        <w:r>
          <w:tab/>
        </w:r>
        <w:r>
          <w:fldChar w:fldCharType="begin"/>
        </w:r>
        <w:r>
          <w:instrText xml:space="preserve"> PAGEREF _Toc12412 \h </w:instrText>
        </w:r>
        <w:r>
          <w:fldChar w:fldCharType="separate"/>
        </w:r>
        <w:r>
          <w:t>59</w:t>
        </w:r>
        <w:r>
          <w:fldChar w:fldCharType="end"/>
        </w:r>
      </w:hyperlink>
    </w:p>
    <w:p>
      <w:pPr>
        <w:pStyle w:val="TOC2"/>
        <w:tabs>
          <w:tab w:val="right" w:leader="dot" w:pos="8306"/>
        </w:tabs>
      </w:pPr>
      <w:hyperlink w:anchor="_Toc18144" w:history="1">
        <w:r>
          <w:rPr>
            <w:rFonts w:ascii="仿宋" w:eastAsia="仿宋" w:hAnsi="仿宋" w:cs="仿宋" w:hint="eastAsia"/>
            <w:lang w:eastAsia="zh-CN"/>
          </w:rPr>
          <w:t>(一)、公路养护检测设备项目治理结构</w:t>
        </w:r>
        <w:r>
          <w:tab/>
        </w:r>
        <w:r>
          <w:fldChar w:fldCharType="begin"/>
        </w:r>
        <w:r>
          <w:instrText xml:space="preserve"> PAGEREF _Toc18144 \h </w:instrText>
        </w:r>
        <w:r>
          <w:fldChar w:fldCharType="separate"/>
        </w:r>
        <w:r>
          <w:t>59</w:t>
        </w:r>
        <w:r>
          <w:fldChar w:fldCharType="end"/>
        </w:r>
      </w:hyperlink>
    </w:p>
    <w:p>
      <w:pPr>
        <w:pStyle w:val="TOC2"/>
        <w:tabs>
          <w:tab w:val="right" w:leader="dot" w:pos="8306"/>
        </w:tabs>
      </w:pPr>
      <w:hyperlink w:anchor="_Toc17739" w:history="1">
        <w:r>
          <w:rPr>
            <w:rFonts w:ascii="仿宋" w:eastAsia="仿宋" w:hAnsi="仿宋" w:cs="仿宋" w:hint="eastAsia"/>
            <w:lang w:eastAsia="zh-CN"/>
          </w:rPr>
          <w:t>(二)、监督与审计</w:t>
        </w:r>
        <w:r>
          <w:tab/>
        </w:r>
        <w:r>
          <w:fldChar w:fldCharType="begin"/>
        </w:r>
        <w:r>
          <w:instrText xml:space="preserve"> PAGEREF _Toc17739 \h </w:instrText>
        </w:r>
        <w:r>
          <w:fldChar w:fldCharType="separate"/>
        </w:r>
        <w:r>
          <w:t>60</w:t>
        </w:r>
        <w:r>
          <w:fldChar w:fldCharType="end"/>
        </w:r>
      </w:hyperlink>
    </w:p>
    <w:p>
      <w:pPr>
        <w:pStyle w:val="TOC1"/>
        <w:tabs>
          <w:tab w:val="right" w:leader="dot" w:pos="8306"/>
        </w:tabs>
      </w:pPr>
      <w:hyperlink w:anchor="_Toc24564" w:history="1">
        <w:r>
          <w:rPr>
            <w:rFonts w:ascii="仿宋" w:eastAsia="仿宋" w:hAnsi="仿宋" w:cs="仿宋" w:hint="eastAsia"/>
            <w:lang w:eastAsia="zh-CN"/>
          </w:rPr>
          <w:t>十六、公路养护检测设备项目实施保障措施</w:t>
        </w:r>
        <w:r>
          <w:tab/>
        </w:r>
        <w:r>
          <w:fldChar w:fldCharType="begin"/>
        </w:r>
        <w:r>
          <w:instrText xml:space="preserve"> PAGEREF _Toc24564 \h </w:instrText>
        </w:r>
        <w:r>
          <w:fldChar w:fldCharType="separate"/>
        </w:r>
        <w:r>
          <w:t>62</w:t>
        </w:r>
        <w:r>
          <w:fldChar w:fldCharType="end"/>
        </w:r>
      </w:hyperlink>
    </w:p>
    <w:p>
      <w:pPr>
        <w:pStyle w:val="TOC2"/>
        <w:tabs>
          <w:tab w:val="right" w:leader="dot" w:pos="8306"/>
        </w:tabs>
      </w:pPr>
      <w:hyperlink w:anchor="_Toc32297" w:history="1">
        <w:r>
          <w:rPr>
            <w:rFonts w:ascii="仿宋" w:eastAsia="仿宋" w:hAnsi="仿宋" w:cs="仿宋" w:hint="eastAsia"/>
            <w:lang w:eastAsia="zh-CN"/>
          </w:rPr>
          <w:t>(一)、公路养护检测设备项目实施保障机制</w:t>
        </w:r>
        <w:r>
          <w:tab/>
        </w:r>
        <w:r>
          <w:fldChar w:fldCharType="begin"/>
        </w:r>
        <w:r>
          <w:instrText xml:space="preserve"> PAGEREF _Toc32297 \h </w:instrText>
        </w:r>
        <w:r>
          <w:fldChar w:fldCharType="separate"/>
        </w:r>
        <w:r>
          <w:t>62</w:t>
        </w:r>
        <w:r>
          <w:fldChar w:fldCharType="end"/>
        </w:r>
      </w:hyperlink>
    </w:p>
    <w:p>
      <w:pPr>
        <w:pStyle w:val="TOC2"/>
        <w:tabs>
          <w:tab w:val="right" w:leader="dot" w:pos="8306"/>
        </w:tabs>
      </w:pPr>
      <w:hyperlink w:anchor="_Toc2350" w:history="1">
        <w:r>
          <w:rPr>
            <w:rFonts w:ascii="仿宋" w:eastAsia="仿宋" w:hAnsi="仿宋" w:cs="仿宋" w:hint="eastAsia"/>
            <w:lang w:eastAsia="zh-CN"/>
          </w:rPr>
          <w:t>(二)、公路养护检测设备项目法律合规要求</w:t>
        </w:r>
        <w:r>
          <w:tab/>
        </w:r>
        <w:r>
          <w:fldChar w:fldCharType="begin"/>
        </w:r>
        <w:r>
          <w:instrText xml:space="preserve"> PAGEREF _Toc2350 \h </w:instrText>
        </w:r>
        <w:r>
          <w:fldChar w:fldCharType="separate"/>
        </w:r>
        <w:r>
          <w:t>65</w:t>
        </w:r>
        <w:r>
          <w:fldChar w:fldCharType="end"/>
        </w:r>
      </w:hyperlink>
    </w:p>
    <w:p>
      <w:pPr>
        <w:pStyle w:val="TOC2"/>
        <w:tabs>
          <w:tab w:val="right" w:leader="dot" w:pos="8306"/>
        </w:tabs>
      </w:pPr>
      <w:hyperlink w:anchor="_Toc26273" w:history="1">
        <w:r>
          <w:rPr>
            <w:rFonts w:ascii="仿宋" w:eastAsia="仿宋" w:hAnsi="仿宋" w:cs="仿宋" w:hint="eastAsia"/>
            <w:lang w:eastAsia="zh-CN"/>
          </w:rPr>
          <w:t>(三)、公路养护检测设备项目合同管理与法律事务</w:t>
        </w:r>
        <w:r>
          <w:tab/>
        </w:r>
        <w:r>
          <w:fldChar w:fldCharType="begin"/>
        </w:r>
        <w:r>
          <w:instrText xml:space="preserve"> PAGEREF _Toc26273 \h </w:instrText>
        </w:r>
        <w:r>
          <w:fldChar w:fldCharType="separate"/>
        </w:r>
        <w:r>
          <w:t>70</w:t>
        </w:r>
        <w:r>
          <w:fldChar w:fldCharType="end"/>
        </w:r>
      </w:hyperlink>
    </w:p>
    <w:p>
      <w:pPr>
        <w:pStyle w:val="TOC2"/>
        <w:tabs>
          <w:tab w:val="right" w:leader="dot" w:pos="8306"/>
        </w:tabs>
      </w:pPr>
      <w:hyperlink w:anchor="_Toc1141" w:history="1">
        <w:r>
          <w:rPr>
            <w:rFonts w:ascii="仿宋" w:eastAsia="仿宋" w:hAnsi="仿宋" w:cs="仿宋" w:hint="eastAsia"/>
            <w:lang w:eastAsia="zh-CN"/>
          </w:rPr>
          <w:t>(四)、公路养护检测设备项目知识产权保护策略</w:t>
        </w:r>
        <w:r>
          <w:tab/>
        </w:r>
        <w:r>
          <w:fldChar w:fldCharType="begin"/>
        </w:r>
        <w:r>
          <w:instrText xml:space="preserve"> PAGEREF _Toc1141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公路养护检测设备项目的主要产品是XXXX，预计年产值为XXX万元。这一产品在市场中占据着重要的地位，其广泛的应用范围使得该公路养护检测设备项目的市场前景非常广阔。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路养护检测设备项目的xxx产品作为重要的原材料之一，将在多个领域发挥关键作用。其在建筑、交通、能源等方面的广泛应用将为整个产业链提供强大的支持，形成产业协同效应。公路养护检测设备项目的年产值XXX万XXX万XXX万万元不仅反映了其在市场上的巨大潜力，更预示着它对国民经济的积极贡献。这种关联度高、涉及面广的产业关系，使得该公路养护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6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总征地面积为XXXX平方米，相当于约XX.XX亩，其中净用地面积为XXXX平方米，红线范围内相当于约XX.XX亩。这一用地规模充分考虑了公路养护检测设备项目的建设需求，保障了公路养护检测设备项目在合适的空间内得以充分发展。公路养护检测设备项目规划的总建筑面积为XXXX平方米，其中主体工程建设占XXXX平方米，计容建筑面积达XXXX平方米。预计建筑工程的投资将达到XXXX万元，为公路养护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计划购置的设备共计XXXX台（套），设备购置费用为XXXX万元。这一设备购置计划充分考虑到公路养护检测设备项目的生产需求和技术要求，确保了公路养护检测设备项目在生产运营中具备先进的技术装备和高效的生产能力。设备的合理配置将为公路养护检测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计划总投资为XXXX万元，预计年实现营业收入为XXXX万元。这一产能规模的设定旨在确保公路养护检测设备项目能够在投资与回报之间取得平衡，实现长期可持续的发展。公路养护检测设备项目的总投资充分考虑到各个方面的需求，包括用地建设、设备购置等多个环节，以确保公路养护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781"/>
      <w:r>
        <w:rPr>
          <w:rFonts w:ascii="仿宋" w:eastAsia="仿宋" w:hAnsi="仿宋" w:cs="仿宋" w:hint="eastAsia"/>
          <w:sz w:val="28"/>
          <w:lang w:eastAsia="zh-CN"/>
        </w:rPr>
        <w:t>二、公路养护检测设备项目绩效评估</w:t>
      </w:r>
      <w:bookmarkEnd w:id="5"/>
    </w:p>
    <w:p>
      <w:pPr>
        <w:pStyle w:val="Heading2"/>
        <w:rPr>
          <w:rFonts w:ascii="仿宋" w:eastAsia="仿宋" w:hAnsi="仿宋" w:cs="仿宋" w:hint="eastAsia"/>
          <w:lang w:eastAsia="zh-CN"/>
        </w:rPr>
      </w:pPr>
      <w:bookmarkStart w:id="6" w:name="_Toc307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中，我们设计了一套全面的绩效评估指标，以确保公路养护检测设备项目的可控和成功交付。这些指标跨足公路养护检测设备项目目标、成本、进度和质量等多个维度，为我们提供了全面洞察公路养护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目标达成率是我们关注的首要指标。我们设定了明确的目标，并通过定期监测和评估，迅速发现并应对潜在的目标偏差。这为公路养护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成本绩效是另一个核心关注点。通过实际成本与预算成本的对比分析，我们深入了解成本差异的原因，及时调整资源分配，保持公路养护检测设备项目在经济效益方面的合理水平。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进度作为关键的绩效指标之一，得到了精心的关注。我们制定了详细的公路养护检测设备项目进度计划，并设立了进度符合度指标，确保实际进度与计划进度保持一致。这使我们能够快速发现和解决潜在的进度问题，保持公路养护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养护检测设备项目绩效的不可或缺的一环。我们引入了一系列的质量标准和客户满意度指标，以确保公路养护检测设备项目交付的成果在质量上达到或超越预期水平。通过持续监测这些指标，我们努力提升公路养护检测设备项目整体质量水平，为公路养护检测设备项目的成功交付提供有力保障。通过这些科学且全面的绩效评估，我们能够更好地引导公路养护检测设备项目的持续改进，确保公路养护检测设备项目目标的顺利达成。</w:t>
      </w:r>
    </w:p>
    <w:p>
      <w:pPr>
        <w:pStyle w:val="Heading2"/>
        <w:ind w:firstLine="560" w:firstLineChars="200"/>
        <w:rPr>
          <w:rFonts w:ascii="仿宋" w:eastAsia="仿宋" w:hAnsi="仿宋" w:cs="仿宋" w:hint="eastAsia"/>
          <w:sz w:val="28"/>
          <w:lang w:eastAsia="zh-CN"/>
        </w:rPr>
      </w:pPr>
      <w:bookmarkStart w:id="7" w:name="_Toc84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绩效评估是公路养护检测设备项目中的关键环节，为确保公路养护检测设备项目达到预期目标，我们采用了多层次、多维度的绩效评估方法。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养护检测设备项目的战略目标对齐，确保每个决策和行动都与公路养护检测设备项目整体目标保持一致。团队会定期召开战略对齐会议，审视当前工作与公路养护检测设备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养护检测设备项目进度、质量、成本和风险等方面。这些指标通过数据收集和分析，为公路养护检测设备项目管理团队提供了客观的评估依据。例如，我们通过公路养护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养护检测设备项目内部，还考虑了公路养护检测设备项目对外部环境的影响。我们定期进行干系人满意度调查，以了解各利益相关方对公路养护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这种多层次、多角度的绩效评估方法，使得我们能够全面了解公路养护检测设备项目的运行状态，及时做出调整，确保公路养护检测设备项目在不断变化的环境中保持稳健前行。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84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为了确保公路养护检测设备项目的有效管理和不断优化，我们采用了精心设计的绩效评估周期。这个周期旨在实现灵活、实时和全面的评估，以适应公路养护检测设备项目执行中的各种挑战。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养护检测设备项目的不同需求，分为短期、中期和长期。短期评估关注每个迭代或工作周期，以及时发现和解决当前任务中的问题。中期评估涵盖几个迭代，深入了解整体公路养护检测设备项目的趋势和性能。长期评估则着眼于整个公路养护检测设备项目阶段，确保公路养护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养护检测设备项目管理工具和协作平台，团队成员能够随时更新和分享公路养护检测设备项目数据。这种实时性的反馈机制使我们能够及时察觉潜在问题，快速调整，保持公路养护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养护检测设备项目的决策制定密不可分。每个周期的公路养护检测设备项目回顾会议成为集体总结经验、识别问题深层次原因并找到创新解决方案的平台。这种定期的反思与调整机制使公路养护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452"/>
      <w:r>
        <w:rPr>
          <w:rFonts w:ascii="仿宋" w:eastAsia="仿宋" w:hAnsi="仿宋" w:cs="仿宋" w:hint="eastAsia"/>
          <w:sz w:val="28"/>
          <w:lang w:eastAsia="zh-CN"/>
        </w:rPr>
        <w:t>三、公路养护检测设备项目土建工程</w:t>
      </w:r>
      <w:bookmarkEnd w:id="9"/>
    </w:p>
    <w:p>
      <w:pPr>
        <w:pStyle w:val="Heading2"/>
        <w:rPr>
          <w:rFonts w:ascii="仿宋" w:eastAsia="仿宋" w:hAnsi="仿宋" w:cs="仿宋" w:hint="eastAsia"/>
          <w:lang w:eastAsia="zh-CN"/>
        </w:rPr>
      </w:pPr>
      <w:bookmarkStart w:id="10" w:name="_Toc500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在公路养护检测设备项目的建筑工程设计中，我们将秉承一系列重要的设计原则，以确保公路养护检测设备项目建筑在功能、美观、可持续性等方面达到最佳效果。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首要原则是确保建筑的功能性得到最大化的发挥。我们将充分理解公路养护检测设备项目的实际需求，合理布局各个功能区域，保证建筑在满足业务需求的同时，提供高效的工作环境。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在建筑设计中，我们将综合考虑建设和运营成本。通过精细的经济效益分析，确保设计方案在高效利用资源的同时，对公路养护检测设备项目的长期盈利能力有积极的贡献。</w:t>
      </w:r>
    </w:p>
    <w:p>
      <w:pPr>
        <w:pStyle w:val="Heading2"/>
        <w:ind w:firstLine="560" w:firstLineChars="200"/>
        <w:rPr>
          <w:rFonts w:ascii="仿宋" w:eastAsia="仿宋" w:hAnsi="仿宋" w:cs="仿宋" w:hint="eastAsia"/>
          <w:sz w:val="28"/>
          <w:lang w:eastAsia="zh-CN"/>
        </w:rPr>
      </w:pPr>
      <w:bookmarkStart w:id="11" w:name="_Toc265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的土建工程设计中，我们将精准设定设计年限，结合公路养护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路养护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19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养护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路养护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路养护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8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本期工程公路养护检测设备项目预计总建筑面积XXX平方米，其中：计容建筑面积XXX平方米，计划建筑工程投资XX万元，占公路养护检测设备项目总投资的XX%。</w:t>
      </w:r>
    </w:p>
    <w:p>
      <w:pPr>
        <w:pStyle w:val="Heading1"/>
        <w:ind w:firstLine="560" w:firstLineChars="200"/>
        <w:rPr>
          <w:rFonts w:ascii="仿宋" w:eastAsia="仿宋" w:hAnsi="仿宋" w:cs="仿宋" w:hint="eastAsia"/>
          <w:sz w:val="28"/>
          <w:lang w:eastAsia="zh-CN"/>
        </w:rPr>
      </w:pPr>
      <w:bookmarkStart w:id="14" w:name="_Toc1948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4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的技术管理特点体现在其创新导向。通过引入最先进的技术趋势和解决方案，公路养护检测设备项目致力于提升科技含量、提高质量和效率水平。这意味着我们将采用最新的工具和方法，确保公路养护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养护检测设备项目技术管理的显著特征。通过整合不同领域的技术资源，我们实现了跨学科的协同工作。这有助于优化技术架构，提高整体效能。此外，整合性策略还促进了不同技术团队之间的紧密沟通和高效合作，确保公路养护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养护检测设备项目所采用的技术。通过不断优化技术方案，公路养护检测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公路养护检测设备项目团队将在公路养护检测设备项目初期识别可能的技术风险，并采取相应的预防和应对措施。通过建立健全的风险评估机制，公路养护检测设备项目能够在实施过程中及时发现并解决潜在的技术问题，保障公路养护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养护检测设备项目中，技术将成为公路养护检测设备项目成功的有力支持。这一深度剖析揭示了技术管理在公路养护检测设备项目实施中的关键作用，为公路养护检测设备项目的技术基础奠定了坚实的基础。</w:t>
      </w:r>
    </w:p>
    <w:p>
      <w:pPr>
        <w:pStyle w:val="Heading2"/>
        <w:ind w:firstLine="560" w:firstLineChars="200"/>
        <w:rPr>
          <w:rFonts w:ascii="仿宋" w:eastAsia="仿宋" w:hAnsi="仿宋" w:cs="仿宋" w:hint="eastAsia"/>
          <w:sz w:val="28"/>
          <w:lang w:eastAsia="zh-CN"/>
        </w:rPr>
      </w:pPr>
      <w:bookmarkStart w:id="16" w:name="_Toc2809"/>
      <w:r>
        <w:rPr>
          <w:rFonts w:ascii="仿宋" w:eastAsia="仿宋" w:hAnsi="仿宋" w:cs="仿宋" w:hint="eastAsia"/>
          <w:sz w:val="28"/>
          <w:lang w:eastAsia="zh-CN"/>
        </w:rPr>
        <w:t>(二)、公路养护检测设备项目工艺技术设计方案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养护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养护检测设备项目将严格按照相关行业规范要求进行组织。通过有效控制产品质量，公路养护检测设备项目将致力于为顾客提供优质的公路养护检测设备项目产品和良好的服务。这体现了公路养护检测设备项目对于生产活动合规性和质量标准的高度重视，为公路养护检测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养护检测设备项目注重生态效益和清洁生产原则。公路养护检测设备项目建设将紧密结合地方特色经济发展，与社会经济发展规划和区域环境保护规划方案相协调一致。通过与当地区域自然生态系统的结合，公路养护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养护检测设备项目产品具有多样化的客户需求和个性化的特点。因此，公路养护检测设备项目产品规格品种多样，且单批生产数量较小。为满足这一特点，公路养护检测设备项目承办单位将建设先进的柔性制造生产线。通过广泛应用柔性制造技术，公路养护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养护检测设备项目采用的技术具有较高的技术含量和自动化水平，处于国内先进水平。这一技术选用不仅体现了对生产效率、质量和环境友好性的高标准要求，同时为公路养护检测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096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为确保公路养护检测设备项目的高效生产和技术实施，我们制定了一套精心设计的设备选型方案，以满足公路养护检测设备项目生产、质量和环保的要求。该方案的主要特点如下：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养护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针对公路养护检测设备项目产品的多样性和小批量生产的特点，我们将建设柔性制造生产线。通过在设备选型中考虑柔性制造技术，可以灵活应对不同产品规格和生产需求，实现生产线的高度灵活性和适应性。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022"/>
      <w:r>
        <w:rPr>
          <w:rFonts w:ascii="仿宋" w:eastAsia="仿宋" w:hAnsi="仿宋" w:cs="仿宋" w:hint="eastAsia"/>
          <w:sz w:val="28"/>
          <w:lang w:eastAsia="zh-CN"/>
        </w:rPr>
        <w:t>五、公路养护检测设备项目危机管理</w:t>
      </w:r>
      <w:bookmarkEnd w:id="18"/>
    </w:p>
    <w:p>
      <w:pPr>
        <w:pStyle w:val="Heading2"/>
        <w:rPr>
          <w:rFonts w:ascii="仿宋" w:eastAsia="仿宋" w:hAnsi="仿宋" w:cs="仿宋" w:hint="eastAsia"/>
          <w:lang w:eastAsia="zh-CN"/>
        </w:rPr>
      </w:pPr>
      <w:bookmarkStart w:id="19" w:name="_Toc3033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检测设备项目危机管理中，危机预警与识别是确保公路养护检测设备项目稳健运行的核心步骤。通过建立全面的监测机制，公路养护检测设备项目团队旨在及时发现和理解潜在的风险和危机因素，以便采取及时的预防和应对措施，确保公路养护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养护检测设备项目团队全面分析了整个公路养护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养护检测设备项目团队着重于明确定义公路养护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养护检测设备项目进展的持续监控，团队能够及时发现潜在问题并作出迅速反应。公路养护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https://d.book118.com/455141243300011124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C6031"/>
    <w:rsid w:val="3F6C6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4124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2024-03-04T14:42:00Z</dcterms:created>
  <dcterms:modified xsi:type="dcterms:W3CDTF">2024-03-04T14:42:38Z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B31AAEC5B8A84781AAAAF5F6DC5B164E_11</vt:lpwstr>
  </property>
  <property fmtid="{D5CDD505-2E9C-101B-9397-08002B2CF9AE}" pid="3" name="KSOProductBuildVer">
    <vt:lpwstr>2052-12.1.0.16388</vt:lpwstr>
  </property>
</Properties>
</file>