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衣柜项目规划设计方案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66" w:history="1">
        <w:r>
          <w:rPr>
            <w:rFonts w:ascii="仿宋" w:eastAsia="仿宋" w:hAnsi="仿宋" w:cs="仿宋" w:hint="eastAsia"/>
            <w:lang w:eastAsia="zh-CN"/>
          </w:rPr>
          <w:t>前言</w:t>
        </w:r>
        <w:r>
          <w:tab/>
        </w:r>
        <w:r>
          <w:fldChar w:fldCharType="begin"/>
        </w:r>
        <w:r>
          <w:instrText xml:space="preserve"> PAGEREF _Toc4166 \h </w:instrText>
        </w:r>
        <w:r>
          <w:fldChar w:fldCharType="separate"/>
        </w:r>
        <w:r>
          <w:t>3</w:t>
        </w:r>
        <w:r>
          <w:fldChar w:fldCharType="end"/>
        </w:r>
      </w:hyperlink>
    </w:p>
    <w:p>
      <w:pPr>
        <w:pStyle w:val="TOC1"/>
        <w:tabs>
          <w:tab w:val="right" w:leader="dot" w:pos="8306"/>
        </w:tabs>
      </w:pPr>
      <w:hyperlink w:anchor="_Toc6674" w:history="1">
        <w:r>
          <w:rPr>
            <w:rFonts w:ascii="仿宋" w:eastAsia="仿宋" w:hAnsi="仿宋" w:cs="仿宋" w:hint="eastAsia"/>
            <w:lang w:eastAsia="zh-CN"/>
          </w:rPr>
          <w:t>一、衣柜项目概论</w:t>
        </w:r>
        <w:r>
          <w:tab/>
        </w:r>
        <w:r>
          <w:fldChar w:fldCharType="begin"/>
        </w:r>
        <w:r>
          <w:instrText xml:space="preserve"> PAGEREF _Toc6674 \h </w:instrText>
        </w:r>
        <w:r>
          <w:fldChar w:fldCharType="separate"/>
        </w:r>
        <w:r>
          <w:t>3</w:t>
        </w:r>
        <w:r>
          <w:fldChar w:fldCharType="end"/>
        </w:r>
      </w:hyperlink>
    </w:p>
    <w:p>
      <w:pPr>
        <w:pStyle w:val="TOC2"/>
        <w:tabs>
          <w:tab w:val="right" w:leader="dot" w:pos="8306"/>
        </w:tabs>
      </w:pPr>
      <w:hyperlink w:anchor="_Toc19361" w:history="1">
        <w:r>
          <w:rPr>
            <w:rFonts w:ascii="仿宋" w:eastAsia="仿宋" w:hAnsi="仿宋" w:cs="仿宋" w:hint="eastAsia"/>
            <w:lang w:eastAsia="zh-CN"/>
          </w:rPr>
          <w:t>(一)、衣柜项目概况</w:t>
        </w:r>
        <w:r>
          <w:tab/>
        </w:r>
        <w:r>
          <w:fldChar w:fldCharType="begin"/>
        </w:r>
        <w:r>
          <w:instrText xml:space="preserve"> PAGEREF _Toc19361 \h </w:instrText>
        </w:r>
        <w:r>
          <w:fldChar w:fldCharType="separate"/>
        </w:r>
        <w:r>
          <w:t>3</w:t>
        </w:r>
        <w:r>
          <w:fldChar w:fldCharType="end"/>
        </w:r>
      </w:hyperlink>
    </w:p>
    <w:p>
      <w:pPr>
        <w:pStyle w:val="TOC2"/>
        <w:tabs>
          <w:tab w:val="right" w:leader="dot" w:pos="8306"/>
        </w:tabs>
      </w:pPr>
      <w:hyperlink w:anchor="_Toc18001" w:history="1">
        <w:r>
          <w:rPr>
            <w:rFonts w:ascii="仿宋" w:eastAsia="仿宋" w:hAnsi="仿宋" w:cs="仿宋" w:hint="eastAsia"/>
            <w:lang w:eastAsia="zh-CN"/>
          </w:rPr>
          <w:t>(二)、衣柜项目目标</w:t>
        </w:r>
        <w:r>
          <w:tab/>
        </w:r>
        <w:r>
          <w:fldChar w:fldCharType="begin"/>
        </w:r>
        <w:r>
          <w:instrText xml:space="preserve"> PAGEREF _Toc18001 \h </w:instrText>
        </w:r>
        <w:r>
          <w:fldChar w:fldCharType="separate"/>
        </w:r>
        <w:r>
          <w:t>5</w:t>
        </w:r>
        <w:r>
          <w:fldChar w:fldCharType="end"/>
        </w:r>
      </w:hyperlink>
    </w:p>
    <w:p>
      <w:pPr>
        <w:pStyle w:val="TOC2"/>
        <w:tabs>
          <w:tab w:val="right" w:leader="dot" w:pos="8306"/>
        </w:tabs>
      </w:pPr>
      <w:hyperlink w:anchor="_Toc29595" w:history="1">
        <w:r>
          <w:rPr>
            <w:rFonts w:ascii="仿宋" w:eastAsia="仿宋" w:hAnsi="仿宋" w:cs="仿宋" w:hint="eastAsia"/>
            <w:lang w:eastAsia="zh-CN"/>
          </w:rPr>
          <w:t>(三)、衣柜项目提出的理由</w:t>
        </w:r>
        <w:r>
          <w:tab/>
        </w:r>
        <w:r>
          <w:fldChar w:fldCharType="begin"/>
        </w:r>
        <w:r>
          <w:instrText xml:space="preserve"> PAGEREF _Toc29595 \h </w:instrText>
        </w:r>
        <w:r>
          <w:fldChar w:fldCharType="separate"/>
        </w:r>
        <w:r>
          <w:t>6</w:t>
        </w:r>
        <w:r>
          <w:fldChar w:fldCharType="end"/>
        </w:r>
      </w:hyperlink>
    </w:p>
    <w:p>
      <w:pPr>
        <w:pStyle w:val="TOC2"/>
        <w:tabs>
          <w:tab w:val="right" w:leader="dot" w:pos="8306"/>
        </w:tabs>
      </w:pPr>
      <w:hyperlink w:anchor="_Toc29017" w:history="1">
        <w:r>
          <w:rPr>
            <w:rFonts w:ascii="仿宋" w:eastAsia="仿宋" w:hAnsi="仿宋" w:cs="仿宋" w:hint="eastAsia"/>
            <w:lang w:eastAsia="zh-CN"/>
          </w:rPr>
          <w:t>(四)、衣柜项目意义</w:t>
        </w:r>
        <w:r>
          <w:tab/>
        </w:r>
        <w:r>
          <w:fldChar w:fldCharType="begin"/>
        </w:r>
        <w:r>
          <w:instrText xml:space="preserve"> PAGEREF _Toc29017 \h </w:instrText>
        </w:r>
        <w:r>
          <w:fldChar w:fldCharType="separate"/>
        </w:r>
        <w:r>
          <w:t>7</w:t>
        </w:r>
        <w:r>
          <w:fldChar w:fldCharType="end"/>
        </w:r>
      </w:hyperlink>
    </w:p>
    <w:p>
      <w:pPr>
        <w:pStyle w:val="TOC2"/>
        <w:tabs>
          <w:tab w:val="right" w:leader="dot" w:pos="8306"/>
        </w:tabs>
      </w:pPr>
      <w:hyperlink w:anchor="_Toc3641" w:history="1">
        <w:r>
          <w:rPr>
            <w:rFonts w:ascii="仿宋" w:eastAsia="仿宋" w:hAnsi="仿宋" w:cs="仿宋" w:hint="eastAsia"/>
            <w:lang w:eastAsia="zh-CN"/>
          </w:rPr>
          <w:t>(五)、衣柜项目背景</w:t>
        </w:r>
        <w:r>
          <w:tab/>
        </w:r>
        <w:r>
          <w:fldChar w:fldCharType="begin"/>
        </w:r>
        <w:r>
          <w:instrText xml:space="preserve"> PAGEREF _Toc3641 \h </w:instrText>
        </w:r>
        <w:r>
          <w:fldChar w:fldCharType="separate"/>
        </w:r>
        <w:r>
          <w:t>8</w:t>
        </w:r>
        <w:r>
          <w:fldChar w:fldCharType="end"/>
        </w:r>
      </w:hyperlink>
    </w:p>
    <w:p>
      <w:pPr>
        <w:pStyle w:val="TOC1"/>
        <w:tabs>
          <w:tab w:val="right" w:leader="dot" w:pos="8306"/>
        </w:tabs>
      </w:pPr>
      <w:hyperlink w:anchor="_Toc16510" w:history="1">
        <w:r>
          <w:rPr>
            <w:rFonts w:ascii="仿宋" w:eastAsia="仿宋" w:hAnsi="仿宋" w:cs="仿宋" w:hint="eastAsia"/>
            <w:lang w:eastAsia="zh-CN"/>
          </w:rPr>
          <w:t>二、市场分析、调研</w:t>
        </w:r>
        <w:r>
          <w:tab/>
        </w:r>
        <w:r>
          <w:fldChar w:fldCharType="begin"/>
        </w:r>
        <w:r>
          <w:instrText xml:space="preserve"> PAGEREF _Toc16510 \h </w:instrText>
        </w:r>
        <w:r>
          <w:fldChar w:fldCharType="separate"/>
        </w:r>
        <w:r>
          <w:t>9</w:t>
        </w:r>
        <w:r>
          <w:fldChar w:fldCharType="end"/>
        </w:r>
      </w:hyperlink>
    </w:p>
    <w:p>
      <w:pPr>
        <w:pStyle w:val="TOC2"/>
        <w:tabs>
          <w:tab w:val="right" w:leader="dot" w:pos="8306"/>
        </w:tabs>
      </w:pPr>
      <w:hyperlink w:anchor="_Toc28016" w:history="1">
        <w:r>
          <w:rPr>
            <w:rFonts w:ascii="仿宋" w:eastAsia="仿宋" w:hAnsi="仿宋" w:cs="仿宋" w:hint="eastAsia"/>
            <w:lang w:eastAsia="zh-CN"/>
          </w:rPr>
          <w:t>(一)、衣柜行业分析</w:t>
        </w:r>
        <w:r>
          <w:tab/>
        </w:r>
        <w:r>
          <w:fldChar w:fldCharType="begin"/>
        </w:r>
        <w:r>
          <w:instrText xml:space="preserve"> PAGEREF _Toc28016 \h </w:instrText>
        </w:r>
        <w:r>
          <w:fldChar w:fldCharType="separate"/>
        </w:r>
        <w:r>
          <w:t>9</w:t>
        </w:r>
        <w:r>
          <w:fldChar w:fldCharType="end"/>
        </w:r>
      </w:hyperlink>
    </w:p>
    <w:p>
      <w:pPr>
        <w:pStyle w:val="TOC2"/>
        <w:tabs>
          <w:tab w:val="right" w:leader="dot" w:pos="8306"/>
        </w:tabs>
      </w:pPr>
      <w:hyperlink w:anchor="_Toc16391" w:history="1">
        <w:r>
          <w:rPr>
            <w:rFonts w:ascii="仿宋" w:eastAsia="仿宋" w:hAnsi="仿宋" w:cs="仿宋" w:hint="eastAsia"/>
            <w:lang w:eastAsia="zh-CN"/>
          </w:rPr>
          <w:t>(二)、衣柜市场分析预测</w:t>
        </w:r>
        <w:r>
          <w:tab/>
        </w:r>
        <w:r>
          <w:fldChar w:fldCharType="begin"/>
        </w:r>
        <w:r>
          <w:instrText xml:space="preserve"> PAGEREF _Toc16391 \h </w:instrText>
        </w:r>
        <w:r>
          <w:fldChar w:fldCharType="separate"/>
        </w:r>
        <w:r>
          <w:t>10</w:t>
        </w:r>
        <w:r>
          <w:fldChar w:fldCharType="end"/>
        </w:r>
      </w:hyperlink>
    </w:p>
    <w:p>
      <w:pPr>
        <w:pStyle w:val="TOC1"/>
        <w:tabs>
          <w:tab w:val="right" w:leader="dot" w:pos="8306"/>
        </w:tabs>
      </w:pPr>
      <w:hyperlink w:anchor="_Toc3567" w:history="1">
        <w:r>
          <w:rPr>
            <w:rFonts w:ascii="仿宋" w:eastAsia="仿宋" w:hAnsi="仿宋" w:cs="仿宋" w:hint="eastAsia"/>
            <w:lang w:eastAsia="zh-CN"/>
          </w:rPr>
          <w:t>三、衣柜项目建设单位说明</w:t>
        </w:r>
        <w:r>
          <w:tab/>
        </w:r>
        <w:r>
          <w:fldChar w:fldCharType="begin"/>
        </w:r>
        <w:r>
          <w:instrText xml:space="preserve"> PAGEREF _Toc3567 \h </w:instrText>
        </w:r>
        <w:r>
          <w:fldChar w:fldCharType="separate"/>
        </w:r>
        <w:r>
          <w:t>11</w:t>
        </w:r>
        <w:r>
          <w:fldChar w:fldCharType="end"/>
        </w:r>
      </w:hyperlink>
    </w:p>
    <w:p>
      <w:pPr>
        <w:pStyle w:val="TOC2"/>
        <w:tabs>
          <w:tab w:val="right" w:leader="dot" w:pos="8306"/>
        </w:tabs>
      </w:pPr>
      <w:hyperlink w:anchor="_Toc7521" w:history="1">
        <w:r>
          <w:rPr>
            <w:rFonts w:ascii="仿宋" w:eastAsia="仿宋" w:hAnsi="仿宋" w:cs="仿宋" w:hint="eastAsia"/>
            <w:lang w:eastAsia="zh-CN"/>
          </w:rPr>
          <w:t>(一)、衣柜项目承办单位基本情况</w:t>
        </w:r>
        <w:r>
          <w:tab/>
        </w:r>
        <w:r>
          <w:fldChar w:fldCharType="begin"/>
        </w:r>
        <w:r>
          <w:instrText xml:space="preserve"> PAGEREF _Toc7521 \h </w:instrText>
        </w:r>
        <w:r>
          <w:fldChar w:fldCharType="separate"/>
        </w:r>
        <w:r>
          <w:t>11</w:t>
        </w:r>
        <w:r>
          <w:fldChar w:fldCharType="end"/>
        </w:r>
      </w:hyperlink>
    </w:p>
    <w:p>
      <w:pPr>
        <w:pStyle w:val="TOC2"/>
        <w:tabs>
          <w:tab w:val="right" w:leader="dot" w:pos="8306"/>
        </w:tabs>
      </w:pPr>
      <w:hyperlink w:anchor="_Toc25852" w:history="1">
        <w:r>
          <w:rPr>
            <w:rFonts w:ascii="仿宋" w:eastAsia="仿宋" w:hAnsi="仿宋" w:cs="仿宋" w:hint="eastAsia"/>
            <w:lang w:eastAsia="zh-CN"/>
          </w:rPr>
          <w:t>(二)、公司经济效益分析</w:t>
        </w:r>
        <w:r>
          <w:tab/>
        </w:r>
        <w:r>
          <w:fldChar w:fldCharType="begin"/>
        </w:r>
        <w:r>
          <w:instrText xml:space="preserve"> PAGEREF _Toc25852 \h </w:instrText>
        </w:r>
        <w:r>
          <w:fldChar w:fldCharType="separate"/>
        </w:r>
        <w:r>
          <w:t>11</w:t>
        </w:r>
        <w:r>
          <w:fldChar w:fldCharType="end"/>
        </w:r>
      </w:hyperlink>
    </w:p>
    <w:p>
      <w:pPr>
        <w:pStyle w:val="TOC1"/>
        <w:tabs>
          <w:tab w:val="right" w:leader="dot" w:pos="8306"/>
        </w:tabs>
      </w:pPr>
      <w:hyperlink w:anchor="_Toc18433" w:history="1">
        <w:r>
          <w:rPr>
            <w:rFonts w:ascii="仿宋" w:eastAsia="仿宋" w:hAnsi="仿宋" w:cs="仿宋" w:hint="eastAsia"/>
            <w:lang w:eastAsia="zh-CN"/>
          </w:rPr>
          <w:t>四、衣柜项目土建工程</w:t>
        </w:r>
        <w:r>
          <w:tab/>
        </w:r>
        <w:r>
          <w:fldChar w:fldCharType="begin"/>
        </w:r>
        <w:r>
          <w:instrText xml:space="preserve"> PAGEREF _Toc18433 \h </w:instrText>
        </w:r>
        <w:r>
          <w:fldChar w:fldCharType="separate"/>
        </w:r>
        <w:r>
          <w:t>12</w:t>
        </w:r>
        <w:r>
          <w:fldChar w:fldCharType="end"/>
        </w:r>
      </w:hyperlink>
    </w:p>
    <w:p>
      <w:pPr>
        <w:pStyle w:val="TOC2"/>
        <w:tabs>
          <w:tab w:val="right" w:leader="dot" w:pos="8306"/>
        </w:tabs>
      </w:pPr>
      <w:hyperlink w:anchor="_Toc24159" w:history="1">
        <w:r>
          <w:rPr>
            <w:rFonts w:ascii="仿宋" w:eastAsia="仿宋" w:hAnsi="仿宋" w:cs="仿宋" w:hint="eastAsia"/>
            <w:lang w:eastAsia="zh-CN"/>
          </w:rPr>
          <w:t>(一)、建筑工程设计原则</w:t>
        </w:r>
        <w:r>
          <w:tab/>
        </w:r>
        <w:r>
          <w:fldChar w:fldCharType="begin"/>
        </w:r>
        <w:r>
          <w:instrText xml:space="preserve"> PAGEREF _Toc24159 \h </w:instrText>
        </w:r>
        <w:r>
          <w:fldChar w:fldCharType="separate"/>
        </w:r>
        <w:r>
          <w:t>12</w:t>
        </w:r>
        <w:r>
          <w:fldChar w:fldCharType="end"/>
        </w:r>
      </w:hyperlink>
    </w:p>
    <w:p>
      <w:pPr>
        <w:pStyle w:val="TOC2"/>
        <w:tabs>
          <w:tab w:val="right" w:leader="dot" w:pos="8306"/>
        </w:tabs>
      </w:pPr>
      <w:hyperlink w:anchor="_Toc22065" w:history="1">
        <w:r>
          <w:rPr>
            <w:rFonts w:ascii="仿宋" w:eastAsia="仿宋" w:hAnsi="仿宋" w:cs="仿宋" w:hint="eastAsia"/>
            <w:lang w:eastAsia="zh-CN"/>
          </w:rPr>
          <w:t>(二)、土建工程设计年限及安全等级</w:t>
        </w:r>
        <w:r>
          <w:tab/>
        </w:r>
        <w:r>
          <w:fldChar w:fldCharType="begin"/>
        </w:r>
        <w:r>
          <w:instrText xml:space="preserve"> PAGEREF _Toc22065 \h </w:instrText>
        </w:r>
        <w:r>
          <w:fldChar w:fldCharType="separate"/>
        </w:r>
        <w:r>
          <w:t>13</w:t>
        </w:r>
        <w:r>
          <w:fldChar w:fldCharType="end"/>
        </w:r>
      </w:hyperlink>
    </w:p>
    <w:p>
      <w:pPr>
        <w:pStyle w:val="TOC2"/>
        <w:tabs>
          <w:tab w:val="right" w:leader="dot" w:pos="8306"/>
        </w:tabs>
      </w:pPr>
      <w:hyperlink w:anchor="_Toc4717" w:history="1">
        <w:r>
          <w:rPr>
            <w:rFonts w:ascii="仿宋" w:eastAsia="仿宋" w:hAnsi="仿宋" w:cs="仿宋" w:hint="eastAsia"/>
            <w:lang w:eastAsia="zh-CN"/>
          </w:rPr>
          <w:t>(三)、建筑工程设计总体要求</w:t>
        </w:r>
        <w:r>
          <w:tab/>
        </w:r>
        <w:r>
          <w:fldChar w:fldCharType="begin"/>
        </w:r>
        <w:r>
          <w:instrText xml:space="preserve"> PAGEREF _Toc4717 \h </w:instrText>
        </w:r>
        <w:r>
          <w:fldChar w:fldCharType="separate"/>
        </w:r>
        <w:r>
          <w:t>15</w:t>
        </w:r>
        <w:r>
          <w:fldChar w:fldCharType="end"/>
        </w:r>
      </w:hyperlink>
    </w:p>
    <w:p>
      <w:pPr>
        <w:pStyle w:val="TOC2"/>
        <w:tabs>
          <w:tab w:val="right" w:leader="dot" w:pos="8306"/>
        </w:tabs>
      </w:pPr>
      <w:hyperlink w:anchor="_Toc13653" w:history="1">
        <w:r>
          <w:rPr>
            <w:rFonts w:ascii="仿宋" w:eastAsia="仿宋" w:hAnsi="仿宋" w:cs="仿宋" w:hint="eastAsia"/>
            <w:lang w:eastAsia="zh-CN"/>
          </w:rPr>
          <w:t>(四)、土建工程建设指标</w:t>
        </w:r>
        <w:r>
          <w:tab/>
        </w:r>
        <w:r>
          <w:fldChar w:fldCharType="begin"/>
        </w:r>
        <w:r>
          <w:instrText xml:space="preserve"> PAGEREF _Toc13653 \h </w:instrText>
        </w:r>
        <w:r>
          <w:fldChar w:fldCharType="separate"/>
        </w:r>
        <w:r>
          <w:t>15</w:t>
        </w:r>
        <w:r>
          <w:fldChar w:fldCharType="end"/>
        </w:r>
      </w:hyperlink>
    </w:p>
    <w:p>
      <w:pPr>
        <w:pStyle w:val="TOC1"/>
        <w:tabs>
          <w:tab w:val="right" w:leader="dot" w:pos="8306"/>
        </w:tabs>
      </w:pPr>
      <w:hyperlink w:anchor="_Toc15797" w:history="1">
        <w:r>
          <w:rPr>
            <w:rFonts w:ascii="仿宋" w:eastAsia="仿宋" w:hAnsi="仿宋" w:cs="仿宋" w:hint="eastAsia"/>
            <w:lang w:eastAsia="zh-CN"/>
          </w:rPr>
          <w:t>五、衣柜项目建设背景及必要性分析</w:t>
        </w:r>
        <w:r>
          <w:tab/>
        </w:r>
        <w:r>
          <w:fldChar w:fldCharType="begin"/>
        </w:r>
        <w:r>
          <w:instrText xml:space="preserve"> PAGEREF _Toc15797 \h </w:instrText>
        </w:r>
        <w:r>
          <w:fldChar w:fldCharType="separate"/>
        </w:r>
        <w:r>
          <w:t>16</w:t>
        </w:r>
        <w:r>
          <w:fldChar w:fldCharType="end"/>
        </w:r>
      </w:hyperlink>
    </w:p>
    <w:p>
      <w:pPr>
        <w:pStyle w:val="TOC2"/>
        <w:tabs>
          <w:tab w:val="right" w:leader="dot" w:pos="8306"/>
        </w:tabs>
      </w:pPr>
      <w:hyperlink w:anchor="_Toc10619" w:history="1">
        <w:r>
          <w:rPr>
            <w:rFonts w:ascii="仿宋" w:eastAsia="仿宋" w:hAnsi="仿宋" w:cs="仿宋" w:hint="eastAsia"/>
            <w:lang w:eastAsia="zh-CN"/>
          </w:rPr>
          <w:t>(一)、衣柜项目背景分析</w:t>
        </w:r>
        <w:r>
          <w:tab/>
        </w:r>
        <w:r>
          <w:fldChar w:fldCharType="begin"/>
        </w:r>
        <w:r>
          <w:instrText xml:space="preserve"> PAGEREF _Toc10619 \h </w:instrText>
        </w:r>
        <w:r>
          <w:fldChar w:fldCharType="separate"/>
        </w:r>
        <w:r>
          <w:t>16</w:t>
        </w:r>
        <w:r>
          <w:fldChar w:fldCharType="end"/>
        </w:r>
      </w:hyperlink>
    </w:p>
    <w:p>
      <w:pPr>
        <w:pStyle w:val="TOC2"/>
        <w:tabs>
          <w:tab w:val="right" w:leader="dot" w:pos="8306"/>
        </w:tabs>
      </w:pPr>
      <w:hyperlink w:anchor="_Toc3813" w:history="1">
        <w:r>
          <w:rPr>
            <w:rFonts w:ascii="仿宋" w:eastAsia="仿宋" w:hAnsi="仿宋" w:cs="仿宋" w:hint="eastAsia"/>
            <w:lang w:eastAsia="zh-CN"/>
          </w:rPr>
          <w:t>(二)、衣柜项目建设必要性分析</w:t>
        </w:r>
        <w:r>
          <w:tab/>
        </w:r>
        <w:r>
          <w:fldChar w:fldCharType="begin"/>
        </w:r>
        <w:r>
          <w:instrText xml:space="preserve"> PAGEREF _Toc3813 \h </w:instrText>
        </w:r>
        <w:r>
          <w:fldChar w:fldCharType="separate"/>
        </w:r>
        <w:r>
          <w:t>17</w:t>
        </w:r>
        <w:r>
          <w:fldChar w:fldCharType="end"/>
        </w:r>
      </w:hyperlink>
    </w:p>
    <w:p>
      <w:pPr>
        <w:pStyle w:val="TOC1"/>
        <w:tabs>
          <w:tab w:val="right" w:leader="dot" w:pos="8306"/>
        </w:tabs>
      </w:pPr>
      <w:hyperlink w:anchor="_Toc32296" w:history="1">
        <w:r>
          <w:rPr>
            <w:rFonts w:ascii="仿宋" w:eastAsia="仿宋" w:hAnsi="仿宋" w:cs="仿宋" w:hint="eastAsia"/>
            <w:lang w:eastAsia="zh-CN"/>
          </w:rPr>
          <w:t>六、衣柜项目文档管理</w:t>
        </w:r>
        <w:r>
          <w:tab/>
        </w:r>
        <w:r>
          <w:fldChar w:fldCharType="begin"/>
        </w:r>
        <w:r>
          <w:instrText xml:space="preserve"> PAGEREF _Toc32296 \h </w:instrText>
        </w:r>
        <w:r>
          <w:fldChar w:fldCharType="separate"/>
        </w:r>
        <w:r>
          <w:t>19</w:t>
        </w:r>
        <w:r>
          <w:fldChar w:fldCharType="end"/>
        </w:r>
      </w:hyperlink>
    </w:p>
    <w:p>
      <w:pPr>
        <w:pStyle w:val="TOC2"/>
        <w:tabs>
          <w:tab w:val="right" w:leader="dot" w:pos="8306"/>
        </w:tabs>
      </w:pPr>
      <w:hyperlink w:anchor="_Toc17614" w:history="1">
        <w:r>
          <w:rPr>
            <w:rFonts w:ascii="仿宋" w:eastAsia="仿宋" w:hAnsi="仿宋" w:cs="仿宋" w:hint="eastAsia"/>
            <w:lang w:eastAsia="zh-CN"/>
          </w:rPr>
          <w:t>(一)、文档编制与审查</w:t>
        </w:r>
        <w:r>
          <w:tab/>
        </w:r>
        <w:r>
          <w:fldChar w:fldCharType="begin"/>
        </w:r>
        <w:r>
          <w:instrText xml:space="preserve"> PAGEREF _Toc17614 \h </w:instrText>
        </w:r>
        <w:r>
          <w:fldChar w:fldCharType="separate"/>
        </w:r>
        <w:r>
          <w:t>19</w:t>
        </w:r>
        <w:r>
          <w:fldChar w:fldCharType="end"/>
        </w:r>
      </w:hyperlink>
    </w:p>
    <w:p>
      <w:pPr>
        <w:pStyle w:val="TOC2"/>
        <w:tabs>
          <w:tab w:val="right" w:leader="dot" w:pos="8306"/>
        </w:tabs>
      </w:pPr>
      <w:hyperlink w:anchor="_Toc6844" w:history="1">
        <w:r>
          <w:rPr>
            <w:rFonts w:ascii="仿宋" w:eastAsia="仿宋" w:hAnsi="仿宋" w:cs="仿宋" w:hint="eastAsia"/>
            <w:lang w:eastAsia="zh-CN"/>
          </w:rPr>
          <w:t>(二)、文档发布与分发</w:t>
        </w:r>
        <w:r>
          <w:tab/>
        </w:r>
        <w:r>
          <w:fldChar w:fldCharType="begin"/>
        </w:r>
        <w:r>
          <w:instrText xml:space="preserve"> PAGEREF _Toc6844 \h </w:instrText>
        </w:r>
        <w:r>
          <w:fldChar w:fldCharType="separate"/>
        </w:r>
        <w:r>
          <w:t>20</w:t>
        </w:r>
        <w:r>
          <w:fldChar w:fldCharType="end"/>
        </w:r>
      </w:hyperlink>
    </w:p>
    <w:p>
      <w:pPr>
        <w:pStyle w:val="TOC2"/>
        <w:tabs>
          <w:tab w:val="right" w:leader="dot" w:pos="8306"/>
        </w:tabs>
      </w:pPr>
      <w:hyperlink w:anchor="_Toc9666" w:history="1">
        <w:r>
          <w:rPr>
            <w:rFonts w:ascii="仿宋" w:eastAsia="仿宋" w:hAnsi="仿宋" w:cs="仿宋" w:hint="eastAsia"/>
            <w:lang w:eastAsia="zh-CN"/>
          </w:rPr>
          <w:t>(三)、文档存档与归档</w:t>
        </w:r>
        <w:r>
          <w:tab/>
        </w:r>
        <w:r>
          <w:fldChar w:fldCharType="begin"/>
        </w:r>
        <w:r>
          <w:instrText xml:space="preserve"> PAGEREF _Toc9666 \h </w:instrText>
        </w:r>
        <w:r>
          <w:fldChar w:fldCharType="separate"/>
        </w:r>
        <w:r>
          <w:t>21</w:t>
        </w:r>
        <w:r>
          <w:fldChar w:fldCharType="end"/>
        </w:r>
      </w:hyperlink>
    </w:p>
    <w:p>
      <w:pPr>
        <w:pStyle w:val="TOC1"/>
        <w:tabs>
          <w:tab w:val="right" w:leader="dot" w:pos="8306"/>
        </w:tabs>
      </w:pPr>
      <w:hyperlink w:anchor="_Toc32496" w:history="1">
        <w:r>
          <w:rPr>
            <w:rFonts w:ascii="仿宋" w:eastAsia="仿宋" w:hAnsi="仿宋" w:cs="仿宋" w:hint="eastAsia"/>
            <w:lang w:eastAsia="zh-CN"/>
          </w:rPr>
          <w:t>七、生产安全保护</w:t>
        </w:r>
        <w:r>
          <w:tab/>
        </w:r>
        <w:r>
          <w:fldChar w:fldCharType="begin"/>
        </w:r>
        <w:r>
          <w:instrText xml:space="preserve"> PAGEREF _Toc32496 \h </w:instrText>
        </w:r>
        <w:r>
          <w:fldChar w:fldCharType="separate"/>
        </w:r>
        <w:r>
          <w:t>22</w:t>
        </w:r>
        <w:r>
          <w:fldChar w:fldCharType="end"/>
        </w:r>
      </w:hyperlink>
    </w:p>
    <w:p>
      <w:pPr>
        <w:pStyle w:val="TOC2"/>
        <w:tabs>
          <w:tab w:val="right" w:leader="dot" w:pos="8306"/>
        </w:tabs>
      </w:pPr>
      <w:hyperlink w:anchor="_Toc25242" w:history="1">
        <w:r>
          <w:rPr>
            <w:rFonts w:ascii="仿宋" w:eastAsia="仿宋" w:hAnsi="仿宋" w:cs="仿宋" w:hint="eastAsia"/>
            <w:lang w:eastAsia="zh-CN"/>
          </w:rPr>
          <w:t>(一)、消防安全</w:t>
        </w:r>
        <w:r>
          <w:tab/>
        </w:r>
        <w:r>
          <w:fldChar w:fldCharType="begin"/>
        </w:r>
        <w:r>
          <w:instrText xml:space="preserve"> PAGEREF _Toc25242 \h </w:instrText>
        </w:r>
        <w:r>
          <w:fldChar w:fldCharType="separate"/>
        </w:r>
        <w:r>
          <w:t>22</w:t>
        </w:r>
        <w:r>
          <w:fldChar w:fldCharType="end"/>
        </w:r>
      </w:hyperlink>
    </w:p>
    <w:p>
      <w:pPr>
        <w:pStyle w:val="TOC2"/>
        <w:tabs>
          <w:tab w:val="right" w:leader="dot" w:pos="8306"/>
        </w:tabs>
      </w:pPr>
      <w:hyperlink w:anchor="_Toc4143" w:history="1">
        <w:r>
          <w:rPr>
            <w:rFonts w:ascii="仿宋" w:eastAsia="仿宋" w:hAnsi="仿宋" w:cs="仿宋" w:hint="eastAsia"/>
            <w:lang w:eastAsia="zh-CN"/>
          </w:rPr>
          <w:t>(二)、防火防爆总图布置措施</w:t>
        </w:r>
        <w:r>
          <w:tab/>
        </w:r>
        <w:r>
          <w:fldChar w:fldCharType="begin"/>
        </w:r>
        <w:r>
          <w:instrText xml:space="preserve"> PAGEREF _Toc4143 \h </w:instrText>
        </w:r>
        <w:r>
          <w:fldChar w:fldCharType="separate"/>
        </w:r>
        <w:r>
          <w:t>23</w:t>
        </w:r>
        <w:r>
          <w:fldChar w:fldCharType="end"/>
        </w:r>
      </w:hyperlink>
    </w:p>
    <w:p>
      <w:pPr>
        <w:pStyle w:val="TOC2"/>
        <w:tabs>
          <w:tab w:val="right" w:leader="dot" w:pos="8306"/>
        </w:tabs>
      </w:pPr>
      <w:hyperlink w:anchor="_Toc19234" w:history="1">
        <w:r>
          <w:rPr>
            <w:rFonts w:ascii="仿宋" w:eastAsia="仿宋" w:hAnsi="仿宋" w:cs="仿宋" w:hint="eastAsia"/>
            <w:lang w:eastAsia="zh-CN"/>
          </w:rPr>
          <w:t>(三)、自然灾害防范措施</w:t>
        </w:r>
        <w:r>
          <w:tab/>
        </w:r>
        <w:r>
          <w:fldChar w:fldCharType="begin"/>
        </w:r>
        <w:r>
          <w:instrText xml:space="preserve"> PAGEREF _Toc19234 \h </w:instrText>
        </w:r>
        <w:r>
          <w:fldChar w:fldCharType="separate"/>
        </w:r>
        <w:r>
          <w:t>24</w:t>
        </w:r>
        <w:r>
          <w:fldChar w:fldCharType="end"/>
        </w:r>
      </w:hyperlink>
    </w:p>
    <w:p>
      <w:pPr>
        <w:pStyle w:val="TOC2"/>
        <w:tabs>
          <w:tab w:val="right" w:leader="dot" w:pos="8306"/>
        </w:tabs>
      </w:pPr>
      <w:hyperlink w:anchor="_Toc9955" w:history="1">
        <w:r>
          <w:rPr>
            <w:rFonts w:ascii="仿宋" w:eastAsia="仿宋" w:hAnsi="仿宋" w:cs="仿宋" w:hint="eastAsia"/>
            <w:lang w:eastAsia="zh-CN"/>
          </w:rPr>
          <w:t>(四)、安全色及安全标志使用要求</w:t>
        </w:r>
        <w:r>
          <w:tab/>
        </w:r>
        <w:r>
          <w:fldChar w:fldCharType="begin"/>
        </w:r>
        <w:r>
          <w:instrText xml:space="preserve"> PAGEREF _Toc9955 \h </w:instrText>
        </w:r>
        <w:r>
          <w:fldChar w:fldCharType="separate"/>
        </w:r>
        <w:r>
          <w:t>25</w:t>
        </w:r>
        <w:r>
          <w:fldChar w:fldCharType="end"/>
        </w:r>
      </w:hyperlink>
    </w:p>
    <w:p>
      <w:pPr>
        <w:pStyle w:val="TOC2"/>
        <w:tabs>
          <w:tab w:val="right" w:leader="dot" w:pos="8306"/>
        </w:tabs>
      </w:pPr>
      <w:hyperlink w:anchor="_Toc9925" w:history="1">
        <w:r>
          <w:rPr>
            <w:rFonts w:ascii="仿宋" w:eastAsia="仿宋" w:hAnsi="仿宋" w:cs="仿宋" w:hint="eastAsia"/>
            <w:lang w:eastAsia="zh-CN"/>
          </w:rPr>
          <w:t>(五)、防尘防毒措施</w:t>
        </w:r>
        <w:r>
          <w:tab/>
        </w:r>
        <w:r>
          <w:fldChar w:fldCharType="begin"/>
        </w:r>
        <w:r>
          <w:instrText xml:space="preserve"> PAGEREF _Toc9925 \h </w:instrText>
        </w:r>
        <w:r>
          <w:fldChar w:fldCharType="separate"/>
        </w:r>
        <w:r>
          <w:t>26</w:t>
        </w:r>
        <w:r>
          <w:fldChar w:fldCharType="end"/>
        </w:r>
      </w:hyperlink>
    </w:p>
    <w:p>
      <w:pPr>
        <w:pStyle w:val="TOC2"/>
        <w:tabs>
          <w:tab w:val="right" w:leader="dot" w:pos="8306"/>
        </w:tabs>
      </w:pPr>
      <w:hyperlink w:anchor="_Toc740" w:history="1">
        <w:r>
          <w:rPr>
            <w:rFonts w:ascii="仿宋" w:eastAsia="仿宋" w:hAnsi="仿宋" w:cs="仿宋" w:hint="eastAsia"/>
            <w:lang w:eastAsia="zh-CN"/>
          </w:rPr>
          <w:t>(六)、防静电、触电防护及防雷措施</w:t>
        </w:r>
        <w:r>
          <w:tab/>
        </w:r>
        <w:r>
          <w:fldChar w:fldCharType="begin"/>
        </w:r>
        <w:r>
          <w:instrText xml:space="preserve"> PAGEREF _Toc740 \h </w:instrText>
        </w:r>
        <w:r>
          <w:fldChar w:fldCharType="separate"/>
        </w:r>
        <w:r>
          <w:t>27</w:t>
        </w:r>
        <w:r>
          <w:fldChar w:fldCharType="end"/>
        </w:r>
      </w:hyperlink>
    </w:p>
    <w:p>
      <w:pPr>
        <w:pStyle w:val="TOC2"/>
        <w:tabs>
          <w:tab w:val="right" w:leader="dot" w:pos="8306"/>
        </w:tabs>
      </w:pPr>
      <w:hyperlink w:anchor="_Toc23462" w:history="1">
        <w:r>
          <w:rPr>
            <w:rFonts w:ascii="仿宋" w:eastAsia="仿宋" w:hAnsi="仿宋" w:cs="仿宋" w:hint="eastAsia"/>
            <w:lang w:eastAsia="zh-CN"/>
          </w:rPr>
          <w:t>(七)、机械设备安全保障措施</w:t>
        </w:r>
        <w:r>
          <w:tab/>
        </w:r>
        <w:r>
          <w:fldChar w:fldCharType="begin"/>
        </w:r>
        <w:r>
          <w:instrText xml:space="preserve"> PAGEREF _Toc23462 \h </w:instrText>
        </w:r>
        <w:r>
          <w:fldChar w:fldCharType="separate"/>
        </w:r>
        <w:r>
          <w:t>28</w:t>
        </w:r>
        <w:r>
          <w:fldChar w:fldCharType="end"/>
        </w:r>
      </w:hyperlink>
    </w:p>
    <w:p>
      <w:pPr>
        <w:pStyle w:val="TOC1"/>
        <w:tabs>
          <w:tab w:val="right" w:leader="dot" w:pos="8306"/>
        </w:tabs>
      </w:pPr>
      <w:hyperlink w:anchor="_Toc18606" w:history="1">
        <w:r>
          <w:rPr>
            <w:rFonts w:ascii="仿宋" w:eastAsia="仿宋" w:hAnsi="仿宋" w:cs="仿宋" w:hint="eastAsia"/>
            <w:lang w:eastAsia="zh-CN"/>
          </w:rPr>
          <w:t>八、衣柜项目财务管理</w:t>
        </w:r>
        <w:r>
          <w:tab/>
        </w:r>
        <w:r>
          <w:fldChar w:fldCharType="begin"/>
        </w:r>
        <w:r>
          <w:instrText xml:space="preserve"> PAGEREF _Toc18606 \h </w:instrText>
        </w:r>
        <w:r>
          <w:fldChar w:fldCharType="separate"/>
        </w:r>
        <w:r>
          <w:t>30</w:t>
        </w:r>
        <w:r>
          <w:fldChar w:fldCharType="end"/>
        </w:r>
      </w:hyperlink>
    </w:p>
    <w:p>
      <w:pPr>
        <w:pStyle w:val="TOC2"/>
        <w:tabs>
          <w:tab w:val="right" w:leader="dot" w:pos="8306"/>
        </w:tabs>
      </w:pPr>
      <w:hyperlink w:anchor="_Toc8086" w:history="1">
        <w:r>
          <w:rPr>
            <w:rFonts w:ascii="仿宋" w:eastAsia="仿宋" w:hAnsi="仿宋" w:cs="仿宋" w:hint="eastAsia"/>
            <w:lang w:eastAsia="zh-CN"/>
          </w:rPr>
          <w:t>(一)、资金需求大</w:t>
        </w:r>
        <w:r>
          <w:tab/>
        </w:r>
        <w:r>
          <w:fldChar w:fldCharType="begin"/>
        </w:r>
        <w:r>
          <w:instrText xml:space="preserve"> PAGEREF _Toc8086 \h </w:instrText>
        </w:r>
        <w:r>
          <w:fldChar w:fldCharType="separate"/>
        </w:r>
        <w:r>
          <w:t>30</w:t>
        </w:r>
        <w:r>
          <w:fldChar w:fldCharType="end"/>
        </w:r>
      </w:hyperlink>
    </w:p>
    <w:p>
      <w:pPr>
        <w:pStyle w:val="TOC2"/>
        <w:tabs>
          <w:tab w:val="right" w:leader="dot" w:pos="8306"/>
        </w:tabs>
      </w:pPr>
      <w:hyperlink w:anchor="_Toc29970" w:history="1">
        <w:r>
          <w:rPr>
            <w:rFonts w:ascii="仿宋" w:eastAsia="仿宋" w:hAnsi="仿宋" w:cs="仿宋" w:hint="eastAsia"/>
            <w:lang w:eastAsia="zh-CN"/>
          </w:rPr>
          <w:t>(二)、研发周期长</w:t>
        </w:r>
        <w:r>
          <w:tab/>
        </w:r>
        <w:r>
          <w:fldChar w:fldCharType="begin"/>
        </w:r>
        <w:r>
          <w:instrText xml:space="preserve"> PAGEREF _Toc29970 \h </w:instrText>
        </w:r>
        <w:r>
          <w:fldChar w:fldCharType="separate"/>
        </w:r>
        <w:r>
          <w:t>31</w:t>
        </w:r>
        <w:r>
          <w:fldChar w:fldCharType="end"/>
        </w:r>
      </w:hyperlink>
    </w:p>
    <w:p>
      <w:pPr>
        <w:pStyle w:val="TOC2"/>
        <w:tabs>
          <w:tab w:val="right" w:leader="dot" w:pos="8306"/>
        </w:tabs>
      </w:pPr>
      <w:hyperlink w:anchor="_Toc2423" w:history="1">
        <w:r>
          <w:rPr>
            <w:rFonts w:ascii="仿宋" w:eastAsia="仿宋" w:hAnsi="仿宋" w:cs="仿宋" w:hint="eastAsia"/>
            <w:lang w:eastAsia="zh-CN"/>
          </w:rPr>
          <w:t>(三)、市场风险大</w:t>
        </w:r>
        <w:r>
          <w:tab/>
        </w:r>
        <w:r>
          <w:fldChar w:fldCharType="begin"/>
        </w:r>
        <w:r>
          <w:instrText xml:space="preserve"> PAGEREF _Toc2423 \h </w:instrText>
        </w:r>
        <w:r>
          <w:fldChar w:fldCharType="separate"/>
        </w:r>
        <w:r>
          <w:t>32</w:t>
        </w:r>
        <w:r>
          <w:fldChar w:fldCharType="end"/>
        </w:r>
      </w:hyperlink>
    </w:p>
    <w:p>
      <w:pPr>
        <w:pStyle w:val="TOC2"/>
        <w:tabs>
          <w:tab w:val="right" w:leader="dot" w:pos="8306"/>
        </w:tabs>
      </w:pPr>
      <w:hyperlink w:anchor="_Toc25451" w:history="1">
        <w:r>
          <w:rPr>
            <w:rFonts w:ascii="仿宋" w:eastAsia="仿宋" w:hAnsi="仿宋" w:cs="仿宋" w:hint="eastAsia"/>
            <w:lang w:eastAsia="zh-CN"/>
          </w:rPr>
          <w:t>(四)、利润率高</w:t>
        </w:r>
        <w:r>
          <w:tab/>
        </w:r>
        <w:r>
          <w:fldChar w:fldCharType="begin"/>
        </w:r>
        <w:r>
          <w:instrText xml:space="preserve"> PAGEREF _Toc25451 \h </w:instrText>
        </w:r>
        <w:r>
          <w:fldChar w:fldCharType="separate"/>
        </w:r>
        <w:r>
          <w:t>34</w:t>
        </w:r>
        <w:r>
          <w:fldChar w:fldCharType="end"/>
        </w:r>
      </w:hyperlink>
    </w:p>
    <w:p>
      <w:pPr>
        <w:pStyle w:val="TOC1"/>
        <w:tabs>
          <w:tab w:val="right" w:leader="dot" w:pos="8306"/>
        </w:tabs>
      </w:pPr>
      <w:hyperlink w:anchor="_Toc20247" w:history="1">
        <w:r>
          <w:rPr>
            <w:rFonts w:ascii="仿宋" w:eastAsia="仿宋" w:hAnsi="仿宋" w:cs="仿宋" w:hint="eastAsia"/>
            <w:lang w:eastAsia="zh-CN"/>
          </w:rPr>
          <w:t>九、衣柜项目社会影响</w:t>
        </w:r>
        <w:r>
          <w:tab/>
        </w:r>
        <w:r>
          <w:fldChar w:fldCharType="begin"/>
        </w:r>
        <w:r>
          <w:instrText xml:space="preserve"> PAGEREF _Toc20247 \h </w:instrText>
        </w:r>
        <w:r>
          <w:fldChar w:fldCharType="separate"/>
        </w:r>
        <w:r>
          <w:t>36</w:t>
        </w:r>
        <w:r>
          <w:fldChar w:fldCharType="end"/>
        </w:r>
      </w:hyperlink>
    </w:p>
    <w:p>
      <w:pPr>
        <w:pStyle w:val="TOC2"/>
        <w:tabs>
          <w:tab w:val="right" w:leader="dot" w:pos="8306"/>
        </w:tabs>
      </w:pPr>
      <w:hyperlink w:anchor="_Toc8878" w:history="1">
        <w:r>
          <w:rPr>
            <w:rFonts w:ascii="仿宋" w:eastAsia="仿宋" w:hAnsi="仿宋" w:cs="仿宋" w:hint="eastAsia"/>
            <w:lang w:eastAsia="zh-CN"/>
          </w:rPr>
          <w:t>(一)、社会责任与义务</w:t>
        </w:r>
        <w:r>
          <w:tab/>
        </w:r>
        <w:r>
          <w:fldChar w:fldCharType="begin"/>
        </w:r>
        <w:r>
          <w:instrText xml:space="preserve"> PAGEREF _Toc8878 \h </w:instrText>
        </w:r>
        <w:r>
          <w:fldChar w:fldCharType="separate"/>
        </w:r>
        <w:r>
          <w:t>36</w:t>
        </w:r>
        <w:r>
          <w:fldChar w:fldCharType="end"/>
        </w:r>
      </w:hyperlink>
    </w:p>
    <w:p>
      <w:pPr>
        <w:pStyle w:val="TOC2"/>
        <w:tabs>
          <w:tab w:val="right" w:leader="dot" w:pos="8306"/>
        </w:tabs>
      </w:pPr>
      <w:hyperlink w:anchor="_Toc6791" w:history="1">
        <w:r>
          <w:rPr>
            <w:rFonts w:ascii="仿宋" w:eastAsia="仿宋" w:hAnsi="仿宋" w:cs="仿宋" w:hint="eastAsia"/>
            <w:lang w:eastAsia="zh-CN"/>
          </w:rPr>
          <w:t>(二)、社会参与与沟通</w:t>
        </w:r>
        <w:r>
          <w:tab/>
        </w:r>
        <w:r>
          <w:fldChar w:fldCharType="begin"/>
        </w:r>
        <w:r>
          <w:instrText xml:space="preserve"> PAGEREF _Toc6791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69" w:history="1">
        <w:r>
          <w:rPr>
            <w:rFonts w:ascii="仿宋" w:eastAsia="仿宋" w:hAnsi="仿宋" w:cs="仿宋" w:hint="eastAsia"/>
            <w:lang w:eastAsia="zh-CN"/>
          </w:rPr>
          <w:t>十、衣柜项目技术管理</w:t>
        </w:r>
        <w:r>
          <w:tab/>
        </w:r>
        <w:r>
          <w:fldChar w:fldCharType="begin"/>
        </w:r>
        <w:r>
          <w:instrText xml:space="preserve"> PAGEREF _Toc30669 \h </w:instrText>
        </w:r>
        <w:r>
          <w:fldChar w:fldCharType="separate"/>
        </w:r>
        <w:r>
          <w:t>38</w:t>
        </w:r>
        <w:r>
          <w:fldChar w:fldCharType="end"/>
        </w:r>
      </w:hyperlink>
    </w:p>
    <w:p>
      <w:pPr>
        <w:pStyle w:val="TOC2"/>
        <w:tabs>
          <w:tab w:val="right" w:leader="dot" w:pos="8306"/>
        </w:tabs>
      </w:pPr>
      <w:hyperlink w:anchor="_Toc31606" w:history="1">
        <w:r>
          <w:rPr>
            <w:rFonts w:ascii="仿宋" w:eastAsia="仿宋" w:hAnsi="仿宋" w:cs="仿宋" w:hint="eastAsia"/>
            <w:lang w:eastAsia="zh-CN"/>
          </w:rPr>
          <w:t>(一)、技术方案选用方向</w:t>
        </w:r>
        <w:r>
          <w:tab/>
        </w:r>
        <w:r>
          <w:fldChar w:fldCharType="begin"/>
        </w:r>
        <w:r>
          <w:instrText xml:space="preserve"> PAGEREF _Toc31606 \h </w:instrText>
        </w:r>
        <w:r>
          <w:fldChar w:fldCharType="separate"/>
        </w:r>
        <w:r>
          <w:t>38</w:t>
        </w:r>
        <w:r>
          <w:fldChar w:fldCharType="end"/>
        </w:r>
      </w:hyperlink>
    </w:p>
    <w:p>
      <w:pPr>
        <w:pStyle w:val="TOC2"/>
        <w:tabs>
          <w:tab w:val="right" w:leader="dot" w:pos="8306"/>
        </w:tabs>
      </w:pPr>
      <w:hyperlink w:anchor="_Toc8252" w:history="1">
        <w:r>
          <w:rPr>
            <w:rFonts w:ascii="仿宋" w:eastAsia="仿宋" w:hAnsi="仿宋" w:cs="仿宋" w:hint="eastAsia"/>
            <w:lang w:eastAsia="zh-CN"/>
          </w:rPr>
          <w:t>(二)、工艺技术方案选用原则</w:t>
        </w:r>
        <w:r>
          <w:tab/>
        </w:r>
        <w:r>
          <w:fldChar w:fldCharType="begin"/>
        </w:r>
        <w:r>
          <w:instrText xml:space="preserve"> PAGEREF _Toc8252 \h </w:instrText>
        </w:r>
        <w:r>
          <w:fldChar w:fldCharType="separate"/>
        </w:r>
        <w:r>
          <w:t>40</w:t>
        </w:r>
        <w:r>
          <w:fldChar w:fldCharType="end"/>
        </w:r>
      </w:hyperlink>
    </w:p>
    <w:p>
      <w:pPr>
        <w:pStyle w:val="TOC2"/>
        <w:tabs>
          <w:tab w:val="right" w:leader="dot" w:pos="8306"/>
        </w:tabs>
      </w:pPr>
      <w:hyperlink w:anchor="_Toc23578" w:history="1">
        <w:r>
          <w:rPr>
            <w:rFonts w:ascii="仿宋" w:eastAsia="仿宋" w:hAnsi="仿宋" w:cs="仿宋" w:hint="eastAsia"/>
            <w:lang w:eastAsia="zh-CN"/>
          </w:rPr>
          <w:t>(三)、工艺技术方案要求</w:t>
        </w:r>
        <w:r>
          <w:tab/>
        </w:r>
        <w:r>
          <w:fldChar w:fldCharType="begin"/>
        </w:r>
        <w:r>
          <w:instrText xml:space="preserve"> PAGEREF _Toc23578 \h </w:instrText>
        </w:r>
        <w:r>
          <w:fldChar w:fldCharType="separate"/>
        </w:r>
        <w:r>
          <w:t>42</w:t>
        </w:r>
        <w:r>
          <w:fldChar w:fldCharType="end"/>
        </w:r>
      </w:hyperlink>
    </w:p>
    <w:p>
      <w:pPr>
        <w:pStyle w:val="TOC1"/>
        <w:tabs>
          <w:tab w:val="right" w:leader="dot" w:pos="8306"/>
        </w:tabs>
      </w:pPr>
      <w:hyperlink w:anchor="_Toc15774" w:history="1">
        <w:r>
          <w:rPr>
            <w:rFonts w:ascii="仿宋" w:eastAsia="仿宋" w:hAnsi="仿宋" w:cs="仿宋" w:hint="eastAsia"/>
            <w:lang w:eastAsia="zh-CN"/>
          </w:rPr>
          <w:t>十一、衣柜项目人力资源培养与发展</w:t>
        </w:r>
        <w:r>
          <w:tab/>
        </w:r>
        <w:r>
          <w:fldChar w:fldCharType="begin"/>
        </w:r>
        <w:r>
          <w:instrText xml:space="preserve"> PAGEREF _Toc15774 \h </w:instrText>
        </w:r>
        <w:r>
          <w:fldChar w:fldCharType="separate"/>
        </w:r>
        <w:r>
          <w:t>44</w:t>
        </w:r>
        <w:r>
          <w:fldChar w:fldCharType="end"/>
        </w:r>
      </w:hyperlink>
    </w:p>
    <w:p>
      <w:pPr>
        <w:pStyle w:val="TOC2"/>
        <w:tabs>
          <w:tab w:val="right" w:leader="dot" w:pos="8306"/>
        </w:tabs>
      </w:pPr>
      <w:hyperlink w:anchor="_Toc24235" w:history="1">
        <w:r>
          <w:rPr>
            <w:rFonts w:ascii="仿宋" w:eastAsia="仿宋" w:hAnsi="仿宋" w:cs="仿宋" w:hint="eastAsia"/>
            <w:lang w:eastAsia="zh-CN"/>
          </w:rPr>
          <w:t>(一)、人才需求与规划</w:t>
        </w:r>
        <w:r>
          <w:tab/>
        </w:r>
        <w:r>
          <w:fldChar w:fldCharType="begin"/>
        </w:r>
        <w:r>
          <w:instrText xml:space="preserve"> PAGEREF _Toc24235 \h </w:instrText>
        </w:r>
        <w:r>
          <w:fldChar w:fldCharType="separate"/>
        </w:r>
        <w:r>
          <w:t>44</w:t>
        </w:r>
        <w:r>
          <w:fldChar w:fldCharType="end"/>
        </w:r>
      </w:hyperlink>
    </w:p>
    <w:p>
      <w:pPr>
        <w:pStyle w:val="TOC2"/>
        <w:tabs>
          <w:tab w:val="right" w:leader="dot" w:pos="8306"/>
        </w:tabs>
      </w:pPr>
      <w:hyperlink w:anchor="_Toc23526" w:history="1">
        <w:r>
          <w:rPr>
            <w:rFonts w:ascii="仿宋" w:eastAsia="仿宋" w:hAnsi="仿宋" w:cs="仿宋" w:hint="eastAsia"/>
            <w:lang w:eastAsia="zh-CN"/>
          </w:rPr>
          <w:t>(二)、培训与发展计划</w:t>
        </w:r>
        <w:r>
          <w:tab/>
        </w:r>
        <w:r>
          <w:fldChar w:fldCharType="begin"/>
        </w:r>
        <w:r>
          <w:instrText xml:space="preserve"> PAGEREF _Toc23526 \h </w:instrText>
        </w:r>
        <w:r>
          <w:fldChar w:fldCharType="separate"/>
        </w:r>
        <w:r>
          <w:t>44</w:t>
        </w:r>
        <w:r>
          <w:fldChar w:fldCharType="end"/>
        </w:r>
      </w:hyperlink>
    </w:p>
    <w:p>
      <w:pPr>
        <w:pStyle w:val="TOC1"/>
        <w:tabs>
          <w:tab w:val="right" w:leader="dot" w:pos="8306"/>
        </w:tabs>
      </w:pPr>
      <w:hyperlink w:anchor="_Toc28548" w:history="1">
        <w:r>
          <w:rPr>
            <w:rFonts w:ascii="仿宋" w:eastAsia="仿宋" w:hAnsi="仿宋" w:cs="仿宋" w:hint="eastAsia"/>
            <w:lang w:eastAsia="zh-CN"/>
          </w:rPr>
          <w:t>十二、衣柜项目创新与研发</w:t>
        </w:r>
        <w:r>
          <w:tab/>
        </w:r>
        <w:r>
          <w:fldChar w:fldCharType="begin"/>
        </w:r>
        <w:r>
          <w:instrText xml:space="preserve"> PAGEREF _Toc28548 \h </w:instrText>
        </w:r>
        <w:r>
          <w:fldChar w:fldCharType="separate"/>
        </w:r>
        <w:r>
          <w:t>45</w:t>
        </w:r>
        <w:r>
          <w:fldChar w:fldCharType="end"/>
        </w:r>
      </w:hyperlink>
    </w:p>
    <w:p>
      <w:pPr>
        <w:pStyle w:val="TOC2"/>
        <w:tabs>
          <w:tab w:val="right" w:leader="dot" w:pos="8306"/>
        </w:tabs>
      </w:pPr>
      <w:hyperlink w:anchor="_Toc19820" w:history="1">
        <w:r>
          <w:rPr>
            <w:rFonts w:ascii="仿宋" w:eastAsia="仿宋" w:hAnsi="仿宋" w:cs="仿宋" w:hint="eastAsia"/>
            <w:lang w:eastAsia="zh-CN"/>
          </w:rPr>
          <w:t>(一)、创新策略与方向</w:t>
        </w:r>
        <w:r>
          <w:tab/>
        </w:r>
        <w:r>
          <w:fldChar w:fldCharType="begin"/>
        </w:r>
        <w:r>
          <w:instrText xml:space="preserve"> PAGEREF _Toc19820 \h </w:instrText>
        </w:r>
        <w:r>
          <w:fldChar w:fldCharType="separate"/>
        </w:r>
        <w:r>
          <w:t>45</w:t>
        </w:r>
        <w:r>
          <w:fldChar w:fldCharType="end"/>
        </w:r>
      </w:hyperlink>
    </w:p>
    <w:p>
      <w:pPr>
        <w:pStyle w:val="TOC2"/>
        <w:tabs>
          <w:tab w:val="right" w:leader="dot" w:pos="8306"/>
        </w:tabs>
      </w:pPr>
      <w:hyperlink w:anchor="_Toc31067" w:history="1">
        <w:r>
          <w:rPr>
            <w:rFonts w:ascii="仿宋" w:eastAsia="仿宋" w:hAnsi="仿宋" w:cs="仿宋" w:hint="eastAsia"/>
            <w:lang w:eastAsia="zh-CN"/>
          </w:rPr>
          <w:t>(二)、研发规划与投入</w:t>
        </w:r>
        <w:r>
          <w:tab/>
        </w:r>
        <w:r>
          <w:fldChar w:fldCharType="begin"/>
        </w:r>
        <w:r>
          <w:instrText xml:space="preserve"> PAGEREF _Toc31067 \h </w:instrText>
        </w:r>
        <w:r>
          <w:fldChar w:fldCharType="separate"/>
        </w:r>
        <w:r>
          <w:t>46</w:t>
        </w:r>
        <w:r>
          <w:fldChar w:fldCharType="end"/>
        </w:r>
      </w:hyperlink>
    </w:p>
    <w:p>
      <w:pPr>
        <w:pStyle w:val="TOC1"/>
        <w:tabs>
          <w:tab w:val="right" w:leader="dot" w:pos="8306"/>
        </w:tabs>
      </w:pPr>
      <w:hyperlink w:anchor="_Toc13515" w:history="1">
        <w:r>
          <w:rPr>
            <w:rFonts w:ascii="仿宋" w:eastAsia="仿宋" w:hAnsi="仿宋" w:cs="仿宋" w:hint="eastAsia"/>
            <w:lang w:eastAsia="zh-CN"/>
          </w:rPr>
          <w:t>十三、衣柜项目治理与监督</w:t>
        </w:r>
        <w:r>
          <w:tab/>
        </w:r>
        <w:r>
          <w:fldChar w:fldCharType="begin"/>
        </w:r>
        <w:r>
          <w:instrText xml:space="preserve"> PAGEREF _Toc13515 \h </w:instrText>
        </w:r>
        <w:r>
          <w:fldChar w:fldCharType="separate"/>
        </w:r>
        <w:r>
          <w:t>48</w:t>
        </w:r>
        <w:r>
          <w:fldChar w:fldCharType="end"/>
        </w:r>
      </w:hyperlink>
    </w:p>
    <w:p>
      <w:pPr>
        <w:pStyle w:val="TOC2"/>
        <w:tabs>
          <w:tab w:val="right" w:leader="dot" w:pos="8306"/>
        </w:tabs>
      </w:pPr>
      <w:hyperlink w:anchor="_Toc21556" w:history="1">
        <w:r>
          <w:rPr>
            <w:rFonts w:ascii="仿宋" w:eastAsia="仿宋" w:hAnsi="仿宋" w:cs="仿宋" w:hint="eastAsia"/>
            <w:lang w:eastAsia="zh-CN"/>
          </w:rPr>
          <w:t>(一)、衣柜项目治理结构</w:t>
        </w:r>
        <w:r>
          <w:tab/>
        </w:r>
        <w:r>
          <w:fldChar w:fldCharType="begin"/>
        </w:r>
        <w:r>
          <w:instrText xml:space="preserve"> PAGEREF _Toc21556 \h </w:instrText>
        </w:r>
        <w:r>
          <w:fldChar w:fldCharType="separate"/>
        </w:r>
        <w:r>
          <w:t>48</w:t>
        </w:r>
        <w:r>
          <w:fldChar w:fldCharType="end"/>
        </w:r>
      </w:hyperlink>
    </w:p>
    <w:p>
      <w:pPr>
        <w:pStyle w:val="TOC2"/>
        <w:tabs>
          <w:tab w:val="right" w:leader="dot" w:pos="8306"/>
        </w:tabs>
      </w:pPr>
      <w:hyperlink w:anchor="_Toc4735" w:history="1">
        <w:r>
          <w:rPr>
            <w:rFonts w:ascii="仿宋" w:eastAsia="仿宋" w:hAnsi="仿宋" w:cs="仿宋" w:hint="eastAsia"/>
            <w:lang w:eastAsia="zh-CN"/>
          </w:rPr>
          <w:t>(二)、监督与审计</w:t>
        </w:r>
        <w:r>
          <w:tab/>
        </w:r>
        <w:r>
          <w:fldChar w:fldCharType="begin"/>
        </w:r>
        <w:r>
          <w:instrText xml:space="preserve"> PAGEREF _Toc4735 \h </w:instrText>
        </w:r>
        <w:r>
          <w:fldChar w:fldCharType="separate"/>
        </w:r>
        <w:r>
          <w:t>49</w:t>
        </w:r>
        <w:r>
          <w:fldChar w:fldCharType="end"/>
        </w:r>
      </w:hyperlink>
    </w:p>
    <w:p>
      <w:pPr>
        <w:pStyle w:val="TOC1"/>
        <w:tabs>
          <w:tab w:val="right" w:leader="dot" w:pos="8306"/>
        </w:tabs>
      </w:pPr>
      <w:hyperlink w:anchor="_Toc3324" w:history="1">
        <w:r>
          <w:rPr>
            <w:rFonts w:ascii="仿宋" w:eastAsia="仿宋" w:hAnsi="仿宋" w:cs="仿宋" w:hint="eastAsia"/>
            <w:lang w:eastAsia="zh-CN"/>
          </w:rPr>
          <w:t>十四、衣柜项目工程方案分析</w:t>
        </w:r>
        <w:r>
          <w:tab/>
        </w:r>
        <w:r>
          <w:fldChar w:fldCharType="begin"/>
        </w:r>
        <w:r>
          <w:instrText xml:space="preserve"> PAGEREF _Toc3324 \h </w:instrText>
        </w:r>
        <w:r>
          <w:fldChar w:fldCharType="separate"/>
        </w:r>
        <w:r>
          <w:t>51</w:t>
        </w:r>
        <w:r>
          <w:fldChar w:fldCharType="end"/>
        </w:r>
      </w:hyperlink>
    </w:p>
    <w:p>
      <w:pPr>
        <w:pStyle w:val="TOC2"/>
        <w:tabs>
          <w:tab w:val="right" w:leader="dot" w:pos="8306"/>
        </w:tabs>
      </w:pPr>
      <w:hyperlink w:anchor="_Toc7321" w:history="1">
        <w:r>
          <w:rPr>
            <w:rFonts w:ascii="仿宋" w:eastAsia="仿宋" w:hAnsi="仿宋" w:cs="仿宋" w:hint="eastAsia"/>
            <w:lang w:eastAsia="zh-CN"/>
          </w:rPr>
          <w:t>(一)、建筑工程设计原则</w:t>
        </w:r>
        <w:r>
          <w:tab/>
        </w:r>
        <w:r>
          <w:fldChar w:fldCharType="begin"/>
        </w:r>
        <w:r>
          <w:instrText xml:space="preserve"> PAGEREF _Toc7321 \h </w:instrText>
        </w:r>
        <w:r>
          <w:fldChar w:fldCharType="separate"/>
        </w:r>
        <w:r>
          <w:t>51</w:t>
        </w:r>
        <w:r>
          <w:fldChar w:fldCharType="end"/>
        </w:r>
      </w:hyperlink>
    </w:p>
    <w:p>
      <w:pPr>
        <w:pStyle w:val="TOC2"/>
        <w:tabs>
          <w:tab w:val="right" w:leader="dot" w:pos="8306"/>
        </w:tabs>
      </w:pPr>
      <w:hyperlink w:anchor="_Toc21233" w:history="1">
        <w:r>
          <w:rPr>
            <w:rFonts w:ascii="仿宋" w:eastAsia="仿宋" w:hAnsi="仿宋" w:cs="仿宋" w:hint="eastAsia"/>
            <w:lang w:eastAsia="zh-CN"/>
          </w:rPr>
          <w:t>(二)、土建工程建设指标</w:t>
        </w:r>
        <w:r>
          <w:tab/>
        </w:r>
        <w:r>
          <w:fldChar w:fldCharType="begin"/>
        </w:r>
        <w:r>
          <w:instrText xml:space="preserve"> PAGEREF _Toc21233 \h </w:instrText>
        </w:r>
        <w:r>
          <w:fldChar w:fldCharType="separate"/>
        </w:r>
        <w:r>
          <w:t>54</w:t>
        </w:r>
        <w:r>
          <w:fldChar w:fldCharType="end"/>
        </w:r>
      </w:hyperlink>
    </w:p>
    <w:p>
      <w:pPr>
        <w:pStyle w:val="TOC1"/>
        <w:tabs>
          <w:tab w:val="right" w:leader="dot" w:pos="8306"/>
        </w:tabs>
      </w:pPr>
      <w:hyperlink w:anchor="_Toc6414" w:history="1">
        <w:r>
          <w:rPr>
            <w:rFonts w:ascii="仿宋" w:eastAsia="仿宋" w:hAnsi="仿宋" w:cs="仿宋" w:hint="eastAsia"/>
            <w:lang w:eastAsia="zh-CN"/>
          </w:rPr>
          <w:t>十五、衣柜项目实施保障措施</w:t>
        </w:r>
        <w:r>
          <w:tab/>
        </w:r>
        <w:r>
          <w:fldChar w:fldCharType="begin"/>
        </w:r>
        <w:r>
          <w:instrText xml:space="preserve"> PAGEREF _Toc6414 \h </w:instrText>
        </w:r>
        <w:r>
          <w:fldChar w:fldCharType="separate"/>
        </w:r>
        <w:r>
          <w:t>56</w:t>
        </w:r>
        <w:r>
          <w:fldChar w:fldCharType="end"/>
        </w:r>
      </w:hyperlink>
    </w:p>
    <w:p>
      <w:pPr>
        <w:pStyle w:val="TOC2"/>
        <w:tabs>
          <w:tab w:val="right" w:leader="dot" w:pos="8306"/>
        </w:tabs>
      </w:pPr>
      <w:hyperlink w:anchor="_Toc315" w:history="1">
        <w:r>
          <w:rPr>
            <w:rFonts w:ascii="仿宋" w:eastAsia="仿宋" w:hAnsi="仿宋" w:cs="仿宋" w:hint="eastAsia"/>
            <w:lang w:eastAsia="zh-CN"/>
          </w:rPr>
          <w:t>(一)、衣柜项目实施保障机制</w:t>
        </w:r>
        <w:r>
          <w:tab/>
        </w:r>
        <w:r>
          <w:fldChar w:fldCharType="begin"/>
        </w:r>
        <w:r>
          <w:instrText xml:space="preserve"> PAGEREF _Toc315 \h </w:instrText>
        </w:r>
        <w:r>
          <w:fldChar w:fldCharType="separate"/>
        </w:r>
        <w:r>
          <w:t>56</w:t>
        </w:r>
        <w:r>
          <w:fldChar w:fldCharType="end"/>
        </w:r>
      </w:hyperlink>
    </w:p>
    <w:p>
      <w:pPr>
        <w:pStyle w:val="TOC2"/>
        <w:tabs>
          <w:tab w:val="right" w:leader="dot" w:pos="8306"/>
        </w:tabs>
      </w:pPr>
      <w:hyperlink w:anchor="_Toc30558" w:history="1">
        <w:r>
          <w:rPr>
            <w:rFonts w:ascii="仿宋" w:eastAsia="仿宋" w:hAnsi="仿宋" w:cs="仿宋" w:hint="eastAsia"/>
            <w:lang w:eastAsia="zh-CN"/>
          </w:rPr>
          <w:t>(二)、衣柜项目法律合规要求</w:t>
        </w:r>
        <w:r>
          <w:tab/>
        </w:r>
        <w:r>
          <w:fldChar w:fldCharType="begin"/>
        </w:r>
        <w:r>
          <w:instrText xml:space="preserve"> PAGEREF _Toc30558 \h </w:instrText>
        </w:r>
        <w:r>
          <w:fldChar w:fldCharType="separate"/>
        </w:r>
        <w:r>
          <w:t>59</w:t>
        </w:r>
        <w:r>
          <w:fldChar w:fldCharType="end"/>
        </w:r>
      </w:hyperlink>
    </w:p>
    <w:p>
      <w:pPr>
        <w:pStyle w:val="TOC2"/>
        <w:tabs>
          <w:tab w:val="right" w:leader="dot" w:pos="8306"/>
        </w:tabs>
      </w:pPr>
      <w:hyperlink w:anchor="_Toc11876" w:history="1">
        <w:r>
          <w:rPr>
            <w:rFonts w:ascii="仿宋" w:eastAsia="仿宋" w:hAnsi="仿宋" w:cs="仿宋" w:hint="eastAsia"/>
            <w:lang w:eastAsia="zh-CN"/>
          </w:rPr>
          <w:t>(三)、衣柜项目合同管理与法律事务</w:t>
        </w:r>
        <w:r>
          <w:tab/>
        </w:r>
        <w:r>
          <w:fldChar w:fldCharType="begin"/>
        </w:r>
        <w:r>
          <w:instrText xml:space="preserve"> PAGEREF _Toc11876 \h </w:instrText>
        </w:r>
        <w:r>
          <w:fldChar w:fldCharType="separate"/>
        </w:r>
        <w:r>
          <w:t>63</w:t>
        </w:r>
        <w:r>
          <w:fldChar w:fldCharType="end"/>
        </w:r>
      </w:hyperlink>
    </w:p>
    <w:p>
      <w:pPr>
        <w:pStyle w:val="TOC2"/>
        <w:tabs>
          <w:tab w:val="right" w:leader="dot" w:pos="8306"/>
        </w:tabs>
      </w:pPr>
      <w:hyperlink w:anchor="_Toc3250" w:history="1">
        <w:r>
          <w:rPr>
            <w:rFonts w:ascii="仿宋" w:eastAsia="仿宋" w:hAnsi="仿宋" w:cs="仿宋" w:hint="eastAsia"/>
            <w:lang w:eastAsia="zh-CN"/>
          </w:rPr>
          <w:t>(四)、衣柜项目知识产权保护策略</w:t>
        </w:r>
        <w:r>
          <w:tab/>
        </w:r>
        <w:r>
          <w:fldChar w:fldCharType="begin"/>
        </w:r>
        <w:r>
          <w:instrText xml:space="preserve"> PAGEREF _Toc3250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74"/>
      <w:r>
        <w:rPr>
          <w:rFonts w:ascii="仿宋" w:eastAsia="仿宋" w:hAnsi="仿宋" w:cs="仿宋" w:hint="eastAsia"/>
          <w:sz w:val="28"/>
          <w:lang w:eastAsia="zh-CN"/>
        </w:rPr>
        <w:t>一、衣柜项目概论</w:t>
      </w:r>
      <w:bookmarkEnd w:id="2"/>
    </w:p>
    <w:p>
      <w:pPr>
        <w:pStyle w:val="Heading2"/>
        <w:rPr>
          <w:rFonts w:ascii="仿宋" w:eastAsia="仿宋" w:hAnsi="仿宋" w:cs="仿宋" w:hint="eastAsia"/>
          <w:lang w:eastAsia="zh-CN"/>
        </w:rPr>
      </w:pPr>
      <w:bookmarkStart w:id="3" w:name="_Toc19361"/>
      <w:r>
        <w:rPr>
          <w:rFonts w:ascii="仿宋" w:eastAsia="仿宋" w:hAnsi="仿宋" w:cs="仿宋" w:hint="eastAsia"/>
          <w:lang w:eastAsia="zh-CN"/>
        </w:rPr>
        <w:t>(一)、衣柜项目概况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的起源追溯至对市场的深入洞察。市场的不断演变与变革为衣柜项目提供了难得的机遇。当前市场存在的需求缺口和变革的大环境共同构成了衣柜项目的背景。这个衣柜项目旨在充分利用市场机遇，填补行业中尚未满足的需求，为客户提供全新的解决方案。市场的变革和需求的增长使得这个衣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衣柜项目名称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衣柜项目正式命名为衣柜。这个名称不仅仅是一个标识，更代表了衣柜项目的核心理念和愿景。它蕴含着衣柜项目所要解决问题的关键字，具有强烈的表达和辨识度，为衣柜项目树立了鲜明的品牌形象。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衣柜项目目标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的核心目标是提供一种全新、高效的解决方案，满足客户日益增长的需求。衣柜项目追求的不仅仅是满足市场需求，更是在市场中获得卓越的竞争优势。通过不断提升产品或服务的质量和创新水平，衣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衣柜项目范围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全面涵盖了产品研发、制造、市场推广和售后服务，确保从产品设计到最终用户体验的全方位关注。这一全面的衣柜项目范围是为了确保衣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衣柜项目时间表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衣柜项目计划在未来18个月内完成，包括研发、测试、市场试点和正式推出等不同阶段。这个时间表的合理设计是为了确保衣柜项目各个阶段的顺利推进，以便按时交付高质量的成果。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衣柜项目预算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衣柜项目总预算估算为XX百万美元，主要分配在研发、市场推广、人员培训和运营等方面。这一充足的预算为衣柜项目提供了充足的资源，确保衣柜项目在各个方面都能取得优异的表现。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衣柜项目风险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衣柜项目可能面临的风险包括市场接受度低、技术难题、竞争激烈等。衣柜项目团队已经制定了相应的风险应对计划，通过前瞻性的风险管理，确保衣柜项目在面对不确定性时能够迅速做出应对。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衣柜项目团队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衣柜项目汇聚了一支经验丰富、多领域专业素养的核心团队，确保衣柜项目在各个方面都能拥有高水平的执行力。团队的协同作战是衣柜项目成功的关键因素之一。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衣柜项目背景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衣柜项目的背景根植于市场对更高效、创新产品的渴望，同时也受到科技发展对行业格局的深刻改变的影响。这为衣柜项目提供了广阔的发展空间和市场需求。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衣柜项目现状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截至目前，衣柜项目已完成市场调研和技术验证，取得了初步的成功。这为衣柜项目在未来的发展奠定了坚实的基础，为更远大的目标打下了坚实的基石。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001"/>
      <w:r>
        <w:rPr>
          <w:rFonts w:ascii="仿宋" w:eastAsia="仿宋" w:hAnsi="仿宋" w:cs="仿宋" w:hint="eastAsia"/>
          <w:sz w:val="28"/>
          <w:lang w:eastAsia="zh-CN"/>
        </w:rPr>
        <w:t>(二)、衣柜项目目标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keyword》衣柜项目首要业务目标是在市场中占据有利地位，实现产品/服务的成功推广和销售。通过不断提升产品质量、创新性，衣柜项目追求成为行业中的领导者，赢得更多客户的青睐。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在科技迅速发展的时代，衣柜项目着眼于技术创新。通过持续的研发和技术升级，衣柜项目旨在推出更具创新性的产品或服务，以满足市场对新鲜、先进解决方案的需求。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为了建立可持续的客户关系，衣柜项目设定了客户满意度目标。通过提供卓越的产品质量和优质的客户服务，衣柜项目追求赢得客户的信任和忠诚度，确保他们的满意度达到行业领先水平。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衣柜项目注重社会责任和可持续发展。通过实施环保、社会责任衣柜项目，衣柜项目致力于在经济发展的同时保护环境，促进社会公平，实现可持续经营。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衣柜项目的团队是实现目标的核心驱动力。因此，衣柜项目设定了团队发展目标，包括提升团队成员的专业技能、培养领导力，以及搭建协同高效的团队工作氛围。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595"/>
      <w:r>
        <w:rPr>
          <w:rFonts w:ascii="仿宋" w:eastAsia="仿宋" w:hAnsi="仿宋" w:cs="仿宋" w:hint="eastAsia"/>
          <w:sz w:val="28"/>
          <w:lang w:eastAsia="zh-CN"/>
        </w:rPr>
        <w:t>(三)、衣柜项目提出的理由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衣柜项目提出的理由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的提出源于对市场机遇的深刻洞察。当前市场中存在的需求缺口和行业发展趋势表明，有巨大的商业机会等待被开发。通过准确捕捉市场机遇，衣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的理念基于对技术创新的信仰。通过持续的研发和技术投入，衣柜项目有望推出更具创新性的产品或服务。在科技飞速发展的当下，衣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的提出是为了增强企业的行业竞争力。通过提升产品或服务的质量和独特性，衣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响应了消费者需求的变化。随着社会和科技的不断发展，消费者对产品和服务的需求也在发生变化。通过深入了解并及时回应消费者的新需求，衣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衣柜项目的提出是企业战略发展规划的一部分。在面对日益激烈的市场竞争和不断变化的商业环境中，衣柜项目作为企业战略的一环，旨在为企业开辟新的增长领域，巩固企业在行业中的地位。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衣柜项目的提出不仅仅是基于商业考量，还注重社会责任。通过推出环保、社会责任等方面的衣柜项目，衣柜企业可以在社会中树立积极形象，为社会做出积极贡献，实现经济效益和社会效益的双赢。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衣柜项目的提出反映了对利益相关者期望的关注。包括客户、员工、投资者等利益相关者在企业发展中都有着各自的期望，衣柜项目力求在满足这些期望的同时，取得更大的共赢。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017"/>
      <w:r>
        <w:rPr>
          <w:rFonts w:ascii="仿宋" w:eastAsia="仿宋" w:hAnsi="仿宋" w:cs="仿宋" w:hint="eastAsia"/>
          <w:sz w:val="28"/>
          <w:lang w:eastAsia="zh-CN"/>
        </w:rPr>
        <w:t>(四)、衣柜项目意义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在实施衣柜项目的过程中，我们不仅仅是在追逐商业成功，更是为企业和社会的多个层面创造了深远的意义。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的首要意义在于提升企业的市场竞争力。通过持续的创新和对产品质量的高标准要求，衣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衣柜项目的推进将促使行业技术水平的提升。通过引入先进技术和创新性解决方案，衣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在社会层面，衣柜项目不仅创造了大量就业机会，提高了就业水平，还注重社会责任和环保。通过参与社会公益事业和推动环保衣柜项目，衣柜项目为社会贡献了一份力量，体现了企业对社会的积极回馈。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综合而言，衣柜项目意义重大，不仅推动了企业的发展，也为行业和社会的进步贡献了积极力量。这是一个全面而深刻的影响，将在未来产生可持续的正面效应。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641"/>
      <w:r>
        <w:rPr>
          <w:rFonts w:ascii="仿宋" w:eastAsia="仿宋" w:hAnsi="仿宋" w:cs="仿宋" w:hint="eastAsia"/>
          <w:sz w:val="28"/>
          <w:lang w:eastAsia="zh-CN"/>
        </w:rPr>
        <w:t>(五)、衣柜项目背景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在当今迅猛发展的商业环境中，衣柜项目的动因根植于对多方面因素的审慎考量。这个衣柜项目的提出并非孤立的决策，而是对企业所处背景深入思考的产物。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市场的不断演变是衣柜项目背后的首要原因。科技的迅速发展和全球市场的快速变化使得企业必须灵活应对。衣柜项目应运而生，旨在通过创新性的解决方案迎合市场的多变需求，赢得竞争中的先机。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竞争的激烈程度也是衣柜项目背景中不可忽视的一环。企业需要在激烈竞争中脱颖而出，为此，衣柜项目致力于打破常规，提供独特的价值主张，以吸引客户并确保市场份额的增长。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技术的迅速发展为企业带来了机遇与挑战。作为衣柜项目启动的背景之一，对新兴技术的应用将有助于提升企业的技术水平，使其在不断演进的商业环境中保持竞争优势。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此外，社会对企业责任的期望也在逐渐升高。衣柜项目充分融入了社会责任的理念，通过可持续经营和社会公益衣柜项目，企图为社会贡献一份力量，在商业成功的同时关注社会价值。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51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8016"/>
      <w:r>
        <w:rPr>
          <w:rFonts w:ascii="仿宋" w:eastAsia="仿宋" w:hAnsi="仿宋" w:cs="仿宋" w:hint="eastAsia"/>
          <w:lang w:eastAsia="zh-CN"/>
        </w:rPr>
        <w:t>(一)、衣柜行业分析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衣柜行业一直以来都是市场的关注焦点。行业内的发展趋势、竞争态势以及潜在机会都对衣柜项目的推进产生深远的影响。通过深入研究行业的整体概貌，我们将更好地理解行业的核心特征，为衣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衣柜行业，技术一直是推动创新和发展的关键因素。我们将对当前技术趋势进行详尽分析，包括但不限于人工智能、大数据应用、先进制造技术等。这有助于衣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衣柜项目成功的基础。我们将对主要竞争对手进行深入研究，包括其市场份额、产品特点、市场定位等。通过全面了解竞争对手的优势和劣势，衣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6391"/>
      <w:r>
        <w:rPr>
          <w:rFonts w:ascii="仿宋" w:eastAsia="仿宋" w:hAnsi="仿宋" w:cs="仿宋" w:hint="eastAsia"/>
          <w:sz w:val="28"/>
          <w:lang w:eastAsia="zh-CN"/>
        </w:rPr>
        <w:t>(二)、衣柜市场分析预测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通过对市场规模的深入调研，我们将预测衣柜市场未来的增长趋势。这包括市场的整体规模、各细分领域的发展趋势等。衣柜项目可以根据市场的扩张速度和潜在机会，制定更符合市场需求的发展策略。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了解消费者的需求是市场分析的核心。我们将通过调查研究，深入挖掘目标消费者的需求特点、购买习惯以及对产品和服务的期望。这有助于衣柜项目更好地定位目标市场，提供更符合消费者期待的解决方案。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衣柜项目实施过程中需要充分考虑的因素。我们将对市场风险进行全面评估，包括但不限于政策法规风险、市场竞争风险、技术变革风险等。通过对潜在风险的深入分析，衣柜项目可以制定相应的风险缓解策略，降低不确定性对衣柜项目的影响。</w:t>
      </w:r>
    </w:p>
    <w:p>
      <w:pPr>
        <w:pStyle w:val="Heading1"/>
        <w:ind w:firstLine="560" w:firstLineChars="200"/>
        <w:rPr>
          <w:rFonts w:ascii="仿宋" w:eastAsia="仿宋" w:hAnsi="仿宋" w:cs="仿宋" w:hint="eastAsia"/>
          <w:sz w:val="28"/>
          <w:lang w:eastAsia="zh-CN"/>
        </w:rPr>
      </w:pPr>
      <w:bookmarkStart w:id="11" w:name="_Toc3567"/>
      <w:r>
        <w:rPr>
          <w:rFonts w:ascii="仿宋" w:eastAsia="仿宋" w:hAnsi="仿宋" w:cs="仿宋" w:hint="eastAsia"/>
          <w:sz w:val="28"/>
          <w:lang w:eastAsia="zh-CN"/>
        </w:rPr>
        <w:t>三、衣柜项目建设单位说明</w:t>
      </w:r>
      <w:bookmarkEnd w:id="11"/>
    </w:p>
    <w:p>
      <w:pPr>
        <w:pStyle w:val="Heading2"/>
        <w:rPr>
          <w:rFonts w:ascii="仿宋" w:eastAsia="仿宋" w:hAnsi="仿宋" w:cs="仿宋" w:hint="eastAsia"/>
          <w:lang w:eastAsia="zh-CN"/>
        </w:rPr>
      </w:pPr>
      <w:bookmarkStart w:id="12" w:name="_Toc7521"/>
      <w:r>
        <w:rPr>
          <w:rFonts w:ascii="仿宋" w:eastAsia="仿宋" w:hAnsi="仿宋" w:cs="仿宋" w:hint="eastAsia"/>
          <w:lang w:eastAsia="zh-CN"/>
        </w:rPr>
        <w:t>(一)、衣柜项目承办单位基本情况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585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作为衣柜项目承办单位的XXXX，我们着眼于实现可持续的经济效益。通过技术创新和解决方案的提供，公司预计在衣柜项目执行期间将获得可观的收入增长。这一收入来源主要包括衣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同时，我们注重成本控制和效率提升，以确保衣柜项目的可持续盈利。透过精细的管理和资源优化，公司期望实现衣柜项目利润最大化。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衣柜项目实施进行全面的投资评估，包括衣柜项目启动阶段的资金投入和后续运营成本。通过对衣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为确保公司在衣柜项目实施过程中具备足够的资金流动性，公司将进行详尽的现金流分析。这包括资金需求的合理预测、衣柜项目周期内的资金峰谷分析以及灵活的财务管理策略，以应对各种潜在的经济变动。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8433"/>
      <w:r>
        <w:rPr>
          <w:rFonts w:ascii="仿宋" w:eastAsia="仿宋" w:hAnsi="仿宋" w:cs="仿宋" w:hint="eastAsia"/>
          <w:sz w:val="28"/>
          <w:lang w:eastAsia="zh-CN"/>
        </w:rPr>
        <w:t>四、衣柜项目土建工程</w:t>
      </w:r>
      <w:bookmarkEnd w:id="14"/>
    </w:p>
    <w:p>
      <w:pPr>
        <w:pStyle w:val="Heading2"/>
        <w:rPr>
          <w:rFonts w:ascii="仿宋" w:eastAsia="仿宋" w:hAnsi="仿宋" w:cs="仿宋" w:hint="eastAsia"/>
          <w:lang w:eastAsia="zh-CN"/>
        </w:rPr>
      </w:pPr>
      <w:bookmarkStart w:id="15" w:name="_Toc2415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在衣柜项目的建筑工程设计中，我们将秉承一系列重要的设计原则，以确保衣柜项目建筑在功能、美观、可持续性等方面达到最佳效果。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首要原则是确保建筑的功能性得到最大化的发挥。我们将充分理解衣柜项目的实际需求，合理布局各个功能区域，保证建筑在满足业务需求的同时，提供高效的工作环境。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在建筑设计中，我们将综合考虑建设和运营成本。通过精细的经济效益分析，确保设计方案在高效利用资源的同时，对衣柜项目的长期盈利能力有积极的贡献。</w:t>
      </w:r>
    </w:p>
    <w:p>
      <w:pPr>
        <w:pStyle w:val="Heading2"/>
        <w:ind w:firstLine="560" w:firstLineChars="200"/>
        <w:rPr>
          <w:rFonts w:ascii="仿宋" w:eastAsia="仿宋" w:hAnsi="仿宋" w:cs="仿宋" w:hint="eastAsia"/>
          <w:sz w:val="28"/>
          <w:lang w:eastAsia="zh-CN"/>
        </w:rPr>
      </w:pPr>
      <w:bookmarkStart w:id="16" w:name="_Toc2206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衣柜项目的土建工程设计中，我们将精准设定设计年限，结合衣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衣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471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衣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衣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衣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365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本期工程衣柜项目预计总建筑面积XXX平方米，其中：计容建筑面积XXX平方米，计划建筑工程投资XX万元，占衣柜项目总投资的XX%。</w:t>
      </w:r>
    </w:p>
    <w:p>
      <w:pPr>
        <w:pStyle w:val="Heading1"/>
        <w:ind w:firstLine="560" w:firstLineChars="200"/>
        <w:rPr>
          <w:rFonts w:ascii="仿宋" w:eastAsia="仿宋" w:hAnsi="仿宋" w:cs="仿宋" w:hint="eastAsia"/>
          <w:sz w:val="28"/>
          <w:lang w:eastAsia="zh-CN"/>
        </w:rPr>
      </w:pPr>
      <w:bookmarkStart w:id="19" w:name="_Toc15797"/>
      <w:r>
        <w:rPr>
          <w:rFonts w:ascii="仿宋" w:eastAsia="仿宋" w:hAnsi="仿宋" w:cs="仿宋" w:hint="eastAsia"/>
          <w:sz w:val="28"/>
          <w:lang w:eastAsia="zh-CN"/>
        </w:rPr>
        <w:t>五、衣柜项目建设背景及必要性分析</w:t>
      </w:r>
      <w:bookmarkEnd w:id="19"/>
    </w:p>
    <w:p>
      <w:pPr>
        <w:pStyle w:val="Heading2"/>
        <w:rPr>
          <w:rFonts w:ascii="仿宋" w:eastAsia="仿宋" w:hAnsi="仿宋" w:cs="仿宋" w:hint="eastAsia"/>
          <w:lang w:eastAsia="zh-CN"/>
        </w:rPr>
      </w:pPr>
      <w:bookmarkStart w:id="20" w:name="_Toc10619"/>
      <w:r>
        <w:rPr>
          <w:rFonts w:ascii="仿宋" w:eastAsia="仿宋" w:hAnsi="仿宋" w:cs="仿宋" w:hint="eastAsia"/>
          <w:lang w:eastAsia="zh-CN"/>
        </w:rPr>
        <w:t>(一)、衣柜项目背景分析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衣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我们的背景分析将深入挖掘当前行业的发展趋势，通过对竞争态势的全面审视，找到衣柜项目在这个潮流中的定位。同时，我们将关注行业内涌现的新兴机遇，以便衣柜项目更好地融入行业发展的潮流中。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衣柜项目提供了强大的发展动力。我们将聚焦于行业内最新的技术发展趋势，包括但不限于人工智能、大数据分析、物联网等领域。通过深度的技术研究，我们将确保衣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衣柜项目发展的源泉。我们将投入更多的精力对市场需求进行深入剖析，超越表面的需求，深入挖掘潜在的市场痛点和机遇。通过对市场需求的细致了解，衣柜项目将更有针对性地设计解决方案，满足市场的多样化需求，从而更好地促进衣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https://d.book118.com/455214041222011043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FD37BF"/>
    <w:rsid w:val="0CFD37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214041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2024-01-17T06:02:00Z</dcterms:created>
  <dcterms:modified xsi:type="dcterms:W3CDTF">2024-01-17T06:02:19Z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E89529FC7BF24099B70B5FF37ABDF836_11</vt:lpwstr>
  </property>
  <property fmtid="{D5CDD505-2E9C-101B-9397-08002B2CF9AE}" pid="3" name="KSOProductBuildVer">
    <vt:lpwstr>2052-12.1.0.16120</vt:lpwstr>
  </property>
</Properties>
</file>