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桥梁栏杆安全性能检测与评估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9851576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桥梁栏杆结构分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安全性能检测方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风险评估指标体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检测数据处理与分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安全性能评估模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案例分析与优化建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检测与评估的标准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持续监测与维护管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桥</w:t>
      </w:r>
      <w:r>
        <w:t>梁</w:t>
      </w:r>
      <w:r>
        <w:t>栏</w:t>
      </w:r>
      <w:r>
        <w:t>杆</w:t>
      </w:r>
      <w:r>
        <w:t>结</w:t>
      </w:r>
      <w:r>
        <w:t>构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桥梁栏杆结构的材料选择，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考虑材料的力学性能，如强度、刚度、耐久性和抗腐蚀</w:t>
            </w:r>
            <w:r>
              <w:rPr>
                <w:spacing w:val="-6"/>
                <w:sz w:val="21"/>
              </w:rPr>
              <w:t>性；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选择具有良好工艺性能的材料，便于加工制作和维护更</w:t>
            </w:r>
            <w:r>
              <w:rPr>
                <w:spacing w:val="-6"/>
                <w:sz w:val="21"/>
              </w:rPr>
              <w:t>换；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注重环保和经济性，降低材料成本和环境负担。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桥梁栏杆结构的设计理念，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遵循安全性、实用性和美观性的原则；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采用人性化的设计，如设置扶手、防滑表面和夜间照明</w:t>
            </w:r>
            <w:r>
              <w:rPr>
                <w:spacing w:val="-4"/>
                <w:sz w:val="21"/>
              </w:rPr>
              <w:t>设施；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融合地域文化和环境特色，打造独特的桥梁景观。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桥梁栏杆结构的动态性能评</w:t>
            </w:r>
            <w:r>
              <w:rPr>
                <w:spacing w:val="-6"/>
                <w:sz w:val="21"/>
              </w:rPr>
              <w:t>估，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通过振动台试验和有限元模拟，评估栏杆在地震和风荷</w:t>
            </w:r>
            <w:r>
              <w:rPr>
                <w:spacing w:val="-2"/>
                <w:sz w:val="21"/>
              </w:rPr>
              <w:t>载作用下的稳定性；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研究栏杆在不同交通流量和人流密度下的承载能力和</w:t>
            </w:r>
            <w:r>
              <w:rPr>
                <w:spacing w:val="-4"/>
                <w:sz w:val="21"/>
              </w:rPr>
              <w:t>舒适度；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考虑栏杆在极端气候条件下的抗冲击性能和安全裕度。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桥梁栏杆结构的耐久性保障，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对栏杆使用的材料和连接件进行严格的质量检测；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制定合理的维护计划，定期检查和修复损坏部位；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16" w:hanging="368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采用耐候性和抗腐蚀性强的材料，延长栏杆的使用寿命。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桥梁栏杆结构的智能化升级，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引入物联网技术，实现栏杆状态监测和故障预警；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开发智能化的护栏系统，如自动报警和自动关闭功能；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16" w:hanging="368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利用大数据和人工智能技术，优化栏杆设计和维护策略。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桥梁栏杆结构的安全教育与</w:t>
            </w:r>
            <w:r>
              <w:rPr>
                <w:spacing w:val="-4"/>
                <w:sz w:val="21"/>
              </w:rPr>
              <w:t>管理，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加强公众对桥梁栏杆安全的认识和培训；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建立完善的桥梁栏杆管理制度和责任追究机制；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2" w:after="0" w:line="310" w:lineRule="atLeast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鼓励社会各界参与桥梁栏杆安全的监督和建议，共同提</w:t>
            </w:r>
            <w:r>
              <w:rPr>
                <w:spacing w:val="-2"/>
                <w:sz w:val="21"/>
              </w:rPr>
              <w:t>高桥梁栏杆的安全性。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40" w:line="417" w:lineRule="auto"/>
        <w:ind w:left="120" w:right="378" w:firstLine="560"/>
        <w:jc w:val="both"/>
      </w:pPr>
      <w:r>
        <w:rPr>
          <w:spacing w:val="-9"/>
        </w:rPr>
        <w:t>桥梁栏杆是桥梁的重要组成部分，其安全性能直接关系到行人和</w:t>
      </w:r>
      <w:r>
        <w:rPr>
          <w:spacing w:val="-4"/>
        </w:rPr>
        <w:t>车辆的安全。因此，对桥梁栏杆进行定期的安全性能检测和评估至关</w:t>
      </w:r>
      <w:r>
        <w:rPr>
          <w:spacing w:val="-4"/>
        </w:rPr>
        <w:t>重要。本文将对桥梁栏杆的结构进行分析，以了解其安全性能的检测</w:t>
      </w:r>
      <w:r>
        <w:rPr>
          <w:spacing w:val="-2"/>
        </w:rPr>
        <w:t>与评估方法。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首先，我们需要了解桥梁栏杆的基本结构。桥梁栏杆通常由栏杆柱、</w:t>
      </w:r>
      <w:r>
        <w:rPr>
          <w:spacing w:val="-2"/>
        </w:rPr>
        <w:t>横梁、扶手和挡板等部分组成。栏杆柱是支撑整个栏杆的结构，通常</w:t>
      </w:r>
      <w:r>
        <w:rPr>
          <w:spacing w:val="-2"/>
        </w:rPr>
        <w:t xml:space="preserve"> </w:t>
      </w:r>
      <w:r>
        <w:rPr>
          <w:spacing w:val="-2"/>
        </w:rPr>
        <w:t>采用钢筋混凝土或钢结构。横梁位于栏杆柱之间，用于连接栏杆柱并</w:t>
      </w:r>
      <w:r>
        <w:rPr>
          <w:spacing w:val="-2"/>
        </w:rPr>
        <w:t xml:space="preserve"> </w:t>
      </w:r>
      <w:r>
        <w:rPr>
          <w:spacing w:val="-2"/>
        </w:rPr>
        <w:t>传递荷载。扶手和挡板则是用于保护行人和车辆的设施。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在进行桥梁栏杆安全性能检测时，首先要对栏杆柱进行检查。检查栏</w:t>
      </w:r>
      <w:r>
        <w:rPr>
          <w:spacing w:val="-4"/>
        </w:rPr>
        <w:t>杆柱的钢筋是否完好无损，是否存在锈蚀或者断裂的现象。此外，还</w:t>
      </w:r>
      <w:r>
        <w:rPr>
          <w:spacing w:val="-4"/>
        </w:rPr>
        <w:t>要检查栏杆柱的混凝土是否均匀，是否存在裂缝或者空洞。如果发现</w:t>
      </w:r>
      <w:r>
        <w:rPr>
          <w:spacing w:val="-2"/>
        </w:rPr>
        <w:t>问题，需要及时进行修复或者更换。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接下来，要对横梁进行检查。横梁的材质通常是钢或钢筋混凝土，检</w:t>
      </w:r>
      <w:r>
        <w:rPr>
          <w:spacing w:val="-7"/>
        </w:rPr>
        <w:t>查时要确保横梁的钢材厚度或者混凝土强度是否符合设计要求。同时，</w:t>
      </w:r>
      <w:r>
        <w:rPr>
          <w:spacing w:val="-2"/>
        </w:rPr>
        <w:t>要检查横梁的连接部位是否牢固，是否存在松动或者断裂的现象。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2"/>
        </w:rPr>
        <w:t>扶手和挡板的检查同样重要。扶手和挡板的材料通常是金属或者塑料，</w:t>
      </w:r>
      <w:r>
        <w:rPr>
          <w:spacing w:val="-5"/>
        </w:rPr>
        <w:t>检查时要确保其表面光滑无锐利边缘，以防止行人受伤。此外，还要</w:t>
      </w:r>
      <w:r>
        <w:rPr>
          <w:spacing w:val="-11"/>
        </w:rPr>
        <w:t>检查扶手和挡板的固定装置是否牢固，防止其在风荷载作用下发生晃动。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>在完成对桥梁栏杆各部分的检查后，还需要对整个栏杆进行安全性评</w:t>
      </w:r>
      <w:r>
        <w:rPr>
          <w:spacing w:val="-2"/>
        </w:rPr>
        <w:t xml:space="preserve"> </w:t>
      </w:r>
      <w:r>
        <w:rPr>
          <w:spacing w:val="-2"/>
        </w:rPr>
        <w:t>估。这包括对栏杆的整体稳定性、抗冲击性能和抗风性能进行评估。</w:t>
      </w:r>
      <w:r>
        <w:rPr>
          <w:spacing w:val="-2"/>
        </w:rPr>
        <w:t>如果发现栏杆的安全性不达标，需要及时进行整改，以确保行人和车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辆的安全。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总之，桥梁栏杆的安全性能检测与评估是一个复杂的过程，需要对栏</w:t>
      </w:r>
      <w:r>
        <w:rPr>
          <w:spacing w:val="-2"/>
        </w:rPr>
        <w:t>杆的结构进行全面了解，并对各个部分进行详细的检查。只有确保桥</w:t>
      </w:r>
      <w:r>
        <w:rPr>
          <w:spacing w:val="-14"/>
        </w:rPr>
        <w:t>梁栏杆的安全性能达标，才能为行人和车辆提供一个安全的通行环境。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安</w:t>
      </w:r>
      <w:r>
        <w:t>全</w:t>
      </w:r>
      <w:r>
        <w:t>性</w:t>
      </w:r>
      <w:r>
        <w:t>能</w:t>
      </w:r>
      <w:r>
        <w:t>检</w:t>
      </w:r>
      <w:r>
        <w:t>测</w:t>
      </w:r>
      <w:r>
        <w:t>方</w:t>
      </w:r>
      <w:bookmarkEnd w:id="1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无损检测技术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无损检测技术是一种非破坏性的检测方法，可以在不破</w:t>
            </w:r>
            <w:r>
              <w:rPr>
                <w:spacing w:val="-2"/>
                <w:sz w:val="21"/>
              </w:rPr>
              <w:t>坏桥梁栏杆结构的前提下对其进行检测。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常用的无损检测技术包括超声波检测、射线检测和磁粉</w:t>
            </w:r>
            <w:r>
              <w:rPr>
                <w:spacing w:val="-4"/>
                <w:sz w:val="21"/>
              </w:rPr>
              <w:t>检测等。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无损检测技术可以准确地检测出桥梁栏杆的内部缺陷和</w:t>
            </w:r>
            <w:r>
              <w:rPr>
                <w:spacing w:val="-2"/>
                <w:sz w:val="21"/>
              </w:rPr>
              <w:t>问题，为安全性能评估提供依据。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动态性能测试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动态性能测试是通过模拟桥梁栏杆在实际使用中的各种</w:t>
            </w:r>
            <w:r>
              <w:rPr>
                <w:spacing w:val="-2"/>
                <w:sz w:val="21"/>
              </w:rPr>
              <w:t>工况，对其性能进行评估。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常见的动态性能测试包括疲劳试验、冲击试验和振动试</w:t>
            </w:r>
            <w:r>
              <w:rPr>
                <w:spacing w:val="-4"/>
                <w:sz w:val="21"/>
              </w:rPr>
              <w:t>验等。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动态性能测试可以为桥梁栏杆的安全性能评估提供全面</w:t>
            </w:r>
            <w:r>
              <w:rPr>
                <w:spacing w:val="-2"/>
                <w:sz w:val="21"/>
              </w:rPr>
              <w:t>的性能数据。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智能检测技术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随着科技的发展，智能检测技术逐渐应用于桥梁栏杆的</w:t>
            </w:r>
            <w:r>
              <w:rPr>
                <w:spacing w:val="-2"/>
                <w:sz w:val="21"/>
              </w:rPr>
              <w:t>安全性能检测。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智能检测技术主要包括图像识别、传感器技术和大数据</w:t>
            </w:r>
            <w:r>
              <w:rPr>
                <w:spacing w:val="-4"/>
                <w:sz w:val="21"/>
              </w:rPr>
              <w:t>分析等。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智能检测技术可以提高检测效率和准确性，降低人工成</w:t>
            </w:r>
            <w:r>
              <w:rPr>
                <w:spacing w:val="-6"/>
                <w:sz w:val="21"/>
              </w:rPr>
              <w:t>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远程监测系统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远程监测系统可以通过网络实时收集桥梁栏杆的监测数</w:t>
            </w:r>
            <w:r>
              <w:rPr>
                <w:spacing w:val="-2"/>
                <w:sz w:val="21"/>
              </w:rPr>
              <w:t>据，方便管理人员随时了解其安全状况。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远程监测系统通常包括传感器、数据传输和网络分析等</w:t>
            </w:r>
            <w:r>
              <w:rPr>
                <w:spacing w:val="-4"/>
                <w:sz w:val="21"/>
              </w:rPr>
              <w:t>环节。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远程监测系统可以降低安全隐患，提高桥梁栏杆的管理</w:t>
            </w:r>
            <w:r>
              <w:rPr>
                <w:spacing w:val="-4"/>
                <w:sz w:val="21"/>
              </w:rPr>
              <w:t>效率。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寿命预测与评估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寿命预测与评估是对桥梁栏杆在未来一段时间内的性能</w:t>
            </w:r>
            <w:r>
              <w:rPr>
                <w:spacing w:val="-2"/>
                <w:sz w:val="21"/>
              </w:rPr>
              <w:t>进行预测和评估。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寿命预测与评估通常基于历史数据和性能数据进行计算</w:t>
            </w:r>
            <w:r>
              <w:rPr>
                <w:spacing w:val="-4"/>
                <w:sz w:val="21"/>
              </w:rPr>
              <w:t>和分析。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寿命预测与评估可以为桥梁栏杆的维修和更换提供决策</w:t>
            </w:r>
            <w:r>
              <w:rPr>
                <w:spacing w:val="-4"/>
                <w:sz w:val="21"/>
              </w:rPr>
              <w:t>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安全性评估标准与方法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安全性评估是通过对桥梁栏杆的性能进行检测和测试，</w:t>
            </w:r>
            <w:r>
              <w:rPr>
                <w:spacing w:val="-2"/>
                <w:sz w:val="21"/>
              </w:rPr>
              <w:t>判断其是否符合相关标准和要求。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安全性评估标准主要包括设计规范、施工标准和验收规</w:t>
            </w:r>
            <w:r>
              <w:rPr>
                <w:spacing w:val="-4"/>
                <w:sz w:val="21"/>
              </w:rPr>
              <w:t>定等。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安全性评估方法包括定性评估、定量评估和综合评估等。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桥梁栏杆安全性能检测与评估是确保桥梁安全运行的重要环节。</w:t>
      </w:r>
      <w:r>
        <w:rPr>
          <w:spacing w:val="-2"/>
        </w:rPr>
        <w:t>本文将简要介绍几种常用的安全性能检测方法，包括外观检查、荷载</w:t>
      </w:r>
      <w:r>
        <w:rPr>
          <w:spacing w:val="-2"/>
        </w:rPr>
        <w:t xml:space="preserve"> </w:t>
      </w:r>
      <w:r>
        <w:rPr>
          <w:spacing w:val="-2"/>
        </w:rPr>
        <w:t>试验、结构分析等方法。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首先，外观检查是一种直观且简便的检测方法。通过目测和尺量等方式，对桥梁栏杆的外观缺陷进行识别和分析。例如，检查栏杆是否有</w:t>
      </w:r>
      <w:r>
        <w:rPr>
          <w:spacing w:val="-4"/>
        </w:rPr>
        <w:t>明显的裂缝、变形、锈蚀等现象，以及栏杆的高度、宽度等尺寸是否</w:t>
      </w:r>
      <w:r>
        <w:rPr>
          <w:spacing w:val="-4"/>
        </w:rPr>
        <w:t>符合设计要求。此外，还需要关注栏杆的连接部位是否牢固可靠，如</w:t>
      </w:r>
      <w:r>
        <w:rPr>
          <w:spacing w:val="-2"/>
        </w:rPr>
        <w:t>立柱与横梁之间的焊接或螺栓连接是否紧密。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378"/>
        <w:jc w:val="both"/>
      </w:pPr>
      <w:r>
        <w:rPr>
          <w:spacing w:val="-4"/>
        </w:rPr>
        <w:t>其次，荷载试验是在模拟实际使用条件下，对桥梁栏杆进行加载并观</w:t>
      </w:r>
      <w:r>
        <w:rPr>
          <w:spacing w:val="-4"/>
        </w:rPr>
        <w:t>察其响应情况的一种检测方法。根据桥梁的使用功能和荷载标准，选</w:t>
      </w:r>
      <w:r>
        <w:rPr>
          <w:spacing w:val="-4"/>
        </w:rPr>
        <w:t>择合适的荷载类型和大小，如人群荷载、车辆荷载等。在进行荷载试</w:t>
      </w:r>
      <w:r>
        <w:rPr>
          <w:spacing w:val="-4"/>
        </w:rPr>
        <w:t>验时，需要密切关注栏杆的变形、应力、裂缝等指标的变化，以评估</w:t>
      </w:r>
      <w:r>
        <w:rPr>
          <w:spacing w:val="-4"/>
        </w:rPr>
        <w:t>其在不同荷载条件下的安全性能。同时，还需要考虑其他相关因素的</w:t>
      </w:r>
      <w:r>
        <w:rPr>
          <w:spacing w:val="-2"/>
        </w:rPr>
        <w:t>影响，如温度、湿度、风荷载等。</w:t>
      </w:r>
    </w:p>
    <w:p>
      <w:pPr>
        <w:spacing w:after="0" w:line="620" w:lineRule="atLeast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再者，结构分析是通过理论计算和模型试验等手段，对桥梁栏杆的整</w:t>
      </w:r>
      <w:r>
        <w:rPr>
          <w:spacing w:val="-2"/>
        </w:rPr>
        <w:t xml:space="preserve"> </w:t>
      </w:r>
      <w:r>
        <w:rPr>
          <w:spacing w:val="-6"/>
        </w:rPr>
        <w:t>体稳定性和局部承载能力进行深入研究的一种检测方法。这种方法通</w:t>
      </w:r>
      <w:r>
        <w:rPr>
          <w:spacing w:val="-2"/>
        </w:rPr>
        <w:t xml:space="preserve"> </w:t>
      </w:r>
      <w:r>
        <w:rPr>
          <w:spacing w:val="-19"/>
        </w:rPr>
        <w:t>常需要对桥梁的结构形式、材料性能、施工工艺等方面有深入的了解。</w:t>
      </w:r>
      <w:r>
        <w:rPr>
          <w:spacing w:val="-2"/>
        </w:rPr>
        <w:t>结构分析的方法有很多，如有限元分析、概率模型、破坏性试验等。</w:t>
      </w:r>
      <w:r>
        <w:rPr>
          <w:spacing w:val="-2"/>
        </w:rPr>
        <w:t>这些方法可以帮助我们更准确地了解桥梁栏杆在工作状态下的受力</w:t>
      </w:r>
      <w:r>
        <w:rPr>
          <w:spacing w:val="40"/>
        </w:rPr>
        <w:t xml:space="preserve">  </w:t>
      </w:r>
      <w:r>
        <w:rPr>
          <w:spacing w:val="-2"/>
        </w:rPr>
        <w:t>状况，从而为优化设计和提高安全性能提供有力支持。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最后，对于特殊类型的桥梁栏杆，如人行天桥、索道桥等，可能还需</w:t>
      </w:r>
      <w:r>
        <w:rPr>
          <w:spacing w:val="-4"/>
        </w:rPr>
        <w:t>要采用专门的检测方法和技术标准。例如，对于人行天桥，除了关注</w:t>
      </w:r>
      <w:r>
        <w:rPr>
          <w:spacing w:val="-4"/>
        </w:rPr>
        <w:t>栏杆的安全性能外，还需要检查桥面的平整度、防滑性能等因素，以</w:t>
      </w:r>
      <w:r>
        <w:rPr>
          <w:spacing w:val="-2"/>
        </w:rPr>
        <w:t>确保行人的通行安全。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总之，桥梁栏杆安全性能检测与评估是一个复杂而重要的过程。我们</w:t>
      </w:r>
      <w:r>
        <w:rPr>
          <w:spacing w:val="-4"/>
        </w:rPr>
        <w:t>需要综合运用多种检测方法和技术手段，才能全面、准确地掌握桥梁</w:t>
      </w:r>
      <w:r>
        <w:rPr>
          <w:spacing w:val="-2"/>
        </w:rPr>
        <w:t>栏杆的安全状况，为桥梁的维护和管理提供有力支持。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1"/>
          <w:w w:val="150"/>
        </w:rPr>
        <w:t xml:space="preserve"> </w:t>
      </w:r>
      <w:bookmarkEnd w:id="2"/>
      <w:r>
        <w:rPr>
          <w:spacing w:val="-2"/>
        </w:rPr>
        <w:t>风险评估指标体系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桥梁栏杆安全风险识别，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通过收集历史数据和现场调查，确定桥梁栏杆的安全风</w:t>
            </w:r>
            <w:r>
              <w:rPr>
                <w:spacing w:val="-4"/>
                <w:sz w:val="21"/>
              </w:rPr>
              <w:t>险类型；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根据风险评估标准，对每种风险进行定性和定量分析；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对高风险区域制定针对性的预防措施和管理措施。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风险评估指标体系的建立，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参考国内外相关标准和规范，构建适合本项目的风险评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0"/>
          <w:pgSz w:w="11910" w:h="16840"/>
          <w:pgMar w:top="19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估指标体系；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确保指标体系的科学性、全面性和可操作性；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对指标体系进行定期更新和维护，以适应不断变化的风</w:t>
            </w:r>
            <w:r>
              <w:rPr>
                <w:spacing w:val="-4"/>
                <w:sz w:val="21"/>
              </w:rPr>
              <w:t>险环境。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风险评估过程的控制，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在风险评估过程中严格执行程序和标准，确保结果的公</w:t>
            </w:r>
            <w:r>
              <w:rPr>
                <w:spacing w:val="-2"/>
                <w:sz w:val="21"/>
              </w:rPr>
              <w:t>正性和准确性；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对评估结果进行严格的审核和监督，防止误判和漏判；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对评估过程中的问题和不足进行及时整改，提高风险评</w:t>
            </w:r>
            <w:r>
              <w:rPr>
                <w:spacing w:val="-2"/>
                <w:sz w:val="21"/>
              </w:rPr>
              <w:t>估的质量。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风险评估结果的应用，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根据风险评估结果，制定相应的风险管理计划和应急预</w:t>
            </w:r>
            <w:r>
              <w:rPr>
                <w:spacing w:val="-6"/>
                <w:sz w:val="21"/>
              </w:rPr>
              <w:t>案；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对高风险区域和重点隐患实施重点监控和专项整治；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将风险评估结果作为决策依据，指导桥梁栏杆的安全管</w:t>
            </w:r>
            <w:r>
              <w:rPr>
                <w:spacing w:val="-4"/>
                <w:sz w:val="21"/>
              </w:rPr>
              <w:t>理工作。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风险评估指标体系的优化，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40" w:lineRule="auto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结合实际工作情况，不断优化和完善风险评估指标体系；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58" w:hanging="368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借鉴国内外先进经验和技术，引入新的评估方法和工具；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对评估结果进行持续跟踪和分析，为指标体系的进一步</w:t>
            </w:r>
            <w:r>
              <w:rPr>
                <w:spacing w:val="-2"/>
                <w:sz w:val="21"/>
              </w:rPr>
              <w:t>优化提供支持。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风险评估管理体系的建设，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建立健全风险评估管理体系，明确各部门和人员的职责</w:t>
            </w:r>
            <w:r>
              <w:rPr>
                <w:spacing w:val="-4"/>
                <w:sz w:val="21"/>
              </w:rPr>
              <w:t>和任务；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对风险评估工作进行系统化和规范化管理，提高工作效</w:t>
            </w:r>
            <w:r>
              <w:rPr>
                <w:spacing w:val="-2"/>
                <w:sz w:val="21"/>
              </w:rPr>
              <w:t>率和质量；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加强风险评估人员的培训和考核，提高队伍的专业素质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和业务能力。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桥梁栏杆安全性能检测与评估是确保桥梁安全运行的重要环节。</w:t>
      </w:r>
      <w:r>
        <w:rPr>
          <w:spacing w:val="-2"/>
        </w:rPr>
        <w:t>其中，风险评估指标体系的建立是关键步骤之一。本文将简要介绍风</w:t>
      </w:r>
      <w:r>
        <w:rPr>
          <w:spacing w:val="-2"/>
        </w:rPr>
        <w:t xml:space="preserve"> </w:t>
      </w:r>
      <w:r>
        <w:rPr>
          <w:spacing w:val="-2"/>
        </w:rPr>
        <w:t>险评估指标体系的相关内容。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首先，我们需要明确风险评估指标体系的基本概念。风险评估指标体</w:t>
      </w:r>
      <w:r>
        <w:rPr>
          <w:spacing w:val="-7"/>
        </w:rPr>
        <w:t>系是一套用于衡量和评价安全风险的指标和方法，它可以帮助我们更</w:t>
      </w:r>
      <w:r>
        <w:rPr>
          <w:spacing w:val="-5"/>
        </w:rPr>
        <w:t>好地理解和管理风险。在桥梁栏杆安全性能检测与评估中，风险评估</w:t>
      </w:r>
    </w:p>
    <w:p>
      <w:pPr>
        <w:spacing w:after="0" w:line="417" w:lineRule="auto"/>
        <w:jc w:val="both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7"/>
        </w:rPr>
        <w:t>指标体系可以帮助我们量化各种潜在的安全隐患，从而为制定相应的</w:t>
      </w:r>
      <w:r>
        <w:rPr>
          <w:spacing w:val="-2"/>
        </w:rPr>
        <w:t>预防和控制措施提供依据。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接下来，我们将详细介绍风险评估指标体系的主要内容。主要包括以</w:t>
      </w:r>
      <w:r>
        <w:rPr>
          <w:spacing w:val="-2"/>
        </w:rPr>
        <w:t>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危险源识别：这是风险评估的基础工作，需要对桥梁栏杆进行全</w:t>
      </w:r>
      <w:r>
        <w:rPr>
          <w:spacing w:val="-4"/>
          <w:sz w:val="28"/>
        </w:rPr>
        <w:t>面、细致的检查，找出可能导致安全事故的危险源。这些危险源可能</w:t>
      </w:r>
      <w:r>
        <w:rPr>
          <w:spacing w:val="-2"/>
          <w:sz w:val="28"/>
        </w:rPr>
        <w:t>包括结构缺陷、材料老化、人为操作失误等。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风险识别：在危险源识别的基础上，进一步分析这些危险源可能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导致的后果，以及发生的概率。这可以通过定性和定量的方法进行。</w:t>
      </w:r>
      <w:r>
        <w:rPr>
          <w:spacing w:val="-8"/>
          <w:sz w:val="28"/>
        </w:rPr>
        <w:t>定性方法主要依靠专家的经验判断，而定量方法则需要收集和分析大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量的数据。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风险评估：根据风险识别的结果，对每个危险源的风险进行评估。</w:t>
      </w:r>
      <w:r>
        <w:rPr>
          <w:spacing w:val="-2"/>
          <w:sz w:val="28"/>
        </w:rPr>
        <w:t>这通常采用定级的方法，将风险分为不同的等级，以便于采取相应的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防控措施。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风险控制：根据风险评估的结果，制定相应的风险控制措施。这</w:t>
      </w:r>
      <w:r>
        <w:rPr>
          <w:spacing w:val="-4"/>
          <w:sz w:val="28"/>
        </w:rPr>
        <w:t>可能包括改进设计、加强维护、提高操作技能等。同时，还需要定期</w:t>
      </w:r>
      <w:r>
        <w:rPr>
          <w:spacing w:val="-2"/>
          <w:sz w:val="28"/>
        </w:rPr>
        <w:t>对风险控制措施的效果进行评估，以确保其有效性。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6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风险监测：在实施风险控制措施的过程中，需要对其进行持续的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监测，以确保其效果。如果发现新的危险源或者原有危险源的变化，</w:t>
      </w:r>
      <w:r>
        <w:rPr>
          <w:spacing w:val="-2"/>
          <w:sz w:val="28"/>
        </w:rPr>
        <w:t>需要及时进行调整和完善。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3"/>
        </w:rPr>
        <w:t>总之，风险评估指标体系在桥梁栏杆安全性能检测与评估中发挥着重</w:t>
      </w:r>
      <w:r>
        <w:rPr>
          <w:spacing w:val="-4"/>
        </w:rPr>
        <w:t>要作用。通过建立和完善这一体系，我们可以更好地掌握桥梁栏杆的</w:t>
      </w:r>
      <w:r>
        <w:rPr>
          <w:spacing w:val="-2"/>
        </w:rPr>
        <w:t>安全状况，从而为保障桥梁的安全运行提供有力支持。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检测数据处理与分析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检测数据的收集与整理，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采用多种传感器和技术手段进行数据的采集，如视觉识</w:t>
            </w:r>
            <w:r>
              <w:rPr>
                <w:spacing w:val="-2"/>
                <w:sz w:val="21"/>
              </w:rPr>
              <w:t>别技术、声波探测技术和振动监测技术等；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对数据进行预处理，包括去噪、滤波和数据标准化等操</w:t>
            </w:r>
            <w:r>
              <w:rPr>
                <w:spacing w:val="-6"/>
                <w:sz w:val="21"/>
              </w:rPr>
              <w:t>作；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建立合适的数据库结构以存储和管理收集到的数据。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检测数据的特征提取与选择，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从原始数据中提取有用的信息，如桥梁栏杆的形状、尺</w:t>
            </w:r>
            <w:r>
              <w:rPr>
                <w:spacing w:val="-2"/>
                <w:sz w:val="21"/>
              </w:rPr>
              <w:t>寸、材质等；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选择合适的特征表示方法，如几何特征、物理特征或图</w:t>
            </w:r>
            <w:r>
              <w:rPr>
                <w:spacing w:val="-2"/>
                <w:sz w:val="21"/>
              </w:rPr>
              <w:t>像特征等；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根据实际需求对特征进行筛选，去除冗余或不相关特征。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检测数据的统计分析与可视</w:t>
            </w:r>
            <w:r>
              <w:rPr>
                <w:spacing w:val="-6"/>
                <w:sz w:val="21"/>
              </w:rPr>
              <w:t>化，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对提取的特征进行统计分析，如计算均值、方差和标准</w:t>
            </w:r>
            <w:r>
              <w:rPr>
                <w:spacing w:val="-4"/>
                <w:sz w:val="21"/>
              </w:rPr>
              <w:t>差等；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使用可视化工具展示数据分析结果，如图表、三维图等；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根据分析结果判断桥梁栏杆的安全性能。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检测数据的机器学习建模与</w:t>
            </w:r>
            <w:r>
              <w:rPr>
                <w:spacing w:val="-4"/>
                <w:sz w:val="21"/>
              </w:rPr>
              <w:t>应用，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选择合适的机器学习算法，如监督学习、无监督学习和</w:t>
            </w:r>
            <w:r>
              <w:rPr>
                <w:spacing w:val="-2"/>
                <w:sz w:val="21"/>
              </w:rPr>
              <w:t>强化学习等；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使用训练数据集对模型进行训练，调整参数以达到最佳</w:t>
            </w:r>
            <w:r>
              <w:rPr>
                <w:spacing w:val="-4"/>
                <w:sz w:val="21"/>
              </w:rPr>
              <w:t>性能；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将训练好的模型应用于实际检测任务，提高检测效率和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https://d.book118.com/455244231041011121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4"/>
      <w:pgSz w:w="11910" w:h="16840"/>
      <w:pgMar w:top="192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D56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">
    <w:nsid w:val="006016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">
    <w:nsid w:val="02A1F5AB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">
    <w:nsid w:val="02EB52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4">
    <w:nsid w:val="08662E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B7C25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6">
    <w:nsid w:val="0BBB5A26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7">
    <w:nsid w:val="0FE6C4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8">
    <w:nsid w:val="12AB60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9">
    <w:nsid w:val="139247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10">
    <w:nsid w:val="149FBD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1">
    <w:nsid w:val="1D001D3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2">
    <w:nsid w:val="1D7A21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1E283B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1F4186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15">
    <w:nsid w:val="2087027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16">
    <w:nsid w:val="283BA6EC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17">
    <w:nsid w:val="293914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95A76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9">
    <w:nsid w:val="312403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0">
    <w:nsid w:val="33E8CD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21">
    <w:nsid w:val="3640B4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C9A27E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23">
    <w:nsid w:val="3EB827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4">
    <w:nsid w:val="43A1BD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42F18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4B515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79415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7AC73A6"/>
    <w:multiLevelType w:val="hybridMultilevel"/>
    <w:tmpl w:val="00000000"/>
    <w:lvl w:ilvl="0">
      <w:start w:val="2"/>
      <w:numFmt w:val="decimal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89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9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5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9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4" w:hanging="368"/>
      </w:pPr>
      <w:rPr>
        <w:rFonts w:hint="default"/>
        <w:lang w:val="en-US" w:eastAsia="zh-CN" w:bidi="ar-SA"/>
      </w:rPr>
    </w:lvl>
  </w:abstractNum>
  <w:abstractNum w:abstractNumId="29">
    <w:nsid w:val="48260C24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30">
    <w:nsid w:val="4A5B08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EE09638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2">
    <w:nsid w:val="4FCD99DE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33">
    <w:nsid w:val="509E62E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34">
    <w:nsid w:val="51E0C9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58159F4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36">
    <w:nsid w:val="56AE41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81B71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BAA3C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EF83B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0">
    <w:nsid w:val="60FD68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41">
    <w:nsid w:val="64566BCF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1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2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4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9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5" w:hanging="159"/>
      </w:pPr>
      <w:rPr>
        <w:rFonts w:hint="default"/>
        <w:lang w:val="en-US" w:eastAsia="zh-CN" w:bidi="ar-SA"/>
      </w:rPr>
    </w:lvl>
  </w:abstractNum>
  <w:abstractNum w:abstractNumId="42">
    <w:nsid w:val="656D21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3">
    <w:nsid w:val="65712B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44">
    <w:nsid w:val="65BE63B9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45">
    <w:nsid w:val="6EDBBE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6">
    <w:nsid w:val="728BD2E5"/>
    <w:multiLevelType w:val="hybridMultilevel"/>
    <w:tmpl w:val="00000000"/>
    <w:lvl w:ilvl="0">
      <w:start w:val="1"/>
      <w:numFmt w:val="decimal"/>
      <w:lvlText w:val="%1."/>
      <w:lvlJc w:val="left"/>
      <w:pPr>
        <w:ind w:left="266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85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10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60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85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1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35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60" w:hanging="159"/>
      </w:pPr>
      <w:rPr>
        <w:rFonts w:hint="default"/>
        <w:lang w:val="en-US" w:eastAsia="zh-CN" w:bidi="ar-SA"/>
      </w:rPr>
    </w:lvl>
  </w:abstractNum>
  <w:abstractNum w:abstractNumId="47">
    <w:nsid w:val="7302A9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8">
    <w:nsid w:val="756CEF1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49">
    <w:nsid w:val="7D803A6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42"/>
  </w:num>
  <w:num w:numId="3">
    <w:abstractNumId w:val="23"/>
  </w:num>
  <w:num w:numId="4">
    <w:abstractNumId w:val="33"/>
  </w:num>
  <w:num w:numId="5">
    <w:abstractNumId w:val="18"/>
  </w:num>
  <w:num w:numId="6">
    <w:abstractNumId w:val="22"/>
  </w:num>
  <w:num w:numId="7">
    <w:abstractNumId w:val="14"/>
  </w:num>
  <w:num w:numId="8">
    <w:abstractNumId w:val="9"/>
  </w:num>
  <w:num w:numId="9">
    <w:abstractNumId w:val="8"/>
  </w:num>
  <w:num w:numId="10">
    <w:abstractNumId w:val="3"/>
  </w:num>
  <w:num w:numId="11">
    <w:abstractNumId w:val="43"/>
  </w:num>
  <w:num w:numId="12">
    <w:abstractNumId w:val="20"/>
  </w:num>
  <w:num w:numId="13">
    <w:abstractNumId w:val="2"/>
  </w:num>
  <w:num w:numId="14">
    <w:abstractNumId w:val="40"/>
  </w:num>
  <w:num w:numId="15">
    <w:abstractNumId w:val="41"/>
  </w:num>
  <w:num w:numId="16">
    <w:abstractNumId w:val="35"/>
  </w:num>
  <w:num w:numId="17">
    <w:abstractNumId w:val="31"/>
  </w:num>
  <w:num w:numId="18">
    <w:abstractNumId w:val="13"/>
  </w:num>
  <w:num w:numId="19">
    <w:abstractNumId w:val="29"/>
  </w:num>
  <w:num w:numId="20">
    <w:abstractNumId w:val="6"/>
  </w:num>
  <w:num w:numId="21">
    <w:abstractNumId w:val="46"/>
  </w:num>
  <w:num w:numId="22">
    <w:abstractNumId w:val="44"/>
  </w:num>
  <w:num w:numId="23">
    <w:abstractNumId w:val="32"/>
  </w:num>
  <w:num w:numId="24">
    <w:abstractNumId w:val="16"/>
  </w:num>
  <w:num w:numId="25">
    <w:abstractNumId w:val="27"/>
  </w:num>
  <w:num w:numId="26">
    <w:abstractNumId w:val="36"/>
  </w:num>
  <w:num w:numId="27">
    <w:abstractNumId w:val="25"/>
  </w:num>
  <w:num w:numId="28">
    <w:abstractNumId w:val="24"/>
  </w:num>
  <w:num w:numId="29">
    <w:abstractNumId w:val="38"/>
  </w:num>
  <w:num w:numId="30">
    <w:abstractNumId w:val="21"/>
  </w:num>
  <w:num w:numId="31">
    <w:abstractNumId w:val="12"/>
  </w:num>
  <w:num w:numId="32">
    <w:abstractNumId w:val="39"/>
  </w:num>
  <w:num w:numId="33">
    <w:abstractNumId w:val="0"/>
  </w:num>
  <w:num w:numId="34">
    <w:abstractNumId w:val="19"/>
  </w:num>
  <w:num w:numId="35">
    <w:abstractNumId w:val="1"/>
  </w:num>
  <w:num w:numId="36">
    <w:abstractNumId w:val="28"/>
  </w:num>
  <w:num w:numId="37">
    <w:abstractNumId w:val="10"/>
  </w:num>
  <w:num w:numId="38">
    <w:abstractNumId w:val="5"/>
  </w:num>
  <w:num w:numId="39">
    <w:abstractNumId w:val="4"/>
  </w:num>
  <w:num w:numId="40">
    <w:abstractNumId w:val="26"/>
  </w:num>
  <w:num w:numId="41">
    <w:abstractNumId w:val="34"/>
  </w:num>
  <w:num w:numId="42">
    <w:abstractNumId w:val="37"/>
  </w:num>
  <w:num w:numId="43">
    <w:abstractNumId w:val="30"/>
  </w:num>
  <w:num w:numId="44">
    <w:abstractNumId w:val="17"/>
  </w:num>
  <w:num w:numId="45">
    <w:abstractNumId w:val="15"/>
  </w:num>
  <w:num w:numId="46">
    <w:abstractNumId w:val="49"/>
  </w:num>
  <w:num w:numId="47">
    <w:abstractNumId w:val="48"/>
  </w:num>
  <w:num w:numId="48">
    <w:abstractNumId w:val="47"/>
  </w:num>
  <w:num w:numId="49">
    <w:abstractNumId w:val="11"/>
  </w:num>
  <w:num w:numId="50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9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455244231041011121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2024-03-05T04:28:44Z</dcterms:created>
  <dcterms:modified xsi:type="dcterms:W3CDTF">2024-03-05T04:28:44Z</dcterms:modified>
</cp:coreProperties>
</file>