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中低压变频器项目规划设计方案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4143" w:history="1">
        <w:r>
          <w:rPr>
            <w:rFonts w:ascii="仿宋" w:eastAsia="仿宋" w:hAnsi="仿宋" w:cs="仿宋" w:hint="eastAsia"/>
            <w:lang w:eastAsia="zh-CN"/>
          </w:rPr>
          <w:t>前言</w:t>
        </w:r>
        <w:r>
          <w:tab/>
        </w:r>
        <w:r>
          <w:fldChar w:fldCharType="begin"/>
        </w:r>
        <w:r>
          <w:instrText xml:space="preserve"> PAGEREF _Toc24143 \h </w:instrText>
        </w:r>
        <w:r>
          <w:fldChar w:fldCharType="separate"/>
        </w:r>
        <w:r>
          <w:t>3</w:t>
        </w:r>
        <w:r>
          <w:fldChar w:fldCharType="end"/>
        </w:r>
      </w:hyperlink>
    </w:p>
    <w:p>
      <w:pPr>
        <w:pStyle w:val="TOC1"/>
        <w:tabs>
          <w:tab w:val="right" w:leader="dot" w:pos="8306"/>
        </w:tabs>
      </w:pPr>
      <w:hyperlink w:anchor="_Toc4002" w:history="1">
        <w:r>
          <w:rPr>
            <w:rFonts w:ascii="仿宋" w:eastAsia="仿宋" w:hAnsi="仿宋" w:cs="仿宋" w:hint="eastAsia"/>
            <w:lang w:eastAsia="zh-CN"/>
          </w:rPr>
          <w:t>一、中低压变频器项目建设单位说明</w:t>
        </w:r>
        <w:r>
          <w:tab/>
        </w:r>
        <w:r>
          <w:fldChar w:fldCharType="begin"/>
        </w:r>
        <w:r>
          <w:instrText xml:space="preserve"> PAGEREF _Toc4002 \h </w:instrText>
        </w:r>
        <w:r>
          <w:fldChar w:fldCharType="separate"/>
        </w:r>
        <w:r>
          <w:t>3</w:t>
        </w:r>
        <w:r>
          <w:fldChar w:fldCharType="end"/>
        </w:r>
      </w:hyperlink>
    </w:p>
    <w:p>
      <w:pPr>
        <w:pStyle w:val="TOC2"/>
        <w:tabs>
          <w:tab w:val="right" w:leader="dot" w:pos="8306"/>
        </w:tabs>
      </w:pPr>
      <w:hyperlink w:anchor="_Toc10276" w:history="1">
        <w:r>
          <w:rPr>
            <w:rFonts w:ascii="仿宋" w:eastAsia="仿宋" w:hAnsi="仿宋" w:cs="仿宋" w:hint="eastAsia"/>
            <w:lang w:eastAsia="zh-CN"/>
          </w:rPr>
          <w:t>(一)、中低压变频器项目承办单位基本情况</w:t>
        </w:r>
        <w:r>
          <w:tab/>
        </w:r>
        <w:r>
          <w:fldChar w:fldCharType="begin"/>
        </w:r>
        <w:r>
          <w:instrText xml:space="preserve"> PAGEREF _Toc10276 \h </w:instrText>
        </w:r>
        <w:r>
          <w:fldChar w:fldCharType="separate"/>
        </w:r>
        <w:r>
          <w:t>3</w:t>
        </w:r>
        <w:r>
          <w:fldChar w:fldCharType="end"/>
        </w:r>
      </w:hyperlink>
    </w:p>
    <w:p>
      <w:pPr>
        <w:pStyle w:val="TOC2"/>
        <w:tabs>
          <w:tab w:val="right" w:leader="dot" w:pos="8306"/>
        </w:tabs>
      </w:pPr>
      <w:hyperlink w:anchor="_Toc9370" w:history="1">
        <w:r>
          <w:rPr>
            <w:rFonts w:ascii="仿宋" w:eastAsia="仿宋" w:hAnsi="仿宋" w:cs="仿宋" w:hint="eastAsia"/>
            <w:lang w:eastAsia="zh-CN"/>
          </w:rPr>
          <w:t>(二)、公司经济效益分析</w:t>
        </w:r>
        <w:r>
          <w:tab/>
        </w:r>
        <w:r>
          <w:fldChar w:fldCharType="begin"/>
        </w:r>
        <w:r>
          <w:instrText xml:space="preserve"> PAGEREF _Toc9370 \h </w:instrText>
        </w:r>
        <w:r>
          <w:fldChar w:fldCharType="separate"/>
        </w:r>
        <w:r>
          <w:t>4</w:t>
        </w:r>
        <w:r>
          <w:fldChar w:fldCharType="end"/>
        </w:r>
      </w:hyperlink>
    </w:p>
    <w:p>
      <w:pPr>
        <w:pStyle w:val="TOC1"/>
        <w:tabs>
          <w:tab w:val="right" w:leader="dot" w:pos="8306"/>
        </w:tabs>
      </w:pPr>
      <w:hyperlink w:anchor="_Toc15094" w:history="1">
        <w:r>
          <w:rPr>
            <w:rFonts w:ascii="仿宋" w:eastAsia="仿宋" w:hAnsi="仿宋" w:cs="仿宋" w:hint="eastAsia"/>
            <w:lang w:eastAsia="zh-CN"/>
          </w:rPr>
          <w:t>二、工艺说明</w:t>
        </w:r>
        <w:r>
          <w:tab/>
        </w:r>
        <w:r>
          <w:fldChar w:fldCharType="begin"/>
        </w:r>
        <w:r>
          <w:instrText xml:space="preserve"> PAGEREF _Toc15094 \h </w:instrText>
        </w:r>
        <w:r>
          <w:fldChar w:fldCharType="separate"/>
        </w:r>
        <w:r>
          <w:t>5</w:t>
        </w:r>
        <w:r>
          <w:fldChar w:fldCharType="end"/>
        </w:r>
      </w:hyperlink>
    </w:p>
    <w:p>
      <w:pPr>
        <w:pStyle w:val="TOC2"/>
        <w:tabs>
          <w:tab w:val="right" w:leader="dot" w:pos="8306"/>
        </w:tabs>
      </w:pPr>
      <w:hyperlink w:anchor="_Toc31642" w:history="1">
        <w:r>
          <w:rPr>
            <w:rFonts w:ascii="仿宋" w:eastAsia="仿宋" w:hAnsi="仿宋" w:cs="仿宋" w:hint="eastAsia"/>
            <w:lang w:eastAsia="zh-CN"/>
          </w:rPr>
          <w:t>(一)、技术管理特点</w:t>
        </w:r>
        <w:r>
          <w:tab/>
        </w:r>
        <w:r>
          <w:fldChar w:fldCharType="begin"/>
        </w:r>
        <w:r>
          <w:instrText xml:space="preserve"> PAGEREF _Toc31642 \h </w:instrText>
        </w:r>
        <w:r>
          <w:fldChar w:fldCharType="separate"/>
        </w:r>
        <w:r>
          <w:t>5</w:t>
        </w:r>
        <w:r>
          <w:fldChar w:fldCharType="end"/>
        </w:r>
      </w:hyperlink>
    </w:p>
    <w:p>
      <w:pPr>
        <w:pStyle w:val="TOC2"/>
        <w:tabs>
          <w:tab w:val="right" w:leader="dot" w:pos="8306"/>
        </w:tabs>
      </w:pPr>
      <w:hyperlink w:anchor="_Toc31157" w:history="1">
        <w:r>
          <w:rPr>
            <w:rFonts w:ascii="仿宋" w:eastAsia="仿宋" w:hAnsi="仿宋" w:cs="仿宋" w:hint="eastAsia"/>
            <w:lang w:eastAsia="zh-CN"/>
          </w:rPr>
          <w:t>(二)、中低压变频器项目工艺技术设计方案</w:t>
        </w:r>
        <w:r>
          <w:tab/>
        </w:r>
        <w:r>
          <w:fldChar w:fldCharType="begin"/>
        </w:r>
        <w:r>
          <w:instrText xml:space="preserve"> PAGEREF _Toc31157 \h </w:instrText>
        </w:r>
        <w:r>
          <w:fldChar w:fldCharType="separate"/>
        </w:r>
        <w:r>
          <w:t>6</w:t>
        </w:r>
        <w:r>
          <w:fldChar w:fldCharType="end"/>
        </w:r>
      </w:hyperlink>
    </w:p>
    <w:p>
      <w:pPr>
        <w:pStyle w:val="TOC2"/>
        <w:tabs>
          <w:tab w:val="right" w:leader="dot" w:pos="8306"/>
        </w:tabs>
      </w:pPr>
      <w:hyperlink w:anchor="_Toc7620" w:history="1">
        <w:r>
          <w:rPr>
            <w:rFonts w:ascii="仿宋" w:eastAsia="仿宋" w:hAnsi="仿宋" w:cs="仿宋" w:hint="eastAsia"/>
            <w:lang w:eastAsia="zh-CN"/>
          </w:rPr>
          <w:t>(三)、设备选型方案</w:t>
        </w:r>
        <w:r>
          <w:tab/>
        </w:r>
        <w:r>
          <w:fldChar w:fldCharType="begin"/>
        </w:r>
        <w:r>
          <w:instrText xml:space="preserve"> PAGEREF _Toc7620 \h </w:instrText>
        </w:r>
        <w:r>
          <w:fldChar w:fldCharType="separate"/>
        </w:r>
        <w:r>
          <w:t>7</w:t>
        </w:r>
        <w:r>
          <w:fldChar w:fldCharType="end"/>
        </w:r>
      </w:hyperlink>
    </w:p>
    <w:p>
      <w:pPr>
        <w:pStyle w:val="TOC1"/>
        <w:tabs>
          <w:tab w:val="right" w:leader="dot" w:pos="8306"/>
        </w:tabs>
      </w:pPr>
      <w:hyperlink w:anchor="_Toc31522" w:history="1">
        <w:r>
          <w:rPr>
            <w:rFonts w:ascii="仿宋" w:eastAsia="仿宋" w:hAnsi="仿宋" w:cs="仿宋" w:hint="eastAsia"/>
            <w:lang w:eastAsia="zh-CN"/>
          </w:rPr>
          <w:t>三、中低压变频器项目绩效评估</w:t>
        </w:r>
        <w:r>
          <w:tab/>
        </w:r>
        <w:r>
          <w:fldChar w:fldCharType="begin"/>
        </w:r>
        <w:r>
          <w:instrText xml:space="preserve"> PAGEREF _Toc31522 \h </w:instrText>
        </w:r>
        <w:r>
          <w:fldChar w:fldCharType="separate"/>
        </w:r>
        <w:r>
          <w:t>8</w:t>
        </w:r>
        <w:r>
          <w:fldChar w:fldCharType="end"/>
        </w:r>
      </w:hyperlink>
    </w:p>
    <w:p>
      <w:pPr>
        <w:pStyle w:val="TOC2"/>
        <w:tabs>
          <w:tab w:val="right" w:leader="dot" w:pos="8306"/>
        </w:tabs>
      </w:pPr>
      <w:hyperlink w:anchor="_Toc22612" w:history="1">
        <w:r>
          <w:rPr>
            <w:rFonts w:ascii="仿宋" w:eastAsia="仿宋" w:hAnsi="仿宋" w:cs="仿宋" w:hint="eastAsia"/>
            <w:lang w:eastAsia="zh-CN"/>
          </w:rPr>
          <w:t>(一)、绩效评估指标</w:t>
        </w:r>
        <w:r>
          <w:tab/>
        </w:r>
        <w:r>
          <w:fldChar w:fldCharType="begin"/>
        </w:r>
        <w:r>
          <w:instrText xml:space="preserve"> PAGEREF _Toc22612 \h </w:instrText>
        </w:r>
        <w:r>
          <w:fldChar w:fldCharType="separate"/>
        </w:r>
        <w:r>
          <w:t>8</w:t>
        </w:r>
        <w:r>
          <w:fldChar w:fldCharType="end"/>
        </w:r>
      </w:hyperlink>
    </w:p>
    <w:p>
      <w:pPr>
        <w:pStyle w:val="TOC2"/>
        <w:tabs>
          <w:tab w:val="right" w:leader="dot" w:pos="8306"/>
        </w:tabs>
      </w:pPr>
      <w:hyperlink w:anchor="_Toc11017" w:history="1">
        <w:r>
          <w:rPr>
            <w:rFonts w:ascii="仿宋" w:eastAsia="仿宋" w:hAnsi="仿宋" w:cs="仿宋" w:hint="eastAsia"/>
            <w:lang w:eastAsia="zh-CN"/>
          </w:rPr>
          <w:t>(二)、绩效评估方法</w:t>
        </w:r>
        <w:r>
          <w:tab/>
        </w:r>
        <w:r>
          <w:fldChar w:fldCharType="begin"/>
        </w:r>
        <w:r>
          <w:instrText xml:space="preserve"> PAGEREF _Toc11017 \h </w:instrText>
        </w:r>
        <w:r>
          <w:fldChar w:fldCharType="separate"/>
        </w:r>
        <w:r>
          <w:t>10</w:t>
        </w:r>
        <w:r>
          <w:fldChar w:fldCharType="end"/>
        </w:r>
      </w:hyperlink>
    </w:p>
    <w:p>
      <w:pPr>
        <w:pStyle w:val="TOC2"/>
        <w:tabs>
          <w:tab w:val="right" w:leader="dot" w:pos="8306"/>
        </w:tabs>
      </w:pPr>
      <w:hyperlink w:anchor="_Toc21884" w:history="1">
        <w:r>
          <w:rPr>
            <w:rFonts w:ascii="仿宋" w:eastAsia="仿宋" w:hAnsi="仿宋" w:cs="仿宋" w:hint="eastAsia"/>
            <w:lang w:eastAsia="zh-CN"/>
          </w:rPr>
          <w:t>(三)、绩效评估周期</w:t>
        </w:r>
        <w:r>
          <w:tab/>
        </w:r>
        <w:r>
          <w:fldChar w:fldCharType="begin"/>
        </w:r>
        <w:r>
          <w:instrText xml:space="preserve"> PAGEREF _Toc21884 \h </w:instrText>
        </w:r>
        <w:r>
          <w:fldChar w:fldCharType="separate"/>
        </w:r>
        <w:r>
          <w:t>11</w:t>
        </w:r>
        <w:r>
          <w:fldChar w:fldCharType="end"/>
        </w:r>
      </w:hyperlink>
    </w:p>
    <w:p>
      <w:pPr>
        <w:pStyle w:val="TOC1"/>
        <w:tabs>
          <w:tab w:val="right" w:leader="dot" w:pos="8306"/>
        </w:tabs>
      </w:pPr>
      <w:hyperlink w:anchor="_Toc2585" w:history="1">
        <w:r>
          <w:rPr>
            <w:rFonts w:ascii="仿宋" w:eastAsia="仿宋" w:hAnsi="仿宋" w:cs="仿宋" w:hint="eastAsia"/>
            <w:lang w:eastAsia="zh-CN"/>
          </w:rPr>
          <w:t>四、中低压变频器项目土建工程</w:t>
        </w:r>
        <w:r>
          <w:tab/>
        </w:r>
        <w:r>
          <w:fldChar w:fldCharType="begin"/>
        </w:r>
        <w:r>
          <w:instrText xml:space="preserve"> PAGEREF _Toc2585 \h </w:instrText>
        </w:r>
        <w:r>
          <w:fldChar w:fldCharType="separate"/>
        </w:r>
        <w:r>
          <w:t>12</w:t>
        </w:r>
        <w:r>
          <w:fldChar w:fldCharType="end"/>
        </w:r>
      </w:hyperlink>
    </w:p>
    <w:p>
      <w:pPr>
        <w:pStyle w:val="TOC2"/>
        <w:tabs>
          <w:tab w:val="right" w:leader="dot" w:pos="8306"/>
        </w:tabs>
      </w:pPr>
      <w:hyperlink w:anchor="_Toc15695" w:history="1">
        <w:r>
          <w:rPr>
            <w:rFonts w:ascii="仿宋" w:eastAsia="仿宋" w:hAnsi="仿宋" w:cs="仿宋" w:hint="eastAsia"/>
            <w:lang w:eastAsia="zh-CN"/>
          </w:rPr>
          <w:t>(一)、建筑工程设计原则</w:t>
        </w:r>
        <w:r>
          <w:tab/>
        </w:r>
        <w:r>
          <w:fldChar w:fldCharType="begin"/>
        </w:r>
        <w:r>
          <w:instrText xml:space="preserve"> PAGEREF _Toc15695 \h </w:instrText>
        </w:r>
        <w:r>
          <w:fldChar w:fldCharType="separate"/>
        </w:r>
        <w:r>
          <w:t>12</w:t>
        </w:r>
        <w:r>
          <w:fldChar w:fldCharType="end"/>
        </w:r>
      </w:hyperlink>
    </w:p>
    <w:p>
      <w:pPr>
        <w:pStyle w:val="TOC2"/>
        <w:tabs>
          <w:tab w:val="right" w:leader="dot" w:pos="8306"/>
        </w:tabs>
      </w:pPr>
      <w:hyperlink w:anchor="_Toc10680" w:history="1">
        <w:r>
          <w:rPr>
            <w:rFonts w:ascii="仿宋" w:eastAsia="仿宋" w:hAnsi="仿宋" w:cs="仿宋" w:hint="eastAsia"/>
            <w:lang w:eastAsia="zh-CN"/>
          </w:rPr>
          <w:t>(二)、土建工程设计年限及安全等级</w:t>
        </w:r>
        <w:r>
          <w:tab/>
        </w:r>
        <w:r>
          <w:fldChar w:fldCharType="begin"/>
        </w:r>
        <w:r>
          <w:instrText xml:space="preserve"> PAGEREF _Toc10680 \h </w:instrText>
        </w:r>
        <w:r>
          <w:fldChar w:fldCharType="separate"/>
        </w:r>
        <w:r>
          <w:t>13</w:t>
        </w:r>
        <w:r>
          <w:fldChar w:fldCharType="end"/>
        </w:r>
      </w:hyperlink>
    </w:p>
    <w:p>
      <w:pPr>
        <w:pStyle w:val="TOC2"/>
        <w:tabs>
          <w:tab w:val="right" w:leader="dot" w:pos="8306"/>
        </w:tabs>
      </w:pPr>
      <w:hyperlink w:anchor="_Toc9935" w:history="1">
        <w:r>
          <w:rPr>
            <w:rFonts w:ascii="仿宋" w:eastAsia="仿宋" w:hAnsi="仿宋" w:cs="仿宋" w:hint="eastAsia"/>
            <w:lang w:eastAsia="zh-CN"/>
          </w:rPr>
          <w:t>(三)、建筑工程设计总体要求</w:t>
        </w:r>
        <w:r>
          <w:tab/>
        </w:r>
        <w:r>
          <w:fldChar w:fldCharType="begin"/>
        </w:r>
        <w:r>
          <w:instrText xml:space="preserve"> PAGEREF _Toc9935 \h </w:instrText>
        </w:r>
        <w:r>
          <w:fldChar w:fldCharType="separate"/>
        </w:r>
        <w:r>
          <w:t>14</w:t>
        </w:r>
        <w:r>
          <w:fldChar w:fldCharType="end"/>
        </w:r>
      </w:hyperlink>
    </w:p>
    <w:p>
      <w:pPr>
        <w:pStyle w:val="TOC2"/>
        <w:tabs>
          <w:tab w:val="right" w:leader="dot" w:pos="8306"/>
        </w:tabs>
      </w:pPr>
      <w:hyperlink w:anchor="_Toc11079" w:history="1">
        <w:r>
          <w:rPr>
            <w:rFonts w:ascii="仿宋" w:eastAsia="仿宋" w:hAnsi="仿宋" w:cs="仿宋" w:hint="eastAsia"/>
            <w:lang w:eastAsia="zh-CN"/>
          </w:rPr>
          <w:t>(四)、土建工程建设指标</w:t>
        </w:r>
        <w:r>
          <w:tab/>
        </w:r>
        <w:r>
          <w:fldChar w:fldCharType="begin"/>
        </w:r>
        <w:r>
          <w:instrText xml:space="preserve"> PAGEREF _Toc11079 \h </w:instrText>
        </w:r>
        <w:r>
          <w:fldChar w:fldCharType="separate"/>
        </w:r>
        <w:r>
          <w:t>15</w:t>
        </w:r>
        <w:r>
          <w:fldChar w:fldCharType="end"/>
        </w:r>
      </w:hyperlink>
    </w:p>
    <w:p>
      <w:pPr>
        <w:pStyle w:val="TOC1"/>
        <w:tabs>
          <w:tab w:val="right" w:leader="dot" w:pos="8306"/>
        </w:tabs>
      </w:pPr>
      <w:hyperlink w:anchor="_Toc8854" w:history="1">
        <w:r>
          <w:rPr>
            <w:rFonts w:ascii="仿宋" w:eastAsia="仿宋" w:hAnsi="仿宋" w:cs="仿宋" w:hint="eastAsia"/>
            <w:lang w:eastAsia="zh-CN"/>
          </w:rPr>
          <w:t>五、中低压变频器项目选址可行性分析</w:t>
        </w:r>
        <w:r>
          <w:tab/>
        </w:r>
        <w:r>
          <w:fldChar w:fldCharType="begin"/>
        </w:r>
        <w:r>
          <w:instrText xml:space="preserve"> PAGEREF _Toc8854 \h </w:instrText>
        </w:r>
        <w:r>
          <w:fldChar w:fldCharType="separate"/>
        </w:r>
        <w:r>
          <w:t>15</w:t>
        </w:r>
        <w:r>
          <w:fldChar w:fldCharType="end"/>
        </w:r>
      </w:hyperlink>
    </w:p>
    <w:p>
      <w:pPr>
        <w:pStyle w:val="TOC2"/>
        <w:tabs>
          <w:tab w:val="right" w:leader="dot" w:pos="8306"/>
        </w:tabs>
      </w:pPr>
      <w:hyperlink w:anchor="_Toc1712" w:history="1">
        <w:r>
          <w:rPr>
            <w:rFonts w:ascii="仿宋" w:eastAsia="仿宋" w:hAnsi="仿宋" w:cs="仿宋" w:hint="eastAsia"/>
            <w:lang w:eastAsia="zh-CN"/>
          </w:rPr>
          <w:t>(一)、中低压变频器项目选址</w:t>
        </w:r>
        <w:r>
          <w:tab/>
        </w:r>
        <w:r>
          <w:fldChar w:fldCharType="begin"/>
        </w:r>
        <w:r>
          <w:instrText xml:space="preserve"> PAGEREF _Toc1712 \h </w:instrText>
        </w:r>
        <w:r>
          <w:fldChar w:fldCharType="separate"/>
        </w:r>
        <w:r>
          <w:t>15</w:t>
        </w:r>
        <w:r>
          <w:fldChar w:fldCharType="end"/>
        </w:r>
      </w:hyperlink>
    </w:p>
    <w:p>
      <w:pPr>
        <w:pStyle w:val="TOC2"/>
        <w:tabs>
          <w:tab w:val="right" w:leader="dot" w:pos="8306"/>
        </w:tabs>
      </w:pPr>
      <w:hyperlink w:anchor="_Toc13246" w:history="1">
        <w:r>
          <w:rPr>
            <w:rFonts w:ascii="仿宋" w:eastAsia="仿宋" w:hAnsi="仿宋" w:cs="仿宋" w:hint="eastAsia"/>
            <w:lang w:eastAsia="zh-CN"/>
          </w:rPr>
          <w:t>(二)、用地控制指标</w:t>
        </w:r>
        <w:r>
          <w:tab/>
        </w:r>
        <w:r>
          <w:fldChar w:fldCharType="begin"/>
        </w:r>
        <w:r>
          <w:instrText xml:space="preserve"> PAGEREF _Toc13246 \h </w:instrText>
        </w:r>
        <w:r>
          <w:fldChar w:fldCharType="separate"/>
        </w:r>
        <w:r>
          <w:t>15</w:t>
        </w:r>
        <w:r>
          <w:fldChar w:fldCharType="end"/>
        </w:r>
      </w:hyperlink>
    </w:p>
    <w:p>
      <w:pPr>
        <w:pStyle w:val="TOC2"/>
        <w:tabs>
          <w:tab w:val="right" w:leader="dot" w:pos="8306"/>
        </w:tabs>
      </w:pPr>
      <w:hyperlink w:anchor="_Toc14899" w:history="1">
        <w:r>
          <w:rPr>
            <w:rFonts w:ascii="仿宋" w:eastAsia="仿宋" w:hAnsi="仿宋" w:cs="仿宋" w:hint="eastAsia"/>
            <w:lang w:eastAsia="zh-CN"/>
          </w:rPr>
          <w:t>(三)、节约用地措施</w:t>
        </w:r>
        <w:r>
          <w:tab/>
        </w:r>
        <w:r>
          <w:fldChar w:fldCharType="begin"/>
        </w:r>
        <w:r>
          <w:instrText xml:space="preserve"> PAGEREF _Toc14899 \h </w:instrText>
        </w:r>
        <w:r>
          <w:fldChar w:fldCharType="separate"/>
        </w:r>
        <w:r>
          <w:t>17</w:t>
        </w:r>
        <w:r>
          <w:fldChar w:fldCharType="end"/>
        </w:r>
      </w:hyperlink>
    </w:p>
    <w:p>
      <w:pPr>
        <w:pStyle w:val="TOC2"/>
        <w:tabs>
          <w:tab w:val="right" w:leader="dot" w:pos="8306"/>
        </w:tabs>
      </w:pPr>
      <w:hyperlink w:anchor="_Toc28902" w:history="1">
        <w:r>
          <w:rPr>
            <w:rFonts w:ascii="仿宋" w:eastAsia="仿宋" w:hAnsi="仿宋" w:cs="仿宋" w:hint="eastAsia"/>
            <w:lang w:eastAsia="zh-CN"/>
          </w:rPr>
          <w:t>(四)、总图布置方案</w:t>
        </w:r>
        <w:r>
          <w:tab/>
        </w:r>
        <w:r>
          <w:fldChar w:fldCharType="begin"/>
        </w:r>
        <w:r>
          <w:instrText xml:space="preserve"> PAGEREF _Toc28902 \h </w:instrText>
        </w:r>
        <w:r>
          <w:fldChar w:fldCharType="separate"/>
        </w:r>
        <w:r>
          <w:t>18</w:t>
        </w:r>
        <w:r>
          <w:fldChar w:fldCharType="end"/>
        </w:r>
      </w:hyperlink>
    </w:p>
    <w:p>
      <w:pPr>
        <w:pStyle w:val="TOC2"/>
        <w:tabs>
          <w:tab w:val="right" w:leader="dot" w:pos="8306"/>
        </w:tabs>
      </w:pPr>
      <w:hyperlink w:anchor="_Toc21964" w:history="1">
        <w:r>
          <w:rPr>
            <w:rFonts w:ascii="仿宋" w:eastAsia="仿宋" w:hAnsi="仿宋" w:cs="仿宋" w:hint="eastAsia"/>
            <w:lang w:eastAsia="zh-CN"/>
          </w:rPr>
          <w:t>(五)、选址综合评价</w:t>
        </w:r>
        <w:r>
          <w:tab/>
        </w:r>
        <w:r>
          <w:fldChar w:fldCharType="begin"/>
        </w:r>
        <w:r>
          <w:instrText xml:space="preserve"> PAGEREF _Toc21964 \h </w:instrText>
        </w:r>
        <w:r>
          <w:fldChar w:fldCharType="separate"/>
        </w:r>
        <w:r>
          <w:t>19</w:t>
        </w:r>
        <w:r>
          <w:fldChar w:fldCharType="end"/>
        </w:r>
      </w:hyperlink>
    </w:p>
    <w:p>
      <w:pPr>
        <w:pStyle w:val="TOC1"/>
        <w:tabs>
          <w:tab w:val="right" w:leader="dot" w:pos="8306"/>
        </w:tabs>
      </w:pPr>
      <w:hyperlink w:anchor="_Toc5769" w:history="1">
        <w:r>
          <w:rPr>
            <w:rFonts w:ascii="仿宋" w:eastAsia="仿宋" w:hAnsi="仿宋" w:cs="仿宋" w:hint="eastAsia"/>
            <w:lang w:eastAsia="zh-CN"/>
          </w:rPr>
          <w:t>六、产品规划分析</w:t>
        </w:r>
        <w:r>
          <w:tab/>
        </w:r>
        <w:r>
          <w:fldChar w:fldCharType="begin"/>
        </w:r>
        <w:r>
          <w:instrText xml:space="preserve"> PAGEREF _Toc5769 \h </w:instrText>
        </w:r>
        <w:r>
          <w:fldChar w:fldCharType="separate"/>
        </w:r>
        <w:r>
          <w:t>20</w:t>
        </w:r>
        <w:r>
          <w:fldChar w:fldCharType="end"/>
        </w:r>
      </w:hyperlink>
    </w:p>
    <w:p>
      <w:pPr>
        <w:pStyle w:val="TOC2"/>
        <w:tabs>
          <w:tab w:val="right" w:leader="dot" w:pos="8306"/>
        </w:tabs>
      </w:pPr>
      <w:hyperlink w:anchor="_Toc9905" w:history="1">
        <w:r>
          <w:rPr>
            <w:rFonts w:ascii="仿宋" w:eastAsia="仿宋" w:hAnsi="仿宋" w:cs="仿宋" w:hint="eastAsia"/>
            <w:lang w:eastAsia="zh-CN"/>
          </w:rPr>
          <w:t>(一)、产品规划</w:t>
        </w:r>
        <w:r>
          <w:tab/>
        </w:r>
        <w:r>
          <w:fldChar w:fldCharType="begin"/>
        </w:r>
        <w:r>
          <w:instrText xml:space="preserve"> PAGEREF _Toc9905 \h </w:instrText>
        </w:r>
        <w:r>
          <w:fldChar w:fldCharType="separate"/>
        </w:r>
        <w:r>
          <w:t>20</w:t>
        </w:r>
        <w:r>
          <w:fldChar w:fldCharType="end"/>
        </w:r>
      </w:hyperlink>
    </w:p>
    <w:p>
      <w:pPr>
        <w:pStyle w:val="TOC2"/>
        <w:tabs>
          <w:tab w:val="right" w:leader="dot" w:pos="8306"/>
        </w:tabs>
      </w:pPr>
      <w:hyperlink w:anchor="_Toc23823" w:history="1">
        <w:r>
          <w:rPr>
            <w:rFonts w:ascii="仿宋" w:eastAsia="仿宋" w:hAnsi="仿宋" w:cs="仿宋" w:hint="eastAsia"/>
            <w:lang w:eastAsia="zh-CN"/>
          </w:rPr>
          <w:t>(二)、建设规模</w:t>
        </w:r>
        <w:r>
          <w:tab/>
        </w:r>
        <w:r>
          <w:fldChar w:fldCharType="begin"/>
        </w:r>
        <w:r>
          <w:instrText xml:space="preserve"> PAGEREF _Toc23823 \h </w:instrText>
        </w:r>
        <w:r>
          <w:fldChar w:fldCharType="separate"/>
        </w:r>
        <w:r>
          <w:t>21</w:t>
        </w:r>
        <w:r>
          <w:fldChar w:fldCharType="end"/>
        </w:r>
      </w:hyperlink>
    </w:p>
    <w:p>
      <w:pPr>
        <w:pStyle w:val="TOC1"/>
        <w:tabs>
          <w:tab w:val="right" w:leader="dot" w:pos="8306"/>
        </w:tabs>
      </w:pPr>
      <w:hyperlink w:anchor="_Toc11177" w:history="1">
        <w:r>
          <w:rPr>
            <w:rFonts w:ascii="仿宋" w:eastAsia="仿宋" w:hAnsi="仿宋" w:cs="仿宋" w:hint="eastAsia"/>
            <w:lang w:eastAsia="zh-CN"/>
          </w:rPr>
          <w:t>七、中低压变频器项目经营效益</w:t>
        </w:r>
        <w:r>
          <w:tab/>
        </w:r>
        <w:r>
          <w:fldChar w:fldCharType="begin"/>
        </w:r>
        <w:r>
          <w:instrText xml:space="preserve"> PAGEREF _Toc11177 \h </w:instrText>
        </w:r>
        <w:r>
          <w:fldChar w:fldCharType="separate"/>
        </w:r>
        <w:r>
          <w:t>22</w:t>
        </w:r>
        <w:r>
          <w:fldChar w:fldCharType="end"/>
        </w:r>
      </w:hyperlink>
    </w:p>
    <w:p>
      <w:pPr>
        <w:pStyle w:val="TOC2"/>
        <w:tabs>
          <w:tab w:val="right" w:leader="dot" w:pos="8306"/>
        </w:tabs>
      </w:pPr>
      <w:hyperlink w:anchor="_Toc14382" w:history="1">
        <w:r>
          <w:rPr>
            <w:rFonts w:ascii="仿宋" w:eastAsia="仿宋" w:hAnsi="仿宋" w:cs="仿宋" w:hint="eastAsia"/>
            <w:lang w:eastAsia="zh-CN"/>
          </w:rPr>
          <w:t>(一)、经济评价财务测算</w:t>
        </w:r>
        <w:r>
          <w:tab/>
        </w:r>
        <w:r>
          <w:fldChar w:fldCharType="begin"/>
        </w:r>
        <w:r>
          <w:instrText xml:space="preserve"> PAGEREF _Toc14382 \h </w:instrText>
        </w:r>
        <w:r>
          <w:fldChar w:fldCharType="separate"/>
        </w:r>
        <w:r>
          <w:t>22</w:t>
        </w:r>
        <w:r>
          <w:fldChar w:fldCharType="end"/>
        </w:r>
      </w:hyperlink>
    </w:p>
    <w:p>
      <w:pPr>
        <w:pStyle w:val="TOC2"/>
        <w:tabs>
          <w:tab w:val="right" w:leader="dot" w:pos="8306"/>
        </w:tabs>
      </w:pPr>
      <w:hyperlink w:anchor="_Toc344" w:history="1">
        <w:r>
          <w:rPr>
            <w:rFonts w:ascii="仿宋" w:eastAsia="仿宋" w:hAnsi="仿宋" w:cs="仿宋" w:hint="eastAsia"/>
            <w:lang w:eastAsia="zh-CN"/>
          </w:rPr>
          <w:t>(二)、中低压变频器项目盈利能力分析</w:t>
        </w:r>
        <w:r>
          <w:tab/>
        </w:r>
        <w:r>
          <w:fldChar w:fldCharType="begin"/>
        </w:r>
        <w:r>
          <w:instrText xml:space="preserve"> PAGEREF _Toc344 \h </w:instrText>
        </w:r>
        <w:r>
          <w:fldChar w:fldCharType="separate"/>
        </w:r>
        <w:r>
          <w:t>24</w:t>
        </w:r>
        <w:r>
          <w:fldChar w:fldCharType="end"/>
        </w:r>
      </w:hyperlink>
    </w:p>
    <w:p>
      <w:pPr>
        <w:pStyle w:val="TOC1"/>
        <w:tabs>
          <w:tab w:val="right" w:leader="dot" w:pos="8306"/>
        </w:tabs>
      </w:pPr>
      <w:hyperlink w:anchor="_Toc4764" w:history="1">
        <w:r>
          <w:rPr>
            <w:rFonts w:ascii="仿宋" w:eastAsia="仿宋" w:hAnsi="仿宋" w:cs="仿宋" w:hint="eastAsia"/>
            <w:lang w:eastAsia="zh-CN"/>
          </w:rPr>
          <w:t>八、中低压变频器项目社会影响</w:t>
        </w:r>
        <w:r>
          <w:tab/>
        </w:r>
        <w:r>
          <w:fldChar w:fldCharType="begin"/>
        </w:r>
        <w:r>
          <w:instrText xml:space="preserve"> PAGEREF _Toc4764 \h </w:instrText>
        </w:r>
        <w:r>
          <w:fldChar w:fldCharType="separate"/>
        </w:r>
        <w:r>
          <w:t>24</w:t>
        </w:r>
        <w:r>
          <w:fldChar w:fldCharType="end"/>
        </w:r>
      </w:hyperlink>
    </w:p>
    <w:p>
      <w:pPr>
        <w:pStyle w:val="TOC2"/>
        <w:tabs>
          <w:tab w:val="right" w:leader="dot" w:pos="8306"/>
        </w:tabs>
      </w:pPr>
      <w:hyperlink w:anchor="_Toc11701" w:history="1">
        <w:r>
          <w:rPr>
            <w:rFonts w:ascii="仿宋" w:eastAsia="仿宋" w:hAnsi="仿宋" w:cs="仿宋" w:hint="eastAsia"/>
            <w:lang w:eastAsia="zh-CN"/>
          </w:rPr>
          <w:t>(一)、社会责任与义务</w:t>
        </w:r>
        <w:r>
          <w:tab/>
        </w:r>
        <w:r>
          <w:fldChar w:fldCharType="begin"/>
        </w:r>
        <w:r>
          <w:instrText xml:space="preserve"> PAGEREF _Toc11701 \h </w:instrText>
        </w:r>
        <w:r>
          <w:fldChar w:fldCharType="separate"/>
        </w:r>
        <w:r>
          <w:t>24</w:t>
        </w:r>
        <w:r>
          <w:fldChar w:fldCharType="end"/>
        </w:r>
      </w:hyperlink>
    </w:p>
    <w:p>
      <w:pPr>
        <w:pStyle w:val="TOC2"/>
        <w:tabs>
          <w:tab w:val="right" w:leader="dot" w:pos="8306"/>
        </w:tabs>
      </w:pPr>
      <w:hyperlink w:anchor="_Toc28716" w:history="1">
        <w:r>
          <w:rPr>
            <w:rFonts w:ascii="仿宋" w:eastAsia="仿宋" w:hAnsi="仿宋" w:cs="仿宋" w:hint="eastAsia"/>
            <w:lang w:eastAsia="zh-CN"/>
          </w:rPr>
          <w:t>(二)、社会参与与沟通</w:t>
        </w:r>
        <w:r>
          <w:tab/>
        </w:r>
        <w:r>
          <w:fldChar w:fldCharType="begin"/>
        </w:r>
        <w:r>
          <w:instrText xml:space="preserve"> PAGEREF _Toc28716 \h </w:instrText>
        </w:r>
        <w:r>
          <w:fldChar w:fldCharType="separate"/>
        </w:r>
        <w:r>
          <w:t>25</w:t>
        </w:r>
        <w:r>
          <w:fldChar w:fldCharType="end"/>
        </w:r>
      </w:hyperlink>
    </w:p>
    <w:p>
      <w:pPr>
        <w:pStyle w:val="TOC1"/>
        <w:tabs>
          <w:tab w:val="right" w:leader="dot" w:pos="8306"/>
        </w:tabs>
      </w:pPr>
      <w:hyperlink w:anchor="_Toc11318" w:history="1">
        <w:r>
          <w:rPr>
            <w:rFonts w:ascii="仿宋" w:eastAsia="仿宋" w:hAnsi="仿宋" w:cs="仿宋" w:hint="eastAsia"/>
            <w:lang w:eastAsia="zh-CN"/>
          </w:rPr>
          <w:t>九、中低压变频器项目风险管理</w:t>
        </w:r>
        <w:r>
          <w:tab/>
        </w:r>
        <w:r>
          <w:fldChar w:fldCharType="begin"/>
        </w:r>
        <w:r>
          <w:instrText xml:space="preserve"> PAGEREF _Toc11318 \h </w:instrText>
        </w:r>
        <w:r>
          <w:fldChar w:fldCharType="separate"/>
        </w:r>
        <w:r>
          <w:t>26</w:t>
        </w:r>
        <w:r>
          <w:fldChar w:fldCharType="end"/>
        </w:r>
      </w:hyperlink>
    </w:p>
    <w:p>
      <w:pPr>
        <w:pStyle w:val="TOC2"/>
        <w:tabs>
          <w:tab w:val="right" w:leader="dot" w:pos="8306"/>
        </w:tabs>
      </w:pPr>
      <w:hyperlink w:anchor="_Toc29110" w:history="1">
        <w:r>
          <w:rPr>
            <w:rFonts w:ascii="仿宋" w:eastAsia="仿宋" w:hAnsi="仿宋" w:cs="仿宋" w:hint="eastAsia"/>
            <w:lang w:eastAsia="zh-CN"/>
          </w:rPr>
          <w:t>(一)、风险识别与评估</w:t>
        </w:r>
        <w:r>
          <w:tab/>
        </w:r>
        <w:r>
          <w:fldChar w:fldCharType="begin"/>
        </w:r>
        <w:r>
          <w:instrText xml:space="preserve"> PAGEREF _Toc29110 \h </w:instrText>
        </w:r>
        <w:r>
          <w:fldChar w:fldCharType="separate"/>
        </w:r>
        <w:r>
          <w:t>26</w:t>
        </w:r>
        <w:r>
          <w:fldChar w:fldCharType="end"/>
        </w:r>
      </w:hyperlink>
    </w:p>
    <w:p>
      <w:pPr>
        <w:pStyle w:val="TOC2"/>
        <w:tabs>
          <w:tab w:val="right" w:leader="dot" w:pos="8306"/>
        </w:tabs>
      </w:pPr>
      <w:hyperlink w:anchor="_Toc26760" w:history="1">
        <w:r>
          <w:rPr>
            <w:rFonts w:ascii="仿宋" w:eastAsia="仿宋" w:hAnsi="仿宋" w:cs="仿宋" w:hint="eastAsia"/>
            <w:lang w:eastAsia="zh-CN"/>
          </w:rPr>
          <w:t>(二)、风险应对策略</w:t>
        </w:r>
        <w:r>
          <w:tab/>
        </w:r>
        <w:r>
          <w:fldChar w:fldCharType="begin"/>
        </w:r>
        <w:r>
          <w:instrText xml:space="preserve"> PAGEREF _Toc26760 \h </w:instrText>
        </w:r>
        <w:r>
          <w:fldChar w:fldCharType="separate"/>
        </w:r>
        <w:r>
          <w:t>27</w:t>
        </w:r>
        <w:r>
          <w:fldChar w:fldCharType="end"/>
        </w:r>
      </w:hyperlink>
    </w:p>
    <w:p>
      <w:pPr>
        <w:pStyle w:val="TOC2"/>
        <w:tabs>
          <w:tab w:val="right" w:leader="dot" w:pos="8306"/>
        </w:tabs>
      </w:pPr>
      <w:hyperlink w:anchor="_Toc20876" w:history="1">
        <w:r>
          <w:rPr>
            <w:rFonts w:ascii="仿宋" w:eastAsia="仿宋" w:hAnsi="仿宋" w:cs="仿宋" w:hint="eastAsia"/>
            <w:lang w:eastAsia="zh-CN"/>
          </w:rPr>
          <w:t>(三)、风险监控与控制</w:t>
        </w:r>
        <w:r>
          <w:tab/>
        </w:r>
        <w:r>
          <w:fldChar w:fldCharType="begin"/>
        </w:r>
        <w:r>
          <w:instrText xml:space="preserve"> PAGEREF _Toc20876 \h </w:instrText>
        </w:r>
        <w:r>
          <w:fldChar w:fldCharType="separate"/>
        </w:r>
        <w:r>
          <w:t>29</w:t>
        </w:r>
        <w:r>
          <w:fldChar w:fldCharType="end"/>
        </w:r>
      </w:hyperlink>
    </w:p>
    <w:p>
      <w:pPr>
        <w:pStyle w:val="TOC1"/>
        <w:tabs>
          <w:tab w:val="right" w:leader="dot" w:pos="8306"/>
        </w:tabs>
      </w:pPr>
      <w:hyperlink w:anchor="_Toc963" w:history="1">
        <w:r>
          <w:rPr>
            <w:rFonts w:ascii="仿宋" w:eastAsia="仿宋" w:hAnsi="仿宋" w:cs="仿宋" w:hint="eastAsia"/>
            <w:lang w:eastAsia="zh-CN"/>
          </w:rPr>
          <w:t>十、生产安全保护</w:t>
        </w:r>
        <w:r>
          <w:tab/>
        </w:r>
        <w:r>
          <w:fldChar w:fldCharType="begin"/>
        </w:r>
        <w:r>
          <w:instrText xml:space="preserve"> PAGEREF _Toc963 \h </w:instrText>
        </w:r>
        <w:r>
          <w:fldChar w:fldCharType="separate"/>
        </w:r>
        <w:r>
          <w:t>30</w:t>
        </w:r>
        <w:r>
          <w:fldChar w:fldCharType="end"/>
        </w:r>
      </w:hyperlink>
    </w:p>
    <w:p>
      <w:pPr>
        <w:pStyle w:val="TOC2"/>
        <w:tabs>
          <w:tab w:val="right" w:leader="dot" w:pos="8306"/>
        </w:tabs>
      </w:pPr>
      <w:hyperlink w:anchor="_Toc25670" w:history="1">
        <w:r>
          <w:rPr>
            <w:rFonts w:ascii="仿宋" w:eastAsia="仿宋" w:hAnsi="仿宋" w:cs="仿宋" w:hint="eastAsia"/>
            <w:lang w:eastAsia="zh-CN"/>
          </w:rPr>
          <w:t>(一)、消防安全</w:t>
        </w:r>
        <w:r>
          <w:tab/>
        </w:r>
        <w:r>
          <w:fldChar w:fldCharType="begin"/>
        </w:r>
        <w:r>
          <w:instrText xml:space="preserve"> PAGEREF _Toc25670 \h </w:instrText>
        </w:r>
        <w:r>
          <w:fldChar w:fldCharType="separate"/>
        </w:r>
        <w:r>
          <w:t>30</w:t>
        </w:r>
        <w:r>
          <w:fldChar w:fldCharType="end"/>
        </w:r>
      </w:hyperlink>
    </w:p>
    <w:p>
      <w:pPr>
        <w:pStyle w:val="TOC2"/>
        <w:tabs>
          <w:tab w:val="right" w:leader="dot" w:pos="8306"/>
        </w:tabs>
      </w:pPr>
      <w:hyperlink w:anchor="_Toc24696" w:history="1">
        <w:r>
          <w:rPr>
            <w:rFonts w:ascii="仿宋" w:eastAsia="仿宋" w:hAnsi="仿宋" w:cs="仿宋" w:hint="eastAsia"/>
            <w:lang w:eastAsia="zh-CN"/>
          </w:rPr>
          <w:t>(二)、防火防爆总图布置措施</w:t>
        </w:r>
        <w:r>
          <w:tab/>
        </w:r>
        <w:r>
          <w:fldChar w:fldCharType="begin"/>
        </w:r>
        <w:r>
          <w:instrText xml:space="preserve"> PAGEREF _Toc24696 \h </w:instrText>
        </w:r>
        <w:r>
          <w:fldChar w:fldCharType="separate"/>
        </w:r>
        <w:r>
          <w:t>32</w:t>
        </w:r>
        <w:r>
          <w:fldChar w:fldCharType="end"/>
        </w:r>
      </w:hyperlink>
    </w:p>
    <w:p>
      <w:pPr>
        <w:pStyle w:val="TOC2"/>
        <w:tabs>
          <w:tab w:val="right" w:leader="dot" w:pos="8306"/>
        </w:tabs>
      </w:pPr>
      <w:hyperlink w:anchor="_Toc18722" w:history="1">
        <w:r>
          <w:rPr>
            <w:rFonts w:ascii="仿宋" w:eastAsia="仿宋" w:hAnsi="仿宋" w:cs="仿宋" w:hint="eastAsia"/>
            <w:lang w:eastAsia="zh-CN"/>
          </w:rPr>
          <w:t>(三)、自然灾害防范措施</w:t>
        </w:r>
        <w:r>
          <w:tab/>
        </w:r>
        <w:r>
          <w:fldChar w:fldCharType="begin"/>
        </w:r>
        <w:r>
          <w:instrText xml:space="preserve"> PAGEREF _Toc18722 \h </w:instrText>
        </w:r>
        <w:r>
          <w:fldChar w:fldCharType="separate"/>
        </w:r>
        <w:r>
          <w:t>32</w:t>
        </w:r>
        <w:r>
          <w:fldChar w:fldCharType="end"/>
        </w:r>
      </w:hyperlink>
    </w:p>
    <w:p>
      <w:pPr>
        <w:pStyle w:val="TOC2"/>
        <w:tabs>
          <w:tab w:val="right" w:leader="dot" w:pos="8306"/>
        </w:tabs>
      </w:pPr>
      <w:hyperlink w:anchor="_Toc5140" w:history="1">
        <w:r>
          <w:rPr>
            <w:rFonts w:ascii="仿宋" w:eastAsia="仿宋" w:hAnsi="仿宋" w:cs="仿宋" w:hint="eastAsia"/>
            <w:lang w:eastAsia="zh-CN"/>
          </w:rPr>
          <w:t>(四)、安全色及安全标志使用要求</w:t>
        </w:r>
        <w:r>
          <w:tab/>
        </w:r>
        <w:r>
          <w:fldChar w:fldCharType="begin"/>
        </w:r>
        <w:r>
          <w:instrText xml:space="preserve"> PAGEREF _Toc5140 \h </w:instrText>
        </w:r>
        <w:r>
          <w:fldChar w:fldCharType="separate"/>
        </w:r>
        <w:r>
          <w:t>33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674" w:history="1">
        <w:r>
          <w:rPr>
            <w:rFonts w:ascii="仿宋" w:eastAsia="仿宋" w:hAnsi="仿宋" w:cs="仿宋" w:hint="eastAsia"/>
            <w:lang w:eastAsia="zh-CN"/>
          </w:rPr>
          <w:t>(五)、防尘防毒措施</w:t>
        </w:r>
        <w:r>
          <w:tab/>
        </w:r>
        <w:r>
          <w:fldChar w:fldCharType="begin"/>
        </w:r>
        <w:r>
          <w:instrText xml:space="preserve"> PAGEREF _Toc3674 \h </w:instrText>
        </w:r>
        <w:r>
          <w:fldChar w:fldCharType="separate"/>
        </w:r>
        <w:r>
          <w:t>34</w:t>
        </w:r>
        <w:r>
          <w:fldChar w:fldCharType="end"/>
        </w:r>
      </w:hyperlink>
    </w:p>
    <w:p>
      <w:pPr>
        <w:pStyle w:val="TOC2"/>
        <w:tabs>
          <w:tab w:val="right" w:leader="dot" w:pos="8306"/>
        </w:tabs>
      </w:pPr>
      <w:hyperlink w:anchor="_Toc4199" w:history="1">
        <w:r>
          <w:rPr>
            <w:rFonts w:ascii="仿宋" w:eastAsia="仿宋" w:hAnsi="仿宋" w:cs="仿宋" w:hint="eastAsia"/>
            <w:lang w:eastAsia="zh-CN"/>
          </w:rPr>
          <w:t>(六)、防静电、触电防护及防雷措施</w:t>
        </w:r>
        <w:r>
          <w:tab/>
        </w:r>
        <w:r>
          <w:fldChar w:fldCharType="begin"/>
        </w:r>
        <w:r>
          <w:instrText xml:space="preserve"> PAGEREF _Toc4199 \h </w:instrText>
        </w:r>
        <w:r>
          <w:fldChar w:fldCharType="separate"/>
        </w:r>
        <w:r>
          <w:t>35</w:t>
        </w:r>
        <w:r>
          <w:fldChar w:fldCharType="end"/>
        </w:r>
      </w:hyperlink>
    </w:p>
    <w:p>
      <w:pPr>
        <w:pStyle w:val="TOC2"/>
        <w:tabs>
          <w:tab w:val="right" w:leader="dot" w:pos="8306"/>
        </w:tabs>
      </w:pPr>
      <w:hyperlink w:anchor="_Toc28945" w:history="1">
        <w:r>
          <w:rPr>
            <w:rFonts w:ascii="仿宋" w:eastAsia="仿宋" w:hAnsi="仿宋" w:cs="仿宋" w:hint="eastAsia"/>
            <w:lang w:eastAsia="zh-CN"/>
          </w:rPr>
          <w:t>(七)、机械设备安全保障措施</w:t>
        </w:r>
        <w:r>
          <w:tab/>
        </w:r>
        <w:r>
          <w:fldChar w:fldCharType="begin"/>
        </w:r>
        <w:r>
          <w:instrText xml:space="preserve"> PAGEREF _Toc28945 \h </w:instrText>
        </w:r>
        <w:r>
          <w:fldChar w:fldCharType="separate"/>
        </w:r>
        <w:r>
          <w:t>37</w:t>
        </w:r>
        <w:r>
          <w:fldChar w:fldCharType="end"/>
        </w:r>
      </w:hyperlink>
    </w:p>
    <w:p>
      <w:pPr>
        <w:pStyle w:val="TOC1"/>
        <w:tabs>
          <w:tab w:val="right" w:leader="dot" w:pos="8306"/>
        </w:tabs>
      </w:pPr>
      <w:hyperlink w:anchor="_Toc11857" w:history="1">
        <w:r>
          <w:rPr>
            <w:rFonts w:ascii="仿宋" w:eastAsia="仿宋" w:hAnsi="仿宋" w:cs="仿宋" w:hint="eastAsia"/>
            <w:lang w:eastAsia="zh-CN"/>
          </w:rPr>
          <w:t>十一、中低压变频器项目创新与研发</w:t>
        </w:r>
        <w:r>
          <w:tab/>
        </w:r>
        <w:r>
          <w:fldChar w:fldCharType="begin"/>
        </w:r>
        <w:r>
          <w:instrText xml:space="preserve"> PAGEREF _Toc11857 \h </w:instrText>
        </w:r>
        <w:r>
          <w:fldChar w:fldCharType="separate"/>
        </w:r>
        <w:r>
          <w:t>38</w:t>
        </w:r>
        <w:r>
          <w:fldChar w:fldCharType="end"/>
        </w:r>
      </w:hyperlink>
    </w:p>
    <w:p>
      <w:pPr>
        <w:pStyle w:val="TOC2"/>
        <w:tabs>
          <w:tab w:val="right" w:leader="dot" w:pos="8306"/>
        </w:tabs>
      </w:pPr>
      <w:hyperlink w:anchor="_Toc24010" w:history="1">
        <w:r>
          <w:rPr>
            <w:rFonts w:ascii="仿宋" w:eastAsia="仿宋" w:hAnsi="仿宋" w:cs="仿宋" w:hint="eastAsia"/>
            <w:lang w:eastAsia="zh-CN"/>
          </w:rPr>
          <w:t>(一)、创新策略与方向</w:t>
        </w:r>
        <w:r>
          <w:tab/>
        </w:r>
        <w:r>
          <w:fldChar w:fldCharType="begin"/>
        </w:r>
        <w:r>
          <w:instrText xml:space="preserve"> PAGEREF _Toc24010 \h </w:instrText>
        </w:r>
        <w:r>
          <w:fldChar w:fldCharType="separate"/>
        </w:r>
        <w:r>
          <w:t>38</w:t>
        </w:r>
        <w:r>
          <w:fldChar w:fldCharType="end"/>
        </w:r>
      </w:hyperlink>
    </w:p>
    <w:p>
      <w:pPr>
        <w:pStyle w:val="TOC2"/>
        <w:tabs>
          <w:tab w:val="right" w:leader="dot" w:pos="8306"/>
        </w:tabs>
      </w:pPr>
      <w:hyperlink w:anchor="_Toc19168" w:history="1">
        <w:r>
          <w:rPr>
            <w:rFonts w:ascii="仿宋" w:eastAsia="仿宋" w:hAnsi="仿宋" w:cs="仿宋" w:hint="eastAsia"/>
            <w:lang w:eastAsia="zh-CN"/>
          </w:rPr>
          <w:t>(二)、研发规划与投入</w:t>
        </w:r>
        <w:r>
          <w:tab/>
        </w:r>
        <w:r>
          <w:fldChar w:fldCharType="begin"/>
        </w:r>
        <w:r>
          <w:instrText xml:space="preserve"> PAGEREF _Toc19168 \h </w:instrText>
        </w:r>
        <w:r>
          <w:fldChar w:fldCharType="separate"/>
        </w:r>
        <w:r>
          <w:t>39</w:t>
        </w:r>
        <w:r>
          <w:fldChar w:fldCharType="end"/>
        </w:r>
      </w:hyperlink>
    </w:p>
    <w:p>
      <w:pPr>
        <w:pStyle w:val="TOC1"/>
        <w:tabs>
          <w:tab w:val="right" w:leader="dot" w:pos="8306"/>
        </w:tabs>
      </w:pPr>
      <w:hyperlink w:anchor="_Toc15757" w:history="1">
        <w:r>
          <w:rPr>
            <w:rFonts w:ascii="仿宋" w:eastAsia="仿宋" w:hAnsi="仿宋" w:cs="仿宋" w:hint="eastAsia"/>
            <w:lang w:eastAsia="zh-CN"/>
          </w:rPr>
          <w:t>十二、中低压变频器项目技术管理</w:t>
        </w:r>
        <w:r>
          <w:tab/>
        </w:r>
        <w:r>
          <w:fldChar w:fldCharType="begin"/>
        </w:r>
        <w:r>
          <w:instrText xml:space="preserve"> PAGEREF _Toc15757 \h </w:instrText>
        </w:r>
        <w:r>
          <w:fldChar w:fldCharType="separate"/>
        </w:r>
        <w:r>
          <w:t>41</w:t>
        </w:r>
        <w:r>
          <w:fldChar w:fldCharType="end"/>
        </w:r>
      </w:hyperlink>
    </w:p>
    <w:p>
      <w:pPr>
        <w:pStyle w:val="TOC2"/>
        <w:tabs>
          <w:tab w:val="right" w:leader="dot" w:pos="8306"/>
        </w:tabs>
      </w:pPr>
      <w:hyperlink w:anchor="_Toc29289" w:history="1">
        <w:r>
          <w:rPr>
            <w:rFonts w:ascii="仿宋" w:eastAsia="仿宋" w:hAnsi="仿宋" w:cs="仿宋" w:hint="eastAsia"/>
            <w:lang w:eastAsia="zh-CN"/>
          </w:rPr>
          <w:t>(一)、技术方案选用方向</w:t>
        </w:r>
        <w:r>
          <w:tab/>
        </w:r>
        <w:r>
          <w:fldChar w:fldCharType="begin"/>
        </w:r>
        <w:r>
          <w:instrText xml:space="preserve"> PAGEREF _Toc29289 \h </w:instrText>
        </w:r>
        <w:r>
          <w:fldChar w:fldCharType="separate"/>
        </w:r>
        <w:r>
          <w:t>41</w:t>
        </w:r>
        <w:r>
          <w:fldChar w:fldCharType="end"/>
        </w:r>
      </w:hyperlink>
    </w:p>
    <w:p>
      <w:pPr>
        <w:pStyle w:val="TOC2"/>
        <w:tabs>
          <w:tab w:val="right" w:leader="dot" w:pos="8306"/>
        </w:tabs>
      </w:pPr>
      <w:hyperlink w:anchor="_Toc15643" w:history="1">
        <w:r>
          <w:rPr>
            <w:rFonts w:ascii="仿宋" w:eastAsia="仿宋" w:hAnsi="仿宋" w:cs="仿宋" w:hint="eastAsia"/>
            <w:lang w:eastAsia="zh-CN"/>
          </w:rPr>
          <w:t>(二)、工艺技术方案选用原则</w:t>
        </w:r>
        <w:r>
          <w:tab/>
        </w:r>
        <w:r>
          <w:fldChar w:fldCharType="begin"/>
        </w:r>
        <w:r>
          <w:instrText xml:space="preserve"> PAGEREF _Toc15643 \h </w:instrText>
        </w:r>
        <w:r>
          <w:fldChar w:fldCharType="separate"/>
        </w:r>
        <w:r>
          <w:t>43</w:t>
        </w:r>
        <w:r>
          <w:fldChar w:fldCharType="end"/>
        </w:r>
      </w:hyperlink>
    </w:p>
    <w:p>
      <w:pPr>
        <w:pStyle w:val="TOC2"/>
        <w:tabs>
          <w:tab w:val="right" w:leader="dot" w:pos="8306"/>
        </w:tabs>
      </w:pPr>
      <w:hyperlink w:anchor="_Toc12643" w:history="1">
        <w:r>
          <w:rPr>
            <w:rFonts w:ascii="仿宋" w:eastAsia="仿宋" w:hAnsi="仿宋" w:cs="仿宋" w:hint="eastAsia"/>
            <w:lang w:eastAsia="zh-CN"/>
          </w:rPr>
          <w:t>(三)、工艺技术方案要求</w:t>
        </w:r>
        <w:r>
          <w:tab/>
        </w:r>
        <w:r>
          <w:fldChar w:fldCharType="begin"/>
        </w:r>
        <w:r>
          <w:instrText xml:space="preserve"> PAGEREF _Toc12643 \h </w:instrText>
        </w:r>
        <w:r>
          <w:fldChar w:fldCharType="separate"/>
        </w:r>
        <w:r>
          <w:t>45</w:t>
        </w:r>
        <w:r>
          <w:fldChar w:fldCharType="end"/>
        </w:r>
      </w:hyperlink>
    </w:p>
    <w:p>
      <w:pPr>
        <w:pStyle w:val="TOC1"/>
        <w:tabs>
          <w:tab w:val="right" w:leader="dot" w:pos="8306"/>
        </w:tabs>
      </w:pPr>
      <w:hyperlink w:anchor="_Toc26341" w:history="1">
        <w:r>
          <w:rPr>
            <w:rFonts w:ascii="仿宋" w:eastAsia="仿宋" w:hAnsi="仿宋" w:cs="仿宋" w:hint="eastAsia"/>
            <w:lang w:eastAsia="zh-CN"/>
          </w:rPr>
          <w:t>十三、中低压变频器项目治理与监督</w:t>
        </w:r>
        <w:r>
          <w:tab/>
        </w:r>
        <w:r>
          <w:fldChar w:fldCharType="begin"/>
        </w:r>
        <w:r>
          <w:instrText xml:space="preserve"> PAGEREF _Toc26341 \h </w:instrText>
        </w:r>
        <w:r>
          <w:fldChar w:fldCharType="separate"/>
        </w:r>
        <w:r>
          <w:t>47</w:t>
        </w:r>
        <w:r>
          <w:fldChar w:fldCharType="end"/>
        </w:r>
      </w:hyperlink>
    </w:p>
    <w:p>
      <w:pPr>
        <w:pStyle w:val="TOC2"/>
        <w:tabs>
          <w:tab w:val="right" w:leader="dot" w:pos="8306"/>
        </w:tabs>
      </w:pPr>
      <w:hyperlink w:anchor="_Toc8452" w:history="1">
        <w:r>
          <w:rPr>
            <w:rFonts w:ascii="仿宋" w:eastAsia="仿宋" w:hAnsi="仿宋" w:cs="仿宋" w:hint="eastAsia"/>
            <w:lang w:eastAsia="zh-CN"/>
          </w:rPr>
          <w:t>(一)、中低压变频器项目治理结构</w:t>
        </w:r>
        <w:r>
          <w:tab/>
        </w:r>
        <w:r>
          <w:fldChar w:fldCharType="begin"/>
        </w:r>
        <w:r>
          <w:instrText xml:space="preserve"> PAGEREF _Toc8452 \h </w:instrText>
        </w:r>
        <w:r>
          <w:fldChar w:fldCharType="separate"/>
        </w:r>
        <w:r>
          <w:t>47</w:t>
        </w:r>
        <w:r>
          <w:fldChar w:fldCharType="end"/>
        </w:r>
      </w:hyperlink>
    </w:p>
    <w:p>
      <w:pPr>
        <w:pStyle w:val="TOC2"/>
        <w:tabs>
          <w:tab w:val="right" w:leader="dot" w:pos="8306"/>
        </w:tabs>
      </w:pPr>
      <w:hyperlink w:anchor="_Toc28067" w:history="1">
        <w:r>
          <w:rPr>
            <w:rFonts w:ascii="仿宋" w:eastAsia="仿宋" w:hAnsi="仿宋" w:cs="仿宋" w:hint="eastAsia"/>
            <w:lang w:eastAsia="zh-CN"/>
          </w:rPr>
          <w:t>(二)、监督与审计</w:t>
        </w:r>
        <w:r>
          <w:tab/>
        </w:r>
        <w:r>
          <w:fldChar w:fldCharType="begin"/>
        </w:r>
        <w:r>
          <w:instrText xml:space="preserve"> PAGEREF _Toc28067 \h </w:instrText>
        </w:r>
        <w:r>
          <w:fldChar w:fldCharType="separate"/>
        </w:r>
        <w:r>
          <w:t>49</w:t>
        </w:r>
        <w:r>
          <w:fldChar w:fldCharType="end"/>
        </w:r>
      </w:hyperlink>
    </w:p>
    <w:p>
      <w:pPr>
        <w:pStyle w:val="TOC1"/>
        <w:tabs>
          <w:tab w:val="right" w:leader="dot" w:pos="8306"/>
        </w:tabs>
      </w:pPr>
      <w:hyperlink w:anchor="_Toc13820" w:history="1">
        <w:r>
          <w:rPr>
            <w:rFonts w:ascii="仿宋" w:eastAsia="仿宋" w:hAnsi="仿宋" w:cs="仿宋" w:hint="eastAsia"/>
            <w:lang w:eastAsia="zh-CN"/>
          </w:rPr>
          <w:t>十四、营销与推广策略</w:t>
        </w:r>
        <w:r>
          <w:tab/>
        </w:r>
        <w:r>
          <w:fldChar w:fldCharType="begin"/>
        </w:r>
        <w:r>
          <w:instrText xml:space="preserve"> PAGEREF _Toc13820 \h </w:instrText>
        </w:r>
        <w:r>
          <w:fldChar w:fldCharType="separate"/>
        </w:r>
        <w:r>
          <w:t>50</w:t>
        </w:r>
        <w:r>
          <w:fldChar w:fldCharType="end"/>
        </w:r>
      </w:hyperlink>
    </w:p>
    <w:p>
      <w:pPr>
        <w:pStyle w:val="TOC2"/>
        <w:tabs>
          <w:tab w:val="right" w:leader="dot" w:pos="8306"/>
        </w:tabs>
      </w:pPr>
      <w:hyperlink w:anchor="_Toc13504" w:history="1">
        <w:r>
          <w:rPr>
            <w:rFonts w:ascii="仿宋" w:eastAsia="仿宋" w:hAnsi="仿宋" w:cs="仿宋" w:hint="eastAsia"/>
            <w:lang w:eastAsia="zh-CN"/>
          </w:rPr>
          <w:t>(一)、产品/服务定位与特点</w:t>
        </w:r>
        <w:r>
          <w:tab/>
        </w:r>
        <w:r>
          <w:fldChar w:fldCharType="begin"/>
        </w:r>
        <w:r>
          <w:instrText xml:space="preserve"> PAGEREF _Toc13504 \h </w:instrText>
        </w:r>
        <w:r>
          <w:fldChar w:fldCharType="separate"/>
        </w:r>
        <w:r>
          <w:t>50</w:t>
        </w:r>
        <w:r>
          <w:fldChar w:fldCharType="end"/>
        </w:r>
      </w:hyperlink>
    </w:p>
    <w:p>
      <w:pPr>
        <w:pStyle w:val="TOC2"/>
        <w:tabs>
          <w:tab w:val="right" w:leader="dot" w:pos="8306"/>
        </w:tabs>
      </w:pPr>
      <w:hyperlink w:anchor="_Toc18874" w:history="1">
        <w:r>
          <w:rPr>
            <w:rFonts w:ascii="仿宋" w:eastAsia="仿宋" w:hAnsi="仿宋" w:cs="仿宋" w:hint="eastAsia"/>
            <w:lang w:eastAsia="zh-CN"/>
          </w:rPr>
          <w:t>(二)、市场定位与竞争分析</w:t>
        </w:r>
        <w:r>
          <w:tab/>
        </w:r>
        <w:r>
          <w:fldChar w:fldCharType="begin"/>
        </w:r>
        <w:r>
          <w:instrText xml:space="preserve"> PAGEREF _Toc18874 \h </w:instrText>
        </w:r>
        <w:r>
          <w:fldChar w:fldCharType="separate"/>
        </w:r>
        <w:r>
          <w:t>52</w:t>
        </w:r>
        <w:r>
          <w:fldChar w:fldCharType="end"/>
        </w:r>
      </w:hyperlink>
    </w:p>
    <w:p>
      <w:pPr>
        <w:pStyle w:val="TOC2"/>
        <w:tabs>
          <w:tab w:val="right" w:leader="dot" w:pos="8306"/>
        </w:tabs>
      </w:pPr>
      <w:hyperlink w:anchor="_Toc19694" w:history="1">
        <w:r>
          <w:rPr>
            <w:rFonts w:ascii="仿宋" w:eastAsia="仿宋" w:hAnsi="仿宋" w:cs="仿宋" w:hint="eastAsia"/>
            <w:lang w:eastAsia="zh-CN"/>
          </w:rPr>
          <w:t>(三)、营销渠道与策略</w:t>
        </w:r>
        <w:r>
          <w:tab/>
        </w:r>
        <w:r>
          <w:fldChar w:fldCharType="begin"/>
        </w:r>
        <w:r>
          <w:instrText xml:space="preserve"> PAGEREF _Toc19694 \h </w:instrText>
        </w:r>
        <w:r>
          <w:fldChar w:fldCharType="separate"/>
        </w:r>
        <w:r>
          <w:t>53</w:t>
        </w:r>
        <w:r>
          <w:fldChar w:fldCharType="end"/>
        </w:r>
      </w:hyperlink>
    </w:p>
    <w:p>
      <w:pPr>
        <w:pStyle w:val="TOC2"/>
        <w:tabs>
          <w:tab w:val="right" w:leader="dot" w:pos="8306"/>
        </w:tabs>
      </w:pPr>
      <w:hyperlink w:anchor="_Toc23322" w:history="1">
        <w:r>
          <w:rPr>
            <w:rFonts w:ascii="仿宋" w:eastAsia="仿宋" w:hAnsi="仿宋" w:cs="仿宋" w:hint="eastAsia"/>
            <w:lang w:eastAsia="zh-CN"/>
          </w:rPr>
          <w:t>(四)、推广与宣传活动</w:t>
        </w:r>
        <w:r>
          <w:tab/>
        </w:r>
        <w:r>
          <w:fldChar w:fldCharType="begin"/>
        </w:r>
        <w:r>
          <w:instrText xml:space="preserve"> PAGEREF _Toc23322 \h </w:instrText>
        </w:r>
        <w:r>
          <w:fldChar w:fldCharType="separate"/>
        </w:r>
        <w:r>
          <w:t>54</w:t>
        </w:r>
        <w:r>
          <w:fldChar w:fldCharType="end"/>
        </w:r>
      </w:hyperlink>
    </w:p>
    <w:p>
      <w:pPr>
        <w:pStyle w:val="TOC1"/>
        <w:tabs>
          <w:tab w:val="right" w:leader="dot" w:pos="8306"/>
        </w:tabs>
      </w:pPr>
      <w:hyperlink w:anchor="_Toc3750" w:history="1">
        <w:r>
          <w:rPr>
            <w:rFonts w:ascii="仿宋" w:eastAsia="仿宋" w:hAnsi="仿宋" w:cs="仿宋" w:hint="eastAsia"/>
            <w:lang w:eastAsia="zh-CN"/>
          </w:rPr>
          <w:t>十五、中低压变频器项目实施保障措施</w:t>
        </w:r>
        <w:r>
          <w:tab/>
        </w:r>
        <w:r>
          <w:fldChar w:fldCharType="begin"/>
        </w:r>
        <w:r>
          <w:instrText xml:space="preserve"> PAGEREF _Toc3750 \h </w:instrText>
        </w:r>
        <w:r>
          <w:fldChar w:fldCharType="separate"/>
        </w:r>
        <w:r>
          <w:t>59</w:t>
        </w:r>
        <w:r>
          <w:fldChar w:fldCharType="end"/>
        </w:r>
      </w:hyperlink>
    </w:p>
    <w:p>
      <w:pPr>
        <w:pStyle w:val="TOC2"/>
        <w:tabs>
          <w:tab w:val="right" w:leader="dot" w:pos="8306"/>
        </w:tabs>
      </w:pPr>
      <w:hyperlink w:anchor="_Toc10626" w:history="1">
        <w:r>
          <w:rPr>
            <w:rFonts w:ascii="仿宋" w:eastAsia="仿宋" w:hAnsi="仿宋" w:cs="仿宋" w:hint="eastAsia"/>
            <w:lang w:eastAsia="zh-CN"/>
          </w:rPr>
          <w:t>(一)、中低压变频器项目实施保障机制</w:t>
        </w:r>
        <w:r>
          <w:tab/>
        </w:r>
        <w:r>
          <w:fldChar w:fldCharType="begin"/>
        </w:r>
        <w:r>
          <w:instrText xml:space="preserve"> PAGEREF _Toc10626 \h </w:instrText>
        </w:r>
        <w:r>
          <w:fldChar w:fldCharType="separate"/>
        </w:r>
        <w:r>
          <w:t>59</w:t>
        </w:r>
        <w:r>
          <w:fldChar w:fldCharType="end"/>
        </w:r>
      </w:hyperlink>
    </w:p>
    <w:p>
      <w:pPr>
        <w:pStyle w:val="TOC2"/>
        <w:tabs>
          <w:tab w:val="right" w:leader="dot" w:pos="8306"/>
        </w:tabs>
      </w:pPr>
      <w:hyperlink w:anchor="_Toc2401" w:history="1">
        <w:r>
          <w:rPr>
            <w:rFonts w:ascii="仿宋" w:eastAsia="仿宋" w:hAnsi="仿宋" w:cs="仿宋" w:hint="eastAsia"/>
            <w:lang w:eastAsia="zh-CN"/>
          </w:rPr>
          <w:t>(二)、中低压变频器项目法律合规要求</w:t>
        </w:r>
        <w:r>
          <w:tab/>
        </w:r>
        <w:r>
          <w:fldChar w:fldCharType="begin"/>
        </w:r>
        <w:r>
          <w:instrText xml:space="preserve"> PAGEREF _Toc2401 \h </w:instrText>
        </w:r>
        <w:r>
          <w:fldChar w:fldCharType="separate"/>
        </w:r>
        <w:r>
          <w:t>63</w:t>
        </w:r>
        <w:r>
          <w:fldChar w:fldCharType="end"/>
        </w:r>
      </w:hyperlink>
    </w:p>
    <w:p>
      <w:pPr>
        <w:pStyle w:val="TOC2"/>
        <w:tabs>
          <w:tab w:val="right" w:leader="dot" w:pos="8306"/>
        </w:tabs>
      </w:pPr>
      <w:hyperlink w:anchor="_Toc9631" w:history="1">
        <w:r>
          <w:rPr>
            <w:rFonts w:ascii="仿宋" w:eastAsia="仿宋" w:hAnsi="仿宋" w:cs="仿宋" w:hint="eastAsia"/>
            <w:lang w:eastAsia="zh-CN"/>
          </w:rPr>
          <w:t>(三)、中低压变频器项目合同管理与法律事务</w:t>
        </w:r>
        <w:r>
          <w:tab/>
        </w:r>
        <w:r>
          <w:fldChar w:fldCharType="begin"/>
        </w:r>
        <w:r>
          <w:instrText xml:space="preserve"> PAGEREF _Toc9631 \h </w:instrText>
        </w:r>
        <w:r>
          <w:fldChar w:fldCharType="separate"/>
        </w:r>
        <w:r>
          <w:t>67</w:t>
        </w:r>
        <w:r>
          <w:fldChar w:fldCharType="end"/>
        </w:r>
      </w:hyperlink>
    </w:p>
    <w:p>
      <w:pPr>
        <w:pStyle w:val="TOC2"/>
        <w:tabs>
          <w:tab w:val="right" w:leader="dot" w:pos="8306"/>
        </w:tabs>
      </w:pPr>
      <w:hyperlink w:anchor="_Toc30147" w:history="1">
        <w:r>
          <w:rPr>
            <w:rFonts w:ascii="仿宋" w:eastAsia="仿宋" w:hAnsi="仿宋" w:cs="仿宋" w:hint="eastAsia"/>
            <w:lang w:eastAsia="zh-CN"/>
          </w:rPr>
          <w:t>(四)、中低压变频器项目知识产权保护策略</w:t>
        </w:r>
        <w:r>
          <w:tab/>
        </w:r>
        <w:r>
          <w:fldChar w:fldCharType="begin"/>
        </w:r>
        <w:r>
          <w:instrText xml:space="preserve"> PAGEREF _Toc30147 \h </w:instrText>
        </w:r>
        <w:r>
          <w:fldChar w:fldCharType="separate"/>
        </w:r>
        <w:r>
          <w:t>74</w:t>
        </w:r>
        <w:r>
          <w:fldChar w:fldCharType="end"/>
        </w:r>
      </w:hyperlink>
    </w:p>
    <w:p>
      <w:pPr>
        <w:pStyle w:val="TOC1"/>
        <w:tabs>
          <w:tab w:val="right" w:leader="dot" w:pos="8306"/>
        </w:tabs>
      </w:pPr>
      <w:hyperlink w:anchor="_Toc19821" w:history="1">
        <w:r>
          <w:rPr>
            <w:rFonts w:ascii="仿宋" w:eastAsia="仿宋" w:hAnsi="仿宋" w:cs="仿宋" w:hint="eastAsia"/>
            <w:lang w:eastAsia="zh-CN"/>
          </w:rPr>
          <w:t>十六、供应链管理</w:t>
        </w:r>
        <w:r>
          <w:tab/>
        </w:r>
        <w:r>
          <w:fldChar w:fldCharType="begin"/>
        </w:r>
        <w:r>
          <w:instrText xml:space="preserve"> PAGEREF _Toc19821 \h </w:instrText>
        </w:r>
        <w:r>
          <w:fldChar w:fldCharType="separate"/>
        </w:r>
        <w:r>
          <w:t>76</w:t>
        </w:r>
        <w:r>
          <w:fldChar w:fldCharType="end"/>
        </w:r>
      </w:hyperlink>
    </w:p>
    <w:p>
      <w:pPr>
        <w:pStyle w:val="TOC2"/>
        <w:tabs>
          <w:tab w:val="right" w:leader="dot" w:pos="8306"/>
        </w:tabs>
      </w:pPr>
      <w:hyperlink w:anchor="_Toc2589" w:history="1">
        <w:r>
          <w:rPr>
            <w:rFonts w:ascii="仿宋" w:eastAsia="仿宋" w:hAnsi="仿宋" w:cs="仿宋" w:hint="eastAsia"/>
            <w:lang w:eastAsia="zh-CN"/>
          </w:rPr>
          <w:t>(一)、供应链战略规划</w:t>
        </w:r>
        <w:r>
          <w:tab/>
        </w:r>
        <w:r>
          <w:fldChar w:fldCharType="begin"/>
        </w:r>
        <w:r>
          <w:instrText xml:space="preserve"> PAGEREF _Toc2589 \h </w:instrText>
        </w:r>
        <w:r>
          <w:fldChar w:fldCharType="separate"/>
        </w:r>
        <w:r>
          <w:t>76</w:t>
        </w:r>
        <w:r>
          <w:fldChar w:fldCharType="end"/>
        </w:r>
      </w:hyperlink>
    </w:p>
    <w:p>
      <w:pPr>
        <w:pStyle w:val="TOC2"/>
        <w:tabs>
          <w:tab w:val="right" w:leader="dot" w:pos="8306"/>
        </w:tabs>
      </w:pPr>
      <w:hyperlink w:anchor="_Toc30004" w:history="1">
        <w:r>
          <w:rPr>
            <w:rFonts w:ascii="仿宋" w:eastAsia="仿宋" w:hAnsi="仿宋" w:cs="仿宋" w:hint="eastAsia"/>
            <w:lang w:eastAsia="zh-CN"/>
          </w:rPr>
          <w:t>(二)、供应商选择与合作</w:t>
        </w:r>
        <w:r>
          <w:tab/>
        </w:r>
        <w:r>
          <w:fldChar w:fldCharType="begin"/>
        </w:r>
        <w:r>
          <w:instrText xml:space="preserve"> PAGEREF _Toc30004 \h </w:instrText>
        </w:r>
        <w:r>
          <w:fldChar w:fldCharType="separate"/>
        </w:r>
        <w:r>
          <w:t>78</w:t>
        </w:r>
        <w:r>
          <w:fldChar w:fldCharType="end"/>
        </w:r>
      </w:hyperlink>
    </w:p>
    <w:p>
      <w:pPr>
        <w:pStyle w:val="TOC2"/>
        <w:tabs>
          <w:tab w:val="right" w:leader="dot" w:pos="8306"/>
        </w:tabs>
      </w:pPr>
      <w:hyperlink w:anchor="_Toc19432" w:history="1">
        <w:r>
          <w:rPr>
            <w:rFonts w:ascii="仿宋" w:eastAsia="仿宋" w:hAnsi="仿宋" w:cs="仿宋" w:hint="eastAsia"/>
            <w:lang w:eastAsia="zh-CN"/>
          </w:rPr>
          <w:t>(三)、物流与库存管理</w:t>
        </w:r>
        <w:r>
          <w:tab/>
        </w:r>
        <w:r>
          <w:fldChar w:fldCharType="begin"/>
        </w:r>
        <w:r>
          <w:instrText xml:space="preserve"> PAGEREF _Toc19432 \h </w:instrText>
        </w:r>
        <w:r>
          <w:fldChar w:fldCharType="separate"/>
        </w:r>
        <w:r>
          <w:t>79</w:t>
        </w:r>
        <w:r>
          <w:fldChar w:fldCharType="end"/>
        </w:r>
      </w:hyperlink>
    </w:p>
    <w:p>
      <w:pPr>
        <w:pStyle w:val="TOC1"/>
        <w:tabs>
          <w:tab w:val="right" w:leader="dot" w:pos="8306"/>
        </w:tabs>
      </w:pPr>
      <w:hyperlink w:anchor="_Toc19860" w:history="1">
        <w:r>
          <w:rPr>
            <w:rFonts w:ascii="仿宋" w:eastAsia="仿宋" w:hAnsi="仿宋" w:cs="仿宋" w:hint="eastAsia"/>
            <w:lang w:eastAsia="zh-CN"/>
          </w:rPr>
          <w:t>十七、中低压变频器项目工程方案分析</w:t>
        </w:r>
        <w:r>
          <w:tab/>
        </w:r>
        <w:r>
          <w:fldChar w:fldCharType="begin"/>
        </w:r>
        <w:r>
          <w:instrText xml:space="preserve"> PAGEREF _Toc19860 \h </w:instrText>
        </w:r>
        <w:r>
          <w:fldChar w:fldCharType="separate"/>
        </w:r>
        <w:r>
          <w:t>80</w:t>
        </w:r>
        <w:r>
          <w:fldChar w:fldCharType="end"/>
        </w:r>
      </w:hyperlink>
    </w:p>
    <w:p>
      <w:pPr>
        <w:pStyle w:val="TOC2"/>
        <w:tabs>
          <w:tab w:val="right" w:leader="dot" w:pos="8306"/>
        </w:tabs>
      </w:pPr>
      <w:hyperlink w:anchor="_Toc3623" w:history="1">
        <w:r>
          <w:rPr>
            <w:rFonts w:ascii="仿宋" w:eastAsia="仿宋" w:hAnsi="仿宋" w:cs="仿宋" w:hint="eastAsia"/>
            <w:lang w:eastAsia="zh-CN"/>
          </w:rPr>
          <w:t>(一)、建筑工程设计原则</w:t>
        </w:r>
        <w:r>
          <w:tab/>
        </w:r>
        <w:r>
          <w:fldChar w:fldCharType="begin"/>
        </w:r>
        <w:r>
          <w:instrText xml:space="preserve"> PAGEREF _Toc3623 \h </w:instrText>
        </w:r>
        <w:r>
          <w:fldChar w:fldCharType="separate"/>
        </w:r>
        <w:r>
          <w:t>80</w:t>
        </w:r>
        <w:r>
          <w:fldChar w:fldCharType="end"/>
        </w:r>
      </w:hyperlink>
    </w:p>
    <w:p>
      <w:pPr>
        <w:pStyle w:val="TOC2"/>
        <w:tabs>
          <w:tab w:val="right" w:leader="dot" w:pos="8306"/>
        </w:tabs>
      </w:pPr>
      <w:hyperlink w:anchor="_Toc14047" w:history="1">
        <w:r>
          <w:rPr>
            <w:rFonts w:ascii="仿宋" w:eastAsia="仿宋" w:hAnsi="仿宋" w:cs="仿宋" w:hint="eastAsia"/>
            <w:lang w:eastAsia="zh-CN"/>
          </w:rPr>
          <w:t>(二)、土建工程建设指标</w:t>
        </w:r>
        <w:r>
          <w:tab/>
        </w:r>
        <w:r>
          <w:fldChar w:fldCharType="begin"/>
        </w:r>
        <w:r>
          <w:instrText xml:space="preserve"> PAGEREF _Toc14047 \h </w:instrText>
        </w:r>
        <w:r>
          <w:fldChar w:fldCharType="separate"/>
        </w:r>
        <w:r>
          <w:t>84</w:t>
        </w:r>
        <w:r>
          <w:fldChar w:fldCharType="end"/>
        </w:r>
      </w:hyperlink>
    </w:p>
    <w:p>
      <w:pPr>
        <w:pStyle w:val="TOC1"/>
        <w:tabs>
          <w:tab w:val="right" w:leader="dot" w:pos="8306"/>
        </w:tabs>
      </w:pPr>
      <w:hyperlink w:anchor="_Toc3027" w:history="1">
        <w:r>
          <w:rPr>
            <w:rFonts w:ascii="仿宋" w:eastAsia="仿宋" w:hAnsi="仿宋" w:cs="仿宋" w:hint="eastAsia"/>
            <w:lang w:eastAsia="zh-CN"/>
          </w:rPr>
          <w:t>十八、风险识别与分类</w:t>
        </w:r>
        <w:r>
          <w:tab/>
        </w:r>
        <w:r>
          <w:fldChar w:fldCharType="begin"/>
        </w:r>
        <w:r>
          <w:instrText xml:space="preserve"> PAGEREF _Toc3027 \h </w:instrText>
        </w:r>
        <w:r>
          <w:fldChar w:fldCharType="separate"/>
        </w:r>
        <w:r>
          <w:t>85</w:t>
        </w:r>
        <w:r>
          <w:fldChar w:fldCharType="end"/>
        </w:r>
      </w:hyperlink>
    </w:p>
    <w:p>
      <w:pPr>
        <w:pStyle w:val="TOC2"/>
        <w:tabs>
          <w:tab w:val="right" w:leader="dot" w:pos="8306"/>
        </w:tabs>
      </w:pPr>
      <w:hyperlink w:anchor="_Toc13390" w:history="1">
        <w:r>
          <w:rPr>
            <w:rFonts w:ascii="仿宋" w:eastAsia="仿宋" w:hAnsi="仿宋" w:cs="仿宋" w:hint="eastAsia"/>
            <w:lang w:eastAsia="zh-CN"/>
          </w:rPr>
          <w:t>(一)、风险识别</w:t>
        </w:r>
        <w:r>
          <w:tab/>
        </w:r>
        <w:r>
          <w:fldChar w:fldCharType="begin"/>
        </w:r>
        <w:r>
          <w:instrText xml:space="preserve"> PAGEREF _Toc13390 \h </w:instrText>
        </w:r>
        <w:r>
          <w:fldChar w:fldCharType="separate"/>
        </w:r>
        <w:r>
          <w:t>85</w:t>
        </w:r>
        <w:r>
          <w:fldChar w:fldCharType="end"/>
        </w:r>
      </w:hyperlink>
    </w:p>
    <w:p>
      <w:pPr>
        <w:pStyle w:val="TOC2"/>
        <w:tabs>
          <w:tab w:val="right" w:leader="dot" w:pos="8306"/>
        </w:tabs>
      </w:pPr>
      <w:hyperlink w:anchor="_Toc18117" w:history="1">
        <w:r>
          <w:rPr>
            <w:rFonts w:ascii="仿宋" w:eastAsia="仿宋" w:hAnsi="仿宋" w:cs="仿宋" w:hint="eastAsia"/>
            <w:lang w:eastAsia="zh-CN"/>
          </w:rPr>
          <w:t>(二)、风险分类</w:t>
        </w:r>
        <w:r>
          <w:tab/>
        </w:r>
        <w:r>
          <w:fldChar w:fldCharType="begin"/>
        </w:r>
        <w:r>
          <w:instrText xml:space="preserve"> PAGEREF _Toc18117 \h </w:instrText>
        </w:r>
        <w:r>
          <w:fldChar w:fldCharType="separate"/>
        </w:r>
        <w:r>
          <w:t>87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4143"/>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4002"/>
      <w:r>
        <w:rPr>
          <w:rFonts w:ascii="仿宋" w:eastAsia="仿宋" w:hAnsi="仿宋" w:cs="仿宋" w:hint="eastAsia"/>
          <w:sz w:val="28"/>
          <w:lang w:eastAsia="zh-CN"/>
        </w:rPr>
        <w:t>一、中低压变频器项目建设单位说明</w:t>
      </w:r>
      <w:bookmarkEnd w:id="2"/>
    </w:p>
    <w:p>
      <w:pPr>
        <w:pStyle w:val="Heading2"/>
        <w:rPr>
          <w:rFonts w:ascii="仿宋" w:eastAsia="仿宋" w:hAnsi="仿宋" w:cs="仿宋" w:hint="eastAsia"/>
          <w:lang w:eastAsia="zh-CN"/>
        </w:rPr>
      </w:pPr>
      <w:bookmarkStart w:id="3" w:name="_Toc10276"/>
      <w:r>
        <w:rPr>
          <w:rFonts w:ascii="仿宋" w:eastAsia="仿宋" w:hAnsi="仿宋" w:cs="仿宋" w:hint="eastAsia"/>
          <w:lang w:eastAsia="zh-CN"/>
        </w:rPr>
        <w:t>(一)、中低压变频器项目承办单位基本情况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9370"/>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中低压变频器项目承办单位的XXXX，我们着眼于实现可持续的经济效益。通过技术创新和解决方案的提供，公司预计在中低压变频器项目执行期间将获得可观的收入增长。这一收入来源主要包括中低压变频器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同时，我们注重成本控制和效率提升，以确保中低压变频器项目的可持续盈利。透过精细的管理和资源优化，公司期望实现中低压变频器项目利润最大化。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中低压变频器项目实施进行全面的投资评估，包括中低压变频器项目启动阶段的资金投入和后续运营成本。通过对中低压变频器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中低压变频器项目实施过程中具备足够的资金流动性，公司将进行详尽的现金流分析。这包括资金需求的合理预测、中低压变频器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15094"/>
      <w:r>
        <w:rPr>
          <w:rFonts w:ascii="仿宋" w:eastAsia="仿宋" w:hAnsi="仿宋" w:cs="仿宋" w:hint="eastAsia"/>
          <w:sz w:val="28"/>
          <w:lang w:eastAsia="zh-CN"/>
        </w:rPr>
        <w:t>二、工艺说明</w:t>
      </w:r>
      <w:bookmarkEnd w:id="5"/>
    </w:p>
    <w:p>
      <w:pPr>
        <w:pStyle w:val="Heading2"/>
        <w:rPr>
          <w:rFonts w:ascii="仿宋" w:eastAsia="仿宋" w:hAnsi="仿宋" w:cs="仿宋" w:hint="eastAsia"/>
          <w:lang w:eastAsia="zh-CN"/>
        </w:rPr>
      </w:pPr>
      <w:bookmarkStart w:id="6" w:name="_Toc31642"/>
      <w:r>
        <w:rPr>
          <w:rFonts w:ascii="仿宋" w:eastAsia="仿宋" w:hAnsi="仿宋" w:cs="仿宋" w:hint="eastAsia"/>
          <w:lang w:eastAsia="zh-CN"/>
        </w:rPr>
        <w:t>(一)、技术管理特点</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中低压变频器项目的技术管理特点体现在其创新导向。通过引入最先进的技术趋势和解决方案，中低压变频器项目致力于提升科技含量、提高质量和效率水平。这意味着我们将采用最新的工具和方法，确保中低压变频器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中低压变频器项目技术管理的显著特征。通过整合不同领域的技术资源，我们实现了跨学科的协同工作。这有助于优化技术架构，提高整体效能。此外，整合性策略还促进了不同技术团队之间的紧密沟通和高效合作，确保中低压变频器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中低压变频器项目所采用的技术。通过不断优化技术方案，中低压变频器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另一方面，风险管理在技术管理中也占据重要地位。中低压变频器项目团队将在中低压变频器项目初期识别可能的技术风险，并采取相应的预防和应对措施。通过建立健全的风险评估机制，中低压变频器项目能够在实施过程中及时发现并解决潜在的技术问题，保障中低压变频器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中低压变频器项目中，技术将成为中低压变频器项目成功的有力支持。这一深度剖析揭示了技术管理在中低压变频器项目实施中的关键作用，为中低压变频器项目的技术基础奠定了坚实的基础。</w:t>
      </w:r>
    </w:p>
    <w:p>
      <w:pPr>
        <w:pStyle w:val="Heading2"/>
        <w:ind w:firstLine="560" w:firstLineChars="200"/>
        <w:rPr>
          <w:rFonts w:ascii="仿宋" w:eastAsia="仿宋" w:hAnsi="仿宋" w:cs="仿宋" w:hint="eastAsia"/>
          <w:sz w:val="28"/>
          <w:lang w:eastAsia="zh-CN"/>
        </w:rPr>
      </w:pPr>
      <w:bookmarkStart w:id="7" w:name="_Toc31157"/>
      <w:r>
        <w:rPr>
          <w:rFonts w:ascii="仿宋" w:eastAsia="仿宋" w:hAnsi="仿宋" w:cs="仿宋" w:hint="eastAsia"/>
          <w:sz w:val="28"/>
          <w:lang w:eastAsia="zh-CN"/>
        </w:rPr>
        <w:t>(二)、中低压变频器项目工艺技术设计方案</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中低压变频器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中低压变频器项目将严格按照相关行业规范要求进行组织。通过有效控制产品质量，中低压变频器项目将致力于为顾客提供优质的中低压变频器项目产品和良好的服务。这体现了中低压变频器项目对于生产活动合规性和质量标准的高度重视，为中低压变频器项目的可持续发展和顾客满意度奠定了基础。</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工艺技术方面，中低压变频器项目注重生态效益和清洁生产原则。中低压变频器项目建设将紧密结合地方特色经济发展，与社会经济发展规划和区域环境保护规划方案相协调一致。通过与当地区域自然生态系统的结合，中低压变频器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中低压变频器项目产品具有多样化的客户需求和个性化的特点。因此，中低压变频器项目产品规格品种多样，且单批生产数量较小。为满足这一特点，中低压变频器项目承办单位将建设先进的柔性制造生产线。通过广泛应用柔性制造技术，中低压变频器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中低压变频器项目采用的技术具有较高的技术含量和自动化水平，处于国内先进水平。这一技术选用不仅体现了对生产效率、质量和环境友好性的高标准要求，同时为中低压变频器项目的可持续发展奠定了坚实的基础。</w:t>
      </w:r>
    </w:p>
    <w:p>
      <w:pPr>
        <w:pStyle w:val="Heading2"/>
        <w:ind w:firstLine="560" w:firstLineChars="200"/>
        <w:rPr>
          <w:rFonts w:ascii="仿宋" w:eastAsia="仿宋" w:hAnsi="仿宋" w:cs="仿宋" w:hint="eastAsia"/>
          <w:sz w:val="28"/>
          <w:lang w:eastAsia="zh-CN"/>
        </w:rPr>
      </w:pPr>
      <w:bookmarkStart w:id="8" w:name="_Toc7620"/>
      <w:r>
        <w:rPr>
          <w:rFonts w:ascii="仿宋" w:eastAsia="仿宋" w:hAnsi="仿宋" w:cs="仿宋" w:hint="eastAsia"/>
          <w:sz w:val="28"/>
          <w:lang w:eastAsia="zh-CN"/>
        </w:rPr>
        <w:t>(三)、设备选型方案</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为确保中低压变频器项目的高效生产和技术实施，我们制定了一套精心设计的设备选型方案，以满足中低压变频器项目生产、质量和环保的要求。该方案的主要特点如下：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中低压变频器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针对中低压变频器项目产品的多样性和小批量生产的特点，我们将建设柔性制造生产线。通过在设备选型中考虑柔性制造技术，可以灵活应对不同产品规格和生产需求，实现生产线的高度灵活性和适应性。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9" w:name="_Toc31522"/>
      <w:r>
        <w:rPr>
          <w:rFonts w:ascii="仿宋" w:eastAsia="仿宋" w:hAnsi="仿宋" w:cs="仿宋" w:hint="eastAsia"/>
          <w:sz w:val="28"/>
          <w:lang w:eastAsia="zh-CN"/>
        </w:rPr>
        <w:t>三、中低压变频器项目绩效评估</w:t>
      </w:r>
      <w:bookmarkEnd w:id="9"/>
    </w:p>
    <w:p>
      <w:pPr>
        <w:pStyle w:val="Heading2"/>
        <w:rPr>
          <w:rFonts w:ascii="仿宋" w:eastAsia="仿宋" w:hAnsi="仿宋" w:cs="仿宋" w:hint="eastAsia"/>
          <w:lang w:eastAsia="zh-CN"/>
        </w:rPr>
      </w:pPr>
      <w:bookmarkStart w:id="10" w:name="_Toc22612"/>
      <w:r>
        <w:rPr>
          <w:rFonts w:ascii="仿宋" w:eastAsia="仿宋" w:hAnsi="仿宋" w:cs="仿宋" w:hint="eastAsia"/>
          <w:lang w:eastAsia="zh-CN"/>
        </w:rPr>
        <w:t>(一)、绩效评估指标</w:t>
      </w:r>
      <w:bookmarkEnd w:id="10"/>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中低压变频器项目中，我们设计了一套全面的绩效评估指标，以确保中低压变频器项目的可控和成功交付。这些指标跨足中低压变频器项目目标、成本、进度和质量等多个维度，为我们提供了全面洞察中低压变频器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中低压变频器项目目标达成率是我们关注的首要指标。我们设定了明确的目标，并通过定期监测和评估，迅速发现并应对潜在的目标偏差。这为中低压变频器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成本绩效是另一个核心关注点。通过实际成本与预算成本的对比分析，我们深入了解成本差异的原因，及时调整资源分配，保持中低压变频器项目在经济效益方面的合理水平。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中低压变频器项目进度作为关键的绩效指标之一，得到了精心的关注。我们制定了详细的中低压变频器项目进度计划，并设立了进度符合度指标，确保实际进度与计划进度保持一致。这使我们能够快速发现和解决潜在的进度问题，保持中低压变频器项目的正常推进。</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质量指标是我们评估中低压变频器项目绩效的不可或缺的一环。我们引入了一系列的质量标准和客户满意度指标，以确保中低压变频器项目交付的成果在质量上达到或超越预期水平。通过持续监测这些指标，我们努力提升中低压变频器项目整体质量水平，为中低压变频器项目的成功交付提供有力保障。通过这些科学且全面的绩效评估，我们能够更好地引导中低压变频器项目的持续改进，确保中低压变频器项目目标的顺利达成。</w:t>
      </w:r>
    </w:p>
    <w:p>
      <w:pPr>
        <w:pStyle w:val="Heading2"/>
        <w:ind w:firstLine="560" w:firstLineChars="200"/>
        <w:rPr>
          <w:rFonts w:ascii="仿宋" w:eastAsia="仿宋" w:hAnsi="仿宋" w:cs="仿宋" w:hint="eastAsia"/>
          <w:sz w:val="28"/>
          <w:lang w:eastAsia="zh-CN"/>
        </w:rPr>
      </w:pPr>
      <w:bookmarkStart w:id="11" w:name="_Toc11017"/>
      <w:r>
        <w:rPr>
          <w:rFonts w:ascii="仿宋" w:eastAsia="仿宋" w:hAnsi="仿宋" w:cs="仿宋" w:hint="eastAsia"/>
          <w:sz w:val="28"/>
          <w:lang w:eastAsia="zh-CN"/>
        </w:rPr>
        <w:t>(二)、绩效评估方法</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绩效评估是中低压变频器项目中的关键环节，为确保中低压变频器项目达到预期目标，我们采用了多层次、多维度的绩效评估方法。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中低压变频器项目的战略目标对齐，确保每个决策和行动都与中低压变频器项目整体目标保持一致。团队会定期召开战略对齐会议，审视当前工作与中低压变频器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中低压变频器项目进度、质量、成本和风险等方面。这些指标通过数据收集和分析，为中低压变频器项目管理团队提供了客观的评估依据。例如，我们通过中低压变频器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绩效评估不仅仅停留在中低压变频器项目内部，还考虑了中低压变频器项目对外部环境的影响。我们定期进行干系人满意度调查，以了解各利益相关方对中低压变频器项目的期望和满意度，并及时做出调整。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这种多层次、多角度的绩效评估方法，使得我们能够全面了解中低压变频器项目的运行状态，及时做出调整，确保中低压变频器项目在不断变化的环境中保持稳健前行。</w:t>
      </w:r>
    </w:p>
    <w:p>
      <w:pPr>
        <w:pStyle w:val="Heading2"/>
        <w:ind w:firstLine="560" w:firstLineChars="200"/>
        <w:rPr>
          <w:rFonts w:ascii="仿宋" w:eastAsia="仿宋" w:hAnsi="仿宋" w:cs="仿宋" w:hint="eastAsia"/>
          <w:sz w:val="28"/>
          <w:lang w:eastAsia="zh-CN"/>
        </w:rPr>
      </w:pPr>
      <w:bookmarkStart w:id="12" w:name="_Toc21884"/>
      <w:r>
        <w:rPr>
          <w:rFonts w:ascii="仿宋" w:eastAsia="仿宋" w:hAnsi="仿宋" w:cs="仿宋" w:hint="eastAsia"/>
          <w:sz w:val="28"/>
          <w:lang w:eastAsia="zh-CN"/>
        </w:rPr>
        <w:t>(三)、绩效评估周期</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为了确保中低压变频器项目的有效管理和不断优化，我们采用了精心设计的绩效评估周期。这个周期旨在实现灵活、实时和全面的评估，以适应中低压变频器项目执行中的各种挑战。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中低压变频器项目的不同需求，分为短期、中期和长期。短期评估关注每个迭代或工作周期，以及时发现和解决当前任务中的问题。中期评估涵盖几个迭代，深入了解整体中低压变频器项目的趋势和性能。长期评估则着眼于整个中低压变频器项目阶段，确保中低压变频器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中低压变频器项目管理工具和协作平台，团队成员能够随时更新和分享中低压变频器项目数据。这种实时性的反馈机制使我们能够及时察觉潜在问题，快速调整，保持中低压变频器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绩效评估周期与中低压变频器项目的决策制定密不可分。每个周期的中低压变频器项目回顾会议成为集体总结经验、识别问题深层次原因并找到创新解决方案的平台。这种定期的反思与调整机制使中低压变频器项目能够不断学习、进化，以更好地适应变化的环境。</w:t>
      </w:r>
    </w:p>
    <w:p>
      <w:pPr>
        <w:pStyle w:val="Heading1"/>
        <w:ind w:firstLine="560" w:firstLineChars="200"/>
        <w:rPr>
          <w:rFonts w:ascii="仿宋" w:eastAsia="仿宋" w:hAnsi="仿宋" w:cs="仿宋" w:hint="eastAsia"/>
          <w:sz w:val="28"/>
          <w:lang w:eastAsia="zh-CN"/>
        </w:rPr>
      </w:pPr>
      <w:bookmarkStart w:id="13" w:name="_Toc2585"/>
      <w:r>
        <w:rPr>
          <w:rFonts w:ascii="仿宋" w:eastAsia="仿宋" w:hAnsi="仿宋" w:cs="仿宋" w:hint="eastAsia"/>
          <w:sz w:val="28"/>
          <w:lang w:eastAsia="zh-CN"/>
        </w:rPr>
        <w:t>四、中低压变频器项目土建工程</w:t>
      </w:r>
      <w:bookmarkEnd w:id="13"/>
    </w:p>
    <w:p>
      <w:pPr>
        <w:pStyle w:val="Heading2"/>
        <w:rPr>
          <w:rFonts w:ascii="仿宋" w:eastAsia="仿宋" w:hAnsi="仿宋" w:cs="仿宋" w:hint="eastAsia"/>
          <w:lang w:eastAsia="zh-CN"/>
        </w:rPr>
      </w:pPr>
      <w:bookmarkStart w:id="14" w:name="_Toc15695"/>
      <w:r>
        <w:rPr>
          <w:rFonts w:ascii="仿宋" w:eastAsia="仿宋" w:hAnsi="仿宋" w:cs="仿宋" w:hint="eastAsia"/>
          <w:lang w:eastAsia="zh-CN"/>
        </w:rPr>
        <w:t>(一)、建筑工程设计原则</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在中低压变频器项目的建筑工程设计中，我们将秉承一系列重要的设计原则，以确保中低压变频器项目建筑在功能、美观、可持续性等方面达到最佳效果。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首要原则是确保建筑的功能性得到最大化的发挥。我们将充分理解中低压变频器项目的实际需求，合理布局各个功能区域，保证建筑在满足业务需求的同时，提供高效的工作环境。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灵活性与可扩展性：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在建筑设计中，我们将综合考虑建设和运营成本。通过精细的经济效益分析，确保设计方案在高效利用资源的同时，对中低压变频器项目的长期盈利能力有积极的贡献。</w:t>
      </w:r>
    </w:p>
    <w:p>
      <w:pPr>
        <w:pStyle w:val="Heading2"/>
        <w:ind w:firstLine="560" w:firstLineChars="200"/>
        <w:rPr>
          <w:rFonts w:ascii="仿宋" w:eastAsia="仿宋" w:hAnsi="仿宋" w:cs="仿宋" w:hint="eastAsia"/>
          <w:sz w:val="28"/>
          <w:lang w:eastAsia="zh-CN"/>
        </w:rPr>
      </w:pPr>
      <w:bookmarkStart w:id="15" w:name="_Toc10680"/>
      <w:r>
        <w:rPr>
          <w:rFonts w:ascii="仿宋" w:eastAsia="仿宋" w:hAnsi="仿宋" w:cs="仿宋" w:hint="eastAsia"/>
          <w:sz w:val="28"/>
          <w:lang w:eastAsia="zh-CN"/>
        </w:rPr>
        <w:t>(二)、土建工程设计年限及安全等级</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中低压变频器项目的土建工程设计中，我们将精准设定设计年限，结合中低压变频器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中低压变频器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6" w:name="_Toc9935"/>
      <w:r>
        <w:rPr>
          <w:rFonts w:ascii="仿宋" w:eastAsia="仿宋" w:hAnsi="仿宋" w:cs="仿宋" w:hint="eastAsia"/>
          <w:sz w:val="28"/>
          <w:lang w:eastAsia="zh-CN"/>
        </w:rPr>
        <w:t>(三)、建筑工程设计总体要求</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该中低压变频器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中低压变频器项目的设计在符合法规的同时，达到最高的安全标准。</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中低压变频器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7" w:name="_Toc11079"/>
      <w:r>
        <w:rPr>
          <w:rFonts w:ascii="仿宋" w:eastAsia="仿宋" w:hAnsi="仿宋" w:cs="仿宋" w:hint="eastAsia"/>
          <w:sz w:val="28"/>
          <w:lang w:eastAsia="zh-CN"/>
        </w:rPr>
        <w:t>(四)、土建工程建设指标</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本期工程中低压变频器项目预计总建筑面积XXX平方米，其中：计容建筑面积XXX平方米，计划建筑工程投资XX万元，占中低压变频器项目总投资的XX%。</w:t>
      </w:r>
    </w:p>
    <w:p>
      <w:pPr>
        <w:pStyle w:val="Heading1"/>
        <w:ind w:firstLine="560" w:firstLineChars="200"/>
        <w:rPr>
          <w:rFonts w:ascii="仿宋" w:eastAsia="仿宋" w:hAnsi="仿宋" w:cs="仿宋" w:hint="eastAsia"/>
          <w:sz w:val="28"/>
          <w:lang w:eastAsia="zh-CN"/>
        </w:rPr>
      </w:pPr>
      <w:bookmarkStart w:id="18" w:name="_Toc8854"/>
      <w:r>
        <w:rPr>
          <w:rFonts w:ascii="仿宋" w:eastAsia="仿宋" w:hAnsi="仿宋" w:cs="仿宋" w:hint="eastAsia"/>
          <w:sz w:val="28"/>
          <w:lang w:eastAsia="zh-CN"/>
        </w:rPr>
        <w:t>五、中低压变频器项目选址可行性分析</w:t>
      </w:r>
      <w:bookmarkEnd w:id="18"/>
    </w:p>
    <w:p>
      <w:pPr>
        <w:pStyle w:val="Heading2"/>
        <w:rPr>
          <w:rFonts w:ascii="仿宋" w:eastAsia="仿宋" w:hAnsi="仿宋" w:cs="仿宋" w:hint="eastAsia"/>
          <w:lang w:eastAsia="zh-CN"/>
        </w:rPr>
      </w:pPr>
      <w:bookmarkStart w:id="19" w:name="_Toc1712"/>
      <w:r>
        <w:rPr>
          <w:rFonts w:ascii="仿宋" w:eastAsia="仿宋" w:hAnsi="仿宋" w:cs="仿宋" w:hint="eastAsia"/>
          <w:lang w:eastAsia="zh-CN"/>
        </w:rPr>
        <w:t>(一)、中低压变频器项目选址</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该中低压变频器项目选址位于XX省XX市XX区XXX街道</w:t>
      </w:r>
    </w:p>
    <w:p>
      <w:pPr>
        <w:pStyle w:val="Heading2"/>
        <w:ind w:firstLine="560" w:firstLineChars="200"/>
        <w:rPr>
          <w:rFonts w:ascii="仿宋" w:eastAsia="仿宋" w:hAnsi="仿宋" w:cs="仿宋" w:hint="eastAsia"/>
          <w:sz w:val="28"/>
          <w:lang w:eastAsia="zh-CN"/>
        </w:rPr>
      </w:pPr>
      <w:bookmarkStart w:id="20" w:name="_Toc13246"/>
      <w:r>
        <w:rPr>
          <w:rFonts w:ascii="仿宋" w:eastAsia="仿宋" w:hAnsi="仿宋" w:cs="仿宋" w:hint="eastAsia"/>
          <w:sz w:val="28"/>
          <w:lang w:eastAsia="zh-CN"/>
        </w:rPr>
        <w:t>(二)、用地控制指标</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中低压变频器项目的征地面积将根据中低压变频器项目的实际规模和需求进行精确规划。具体面积XXX平方米，旨在确保中低压变频器项目不仅能够满足当前的发展需求，还能够预留空间以适应未来的扩展。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净用地面积是在征地面积基础上去除不可利用面积后的实际可开发用地。具体面积XXX平方米，考虑到环保、交通、安全等多方面因素，以确保中低压变频器项目在整体利用效率上达到最优。</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中低压变频器项目计划建设的建筑总规模具体面积XXX平方米。这一规模的确定综合考虑了中低压变频器项目的性质、规模，以及城市规划的相关要求，确保建筑布局与周边环境协调一致。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绿地率是中低压变频器项目用地中被规划为绿地的比例。具体面积XXX平方米，旨在通过合理规划绿地，改善中低压变频器项目周边环境，提升居民生活质量，并符合城市整体绿化规划。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容积率是用地上可以建设的建筑总体积与用地面积之比。具体面积XXX，通过合理的容积率规划，确保中低压变频器项目建筑规模与周边环境和谐共生。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中低压变频器项目选址与当地城市规划相一致，具体面积XXX平方米。通过与城市规划部门深入沟通，确保中低压变频器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中低压变频器项目选址符合当地产业政策，具体面积XXX平方米。这包括中低压变频器项目对当地经济的促进作用，以及对相关产业的带动效应，确保中低压变频器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用地总体要求必须符合环保和可持续发展的原则，具体面积XXX平方米。通过采用绿色建筑设计、节能减排等措施，确保中低压变频器项目在建设和运营过程中对环境的影响最小化，达到可持续发展的要求。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w:t>
      </w:r>
      <w:r>
        <w:rPr>
          <w:rFonts w:ascii="仿宋" w:eastAsia="仿宋" w:hAnsi="仿宋" w:cs="仿宋" w:hint="eastAsia"/>
          <w:sz w:val="28"/>
          <w:lang w:eastAsia="zh-CN"/>
        </w:rPr>
        <w:t xml:space="preserve"> 公共设施配套：</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https://d.book118.com/455322032243011123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中低压变频器项目规划设计方案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中低压变频器项目规划设计方案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中低压变频器项目规划设计方案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中低压变频器项目规划设计方案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中低压变频器项目规划设计方案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中低压变频器项目规划设计方案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中低压变频器项目规划设计方案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中低压变频器项目规划设计方案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中低压变频器项目规划设计方案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中低压变频器项目规划设计方案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中低压变频器项目规划设计方案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中低压变频器项目规划设计方案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中低压变频器项目规划设计方案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中低压变频器项目规划设计方案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中低压变频器项目规划设计方案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中低压变频器项目规划设计方案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中低压变频器项目规划设计方案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6F6743A"/>
    <w:rsid w:val="46F6743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55322032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2024-03-04T05:48:00Z</dcterms:created>
  <dcterms:modified xsi:type="dcterms:W3CDTF">2024-03-04T05:49:02Z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8B3D6E1924304231B7575726580586B9_11</vt:lpwstr>
  </property>
  <property fmtid="{D5CDD505-2E9C-101B-9397-08002B2CF9AE}" pid="3" name="KSOProductBuildVer">
    <vt:lpwstr>2052-12.1.0.16388</vt:lpwstr>
  </property>
</Properties>
</file>