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水资源专用机械项目可行性建设方案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67" w:history="1">
        <w:r>
          <w:rPr>
            <w:rFonts w:ascii="仿宋" w:eastAsia="仿宋" w:hAnsi="仿宋" w:cs="仿宋" w:hint="eastAsia"/>
            <w:lang w:eastAsia="zh-CN"/>
          </w:rPr>
          <w:t>前言</w:t>
        </w:r>
        <w:r>
          <w:tab/>
        </w:r>
        <w:r>
          <w:fldChar w:fldCharType="begin"/>
        </w:r>
        <w:r>
          <w:instrText xml:space="preserve"> PAGEREF _Toc19367 \h </w:instrText>
        </w:r>
        <w:r>
          <w:fldChar w:fldCharType="separate"/>
        </w:r>
        <w:r>
          <w:t>3</w:t>
        </w:r>
        <w:r>
          <w:fldChar w:fldCharType="end"/>
        </w:r>
      </w:hyperlink>
    </w:p>
    <w:p>
      <w:pPr>
        <w:pStyle w:val="TOC1"/>
        <w:tabs>
          <w:tab w:val="right" w:leader="dot" w:pos="8306"/>
        </w:tabs>
      </w:pPr>
      <w:hyperlink w:anchor="_Toc1566" w:history="1">
        <w:r>
          <w:rPr>
            <w:rFonts w:ascii="仿宋" w:eastAsia="仿宋" w:hAnsi="仿宋" w:cs="仿宋" w:hint="eastAsia"/>
            <w:lang w:eastAsia="zh-CN"/>
          </w:rPr>
          <w:t>一、建设风险评估分析</w:t>
        </w:r>
        <w:r>
          <w:tab/>
        </w:r>
        <w:r>
          <w:fldChar w:fldCharType="begin"/>
        </w:r>
        <w:r>
          <w:instrText xml:space="preserve"> PAGEREF _Toc1566 \h </w:instrText>
        </w:r>
        <w:r>
          <w:fldChar w:fldCharType="separate"/>
        </w:r>
        <w:r>
          <w:t>3</w:t>
        </w:r>
        <w:r>
          <w:fldChar w:fldCharType="end"/>
        </w:r>
      </w:hyperlink>
    </w:p>
    <w:p>
      <w:pPr>
        <w:pStyle w:val="TOC2"/>
        <w:tabs>
          <w:tab w:val="right" w:leader="dot" w:pos="8306"/>
        </w:tabs>
      </w:pPr>
      <w:hyperlink w:anchor="_Toc15126" w:history="1">
        <w:r>
          <w:rPr>
            <w:rFonts w:ascii="仿宋" w:eastAsia="仿宋" w:hAnsi="仿宋" w:cs="仿宋" w:hint="eastAsia"/>
            <w:lang w:eastAsia="zh-CN"/>
          </w:rPr>
          <w:t>(一)、政策风险分析</w:t>
        </w:r>
        <w:r>
          <w:tab/>
        </w:r>
        <w:r>
          <w:fldChar w:fldCharType="begin"/>
        </w:r>
        <w:r>
          <w:instrText xml:space="preserve"> PAGEREF _Toc15126 \h </w:instrText>
        </w:r>
        <w:r>
          <w:fldChar w:fldCharType="separate"/>
        </w:r>
        <w:r>
          <w:t>3</w:t>
        </w:r>
        <w:r>
          <w:fldChar w:fldCharType="end"/>
        </w:r>
      </w:hyperlink>
    </w:p>
    <w:p>
      <w:pPr>
        <w:pStyle w:val="TOC2"/>
        <w:tabs>
          <w:tab w:val="right" w:leader="dot" w:pos="8306"/>
        </w:tabs>
      </w:pPr>
      <w:hyperlink w:anchor="_Toc13000" w:history="1">
        <w:r>
          <w:rPr>
            <w:rFonts w:ascii="仿宋" w:eastAsia="仿宋" w:hAnsi="仿宋" w:cs="仿宋" w:hint="eastAsia"/>
            <w:lang w:eastAsia="zh-CN"/>
          </w:rPr>
          <w:t>(二)、社会风险分析</w:t>
        </w:r>
        <w:r>
          <w:tab/>
        </w:r>
        <w:r>
          <w:fldChar w:fldCharType="begin"/>
        </w:r>
        <w:r>
          <w:instrText xml:space="preserve"> PAGEREF _Toc13000 \h </w:instrText>
        </w:r>
        <w:r>
          <w:fldChar w:fldCharType="separate"/>
        </w:r>
        <w:r>
          <w:t>4</w:t>
        </w:r>
        <w:r>
          <w:fldChar w:fldCharType="end"/>
        </w:r>
      </w:hyperlink>
    </w:p>
    <w:p>
      <w:pPr>
        <w:pStyle w:val="TOC2"/>
        <w:tabs>
          <w:tab w:val="right" w:leader="dot" w:pos="8306"/>
        </w:tabs>
      </w:pPr>
      <w:hyperlink w:anchor="_Toc31960" w:history="1">
        <w:r>
          <w:rPr>
            <w:rFonts w:ascii="仿宋" w:eastAsia="仿宋" w:hAnsi="仿宋" w:cs="仿宋" w:hint="eastAsia"/>
            <w:lang w:eastAsia="zh-CN"/>
          </w:rPr>
          <w:t>(三)、市场风险分析</w:t>
        </w:r>
        <w:r>
          <w:tab/>
        </w:r>
        <w:r>
          <w:fldChar w:fldCharType="begin"/>
        </w:r>
        <w:r>
          <w:instrText xml:space="preserve"> PAGEREF _Toc31960 \h </w:instrText>
        </w:r>
        <w:r>
          <w:fldChar w:fldCharType="separate"/>
        </w:r>
        <w:r>
          <w:t>6</w:t>
        </w:r>
        <w:r>
          <w:fldChar w:fldCharType="end"/>
        </w:r>
      </w:hyperlink>
    </w:p>
    <w:p>
      <w:pPr>
        <w:pStyle w:val="TOC2"/>
        <w:tabs>
          <w:tab w:val="right" w:leader="dot" w:pos="8306"/>
        </w:tabs>
      </w:pPr>
      <w:hyperlink w:anchor="_Toc27748" w:history="1">
        <w:r>
          <w:rPr>
            <w:rFonts w:ascii="仿宋" w:eastAsia="仿宋" w:hAnsi="仿宋" w:cs="仿宋" w:hint="eastAsia"/>
            <w:lang w:eastAsia="zh-CN"/>
          </w:rPr>
          <w:t>(四)、资金风险分析</w:t>
        </w:r>
        <w:r>
          <w:tab/>
        </w:r>
        <w:r>
          <w:fldChar w:fldCharType="begin"/>
        </w:r>
        <w:r>
          <w:instrText xml:space="preserve"> PAGEREF _Toc27748 \h </w:instrText>
        </w:r>
        <w:r>
          <w:fldChar w:fldCharType="separate"/>
        </w:r>
        <w:r>
          <w:t>6</w:t>
        </w:r>
        <w:r>
          <w:fldChar w:fldCharType="end"/>
        </w:r>
      </w:hyperlink>
    </w:p>
    <w:p>
      <w:pPr>
        <w:pStyle w:val="TOC2"/>
        <w:tabs>
          <w:tab w:val="right" w:leader="dot" w:pos="8306"/>
        </w:tabs>
      </w:pPr>
      <w:hyperlink w:anchor="_Toc20731" w:history="1">
        <w:r>
          <w:rPr>
            <w:rFonts w:ascii="仿宋" w:eastAsia="仿宋" w:hAnsi="仿宋" w:cs="仿宋" w:hint="eastAsia"/>
            <w:lang w:eastAsia="zh-CN"/>
          </w:rPr>
          <w:t>(五)、技术风险分析</w:t>
        </w:r>
        <w:r>
          <w:tab/>
        </w:r>
        <w:r>
          <w:fldChar w:fldCharType="begin"/>
        </w:r>
        <w:r>
          <w:instrText xml:space="preserve"> PAGEREF _Toc20731 \h </w:instrText>
        </w:r>
        <w:r>
          <w:fldChar w:fldCharType="separate"/>
        </w:r>
        <w:r>
          <w:t>8</w:t>
        </w:r>
        <w:r>
          <w:fldChar w:fldCharType="end"/>
        </w:r>
      </w:hyperlink>
    </w:p>
    <w:p>
      <w:pPr>
        <w:pStyle w:val="TOC2"/>
        <w:tabs>
          <w:tab w:val="right" w:leader="dot" w:pos="8306"/>
        </w:tabs>
      </w:pPr>
      <w:hyperlink w:anchor="_Toc29748" w:history="1">
        <w:r>
          <w:rPr>
            <w:rFonts w:ascii="仿宋" w:eastAsia="仿宋" w:hAnsi="仿宋" w:cs="仿宋" w:hint="eastAsia"/>
            <w:lang w:eastAsia="zh-CN"/>
          </w:rPr>
          <w:t>(六)、财务风险分析</w:t>
        </w:r>
        <w:r>
          <w:tab/>
        </w:r>
        <w:r>
          <w:fldChar w:fldCharType="begin"/>
        </w:r>
        <w:r>
          <w:instrText xml:space="preserve"> PAGEREF _Toc29748 \h </w:instrText>
        </w:r>
        <w:r>
          <w:fldChar w:fldCharType="separate"/>
        </w:r>
        <w:r>
          <w:t>9</w:t>
        </w:r>
        <w:r>
          <w:fldChar w:fldCharType="end"/>
        </w:r>
      </w:hyperlink>
    </w:p>
    <w:p>
      <w:pPr>
        <w:pStyle w:val="TOC2"/>
        <w:tabs>
          <w:tab w:val="right" w:leader="dot" w:pos="8306"/>
        </w:tabs>
      </w:pPr>
      <w:hyperlink w:anchor="_Toc6011" w:history="1">
        <w:r>
          <w:rPr>
            <w:rFonts w:ascii="仿宋" w:eastAsia="仿宋" w:hAnsi="仿宋" w:cs="仿宋" w:hint="eastAsia"/>
            <w:lang w:eastAsia="zh-CN"/>
          </w:rPr>
          <w:t>(七)、管理风险分析</w:t>
        </w:r>
        <w:r>
          <w:tab/>
        </w:r>
        <w:r>
          <w:fldChar w:fldCharType="begin"/>
        </w:r>
        <w:r>
          <w:instrText xml:space="preserve"> PAGEREF _Toc6011 \h </w:instrText>
        </w:r>
        <w:r>
          <w:fldChar w:fldCharType="separate"/>
        </w:r>
        <w:r>
          <w:t>11</w:t>
        </w:r>
        <w:r>
          <w:fldChar w:fldCharType="end"/>
        </w:r>
      </w:hyperlink>
    </w:p>
    <w:p>
      <w:pPr>
        <w:pStyle w:val="TOC2"/>
        <w:tabs>
          <w:tab w:val="right" w:leader="dot" w:pos="8306"/>
        </w:tabs>
      </w:pPr>
      <w:hyperlink w:anchor="_Toc18175" w:history="1">
        <w:r>
          <w:rPr>
            <w:rFonts w:ascii="仿宋" w:eastAsia="仿宋" w:hAnsi="仿宋" w:cs="仿宋" w:hint="eastAsia"/>
            <w:lang w:eastAsia="zh-CN"/>
          </w:rPr>
          <w:t>(八)、其它风险分析</w:t>
        </w:r>
        <w:r>
          <w:tab/>
        </w:r>
        <w:r>
          <w:fldChar w:fldCharType="begin"/>
        </w:r>
        <w:r>
          <w:instrText xml:space="preserve"> PAGEREF _Toc18175 \h </w:instrText>
        </w:r>
        <w:r>
          <w:fldChar w:fldCharType="separate"/>
        </w:r>
        <w:r>
          <w:t>12</w:t>
        </w:r>
        <w:r>
          <w:fldChar w:fldCharType="end"/>
        </w:r>
      </w:hyperlink>
    </w:p>
    <w:p>
      <w:pPr>
        <w:pStyle w:val="TOC2"/>
        <w:tabs>
          <w:tab w:val="right" w:leader="dot" w:pos="8306"/>
        </w:tabs>
      </w:pPr>
      <w:hyperlink w:anchor="_Toc27607" w:history="1">
        <w:r>
          <w:rPr>
            <w:rFonts w:ascii="仿宋" w:eastAsia="仿宋" w:hAnsi="仿宋" w:cs="仿宋" w:hint="eastAsia"/>
            <w:lang w:eastAsia="zh-CN"/>
          </w:rPr>
          <w:t>(九)、社会影响评估</w:t>
        </w:r>
        <w:r>
          <w:tab/>
        </w:r>
        <w:r>
          <w:fldChar w:fldCharType="begin"/>
        </w:r>
        <w:r>
          <w:instrText xml:space="preserve"> PAGEREF _Toc27607 \h </w:instrText>
        </w:r>
        <w:r>
          <w:fldChar w:fldCharType="separate"/>
        </w:r>
        <w:r>
          <w:t>13</w:t>
        </w:r>
        <w:r>
          <w:fldChar w:fldCharType="end"/>
        </w:r>
      </w:hyperlink>
    </w:p>
    <w:p>
      <w:pPr>
        <w:pStyle w:val="TOC1"/>
        <w:tabs>
          <w:tab w:val="right" w:leader="dot" w:pos="8306"/>
        </w:tabs>
      </w:pPr>
      <w:hyperlink w:anchor="_Toc9426" w:history="1">
        <w:r>
          <w:rPr>
            <w:rFonts w:ascii="仿宋" w:eastAsia="仿宋" w:hAnsi="仿宋" w:cs="仿宋" w:hint="eastAsia"/>
            <w:lang w:eastAsia="zh-CN"/>
          </w:rPr>
          <w:t>二、项目选址研究</w:t>
        </w:r>
        <w:r>
          <w:tab/>
        </w:r>
        <w:r>
          <w:fldChar w:fldCharType="begin"/>
        </w:r>
        <w:r>
          <w:instrText xml:space="preserve"> PAGEREF _Toc9426 \h </w:instrText>
        </w:r>
        <w:r>
          <w:fldChar w:fldCharType="separate"/>
        </w:r>
        <w:r>
          <w:t>15</w:t>
        </w:r>
        <w:r>
          <w:fldChar w:fldCharType="end"/>
        </w:r>
      </w:hyperlink>
    </w:p>
    <w:p>
      <w:pPr>
        <w:pStyle w:val="TOC2"/>
        <w:tabs>
          <w:tab w:val="right" w:leader="dot" w:pos="8306"/>
        </w:tabs>
      </w:pPr>
      <w:hyperlink w:anchor="_Toc32331" w:history="1">
        <w:r>
          <w:rPr>
            <w:rFonts w:ascii="仿宋" w:eastAsia="仿宋" w:hAnsi="仿宋" w:cs="仿宋" w:hint="eastAsia"/>
            <w:lang w:eastAsia="zh-CN"/>
          </w:rPr>
          <w:t>(一)、项目选址原则</w:t>
        </w:r>
        <w:r>
          <w:tab/>
        </w:r>
        <w:r>
          <w:fldChar w:fldCharType="begin"/>
        </w:r>
        <w:r>
          <w:instrText xml:space="preserve"> PAGEREF _Toc32331 \h </w:instrText>
        </w:r>
        <w:r>
          <w:fldChar w:fldCharType="separate"/>
        </w:r>
        <w:r>
          <w:t>15</w:t>
        </w:r>
        <w:r>
          <w:fldChar w:fldCharType="end"/>
        </w:r>
      </w:hyperlink>
    </w:p>
    <w:p>
      <w:pPr>
        <w:pStyle w:val="TOC2"/>
        <w:tabs>
          <w:tab w:val="right" w:leader="dot" w:pos="8306"/>
        </w:tabs>
      </w:pPr>
      <w:hyperlink w:anchor="_Toc13267" w:history="1">
        <w:r>
          <w:rPr>
            <w:rFonts w:ascii="仿宋" w:eastAsia="仿宋" w:hAnsi="仿宋" w:cs="仿宋" w:hint="eastAsia"/>
            <w:lang w:eastAsia="zh-CN"/>
          </w:rPr>
          <w:t>(二)、项目选址</w:t>
        </w:r>
        <w:r>
          <w:tab/>
        </w:r>
        <w:r>
          <w:fldChar w:fldCharType="begin"/>
        </w:r>
        <w:r>
          <w:instrText xml:space="preserve"> PAGEREF _Toc13267 \h </w:instrText>
        </w:r>
        <w:r>
          <w:fldChar w:fldCharType="separate"/>
        </w:r>
        <w:r>
          <w:t>19</w:t>
        </w:r>
        <w:r>
          <w:fldChar w:fldCharType="end"/>
        </w:r>
      </w:hyperlink>
    </w:p>
    <w:p>
      <w:pPr>
        <w:pStyle w:val="TOC2"/>
        <w:tabs>
          <w:tab w:val="right" w:leader="dot" w:pos="8306"/>
        </w:tabs>
      </w:pPr>
      <w:hyperlink w:anchor="_Toc8150" w:history="1">
        <w:r>
          <w:rPr>
            <w:rFonts w:ascii="仿宋" w:eastAsia="仿宋" w:hAnsi="仿宋" w:cs="仿宋" w:hint="eastAsia"/>
            <w:lang w:eastAsia="zh-CN"/>
          </w:rPr>
          <w:t>(三)、建设条件分析</w:t>
        </w:r>
        <w:r>
          <w:tab/>
        </w:r>
        <w:r>
          <w:fldChar w:fldCharType="begin"/>
        </w:r>
        <w:r>
          <w:instrText xml:space="preserve"> PAGEREF _Toc8150 \h </w:instrText>
        </w:r>
        <w:r>
          <w:fldChar w:fldCharType="separate"/>
        </w:r>
        <w:r>
          <w:t>21</w:t>
        </w:r>
        <w:r>
          <w:fldChar w:fldCharType="end"/>
        </w:r>
      </w:hyperlink>
    </w:p>
    <w:p>
      <w:pPr>
        <w:pStyle w:val="TOC2"/>
        <w:tabs>
          <w:tab w:val="right" w:leader="dot" w:pos="8306"/>
        </w:tabs>
      </w:pPr>
      <w:hyperlink w:anchor="_Toc32428" w:history="1">
        <w:r>
          <w:rPr>
            <w:rFonts w:ascii="仿宋" w:eastAsia="仿宋" w:hAnsi="仿宋" w:cs="仿宋" w:hint="eastAsia"/>
            <w:lang w:eastAsia="zh-CN"/>
          </w:rPr>
          <w:t>(四)、用地控制指标</w:t>
        </w:r>
        <w:r>
          <w:tab/>
        </w:r>
        <w:r>
          <w:fldChar w:fldCharType="begin"/>
        </w:r>
        <w:r>
          <w:instrText xml:space="preserve"> PAGEREF _Toc32428 \h </w:instrText>
        </w:r>
        <w:r>
          <w:fldChar w:fldCharType="separate"/>
        </w:r>
        <w:r>
          <w:t>22</w:t>
        </w:r>
        <w:r>
          <w:fldChar w:fldCharType="end"/>
        </w:r>
      </w:hyperlink>
    </w:p>
    <w:p>
      <w:pPr>
        <w:pStyle w:val="TOC2"/>
        <w:tabs>
          <w:tab w:val="right" w:leader="dot" w:pos="8306"/>
        </w:tabs>
      </w:pPr>
      <w:hyperlink w:anchor="_Toc24439" w:history="1">
        <w:r>
          <w:rPr>
            <w:rFonts w:ascii="仿宋" w:eastAsia="仿宋" w:hAnsi="仿宋" w:cs="仿宋" w:hint="eastAsia"/>
            <w:lang w:eastAsia="zh-CN"/>
          </w:rPr>
          <w:t>(五)、地总体要求</w:t>
        </w:r>
        <w:r>
          <w:tab/>
        </w:r>
        <w:r>
          <w:fldChar w:fldCharType="begin"/>
        </w:r>
        <w:r>
          <w:instrText xml:space="preserve"> PAGEREF _Toc24439 \h </w:instrText>
        </w:r>
        <w:r>
          <w:fldChar w:fldCharType="separate"/>
        </w:r>
        <w:r>
          <w:t>23</w:t>
        </w:r>
        <w:r>
          <w:fldChar w:fldCharType="end"/>
        </w:r>
      </w:hyperlink>
    </w:p>
    <w:p>
      <w:pPr>
        <w:pStyle w:val="TOC2"/>
        <w:tabs>
          <w:tab w:val="right" w:leader="dot" w:pos="8306"/>
        </w:tabs>
      </w:pPr>
      <w:hyperlink w:anchor="_Toc21343" w:history="1">
        <w:r>
          <w:rPr>
            <w:rFonts w:ascii="仿宋" w:eastAsia="仿宋" w:hAnsi="仿宋" w:cs="仿宋" w:hint="eastAsia"/>
            <w:lang w:eastAsia="zh-CN"/>
          </w:rPr>
          <w:t>(六)、节约用地措施</w:t>
        </w:r>
        <w:r>
          <w:tab/>
        </w:r>
        <w:r>
          <w:fldChar w:fldCharType="begin"/>
        </w:r>
        <w:r>
          <w:instrText xml:space="preserve"> PAGEREF _Toc21343 \h </w:instrText>
        </w:r>
        <w:r>
          <w:fldChar w:fldCharType="separate"/>
        </w:r>
        <w:r>
          <w:t>25</w:t>
        </w:r>
        <w:r>
          <w:fldChar w:fldCharType="end"/>
        </w:r>
      </w:hyperlink>
    </w:p>
    <w:p>
      <w:pPr>
        <w:pStyle w:val="TOC2"/>
        <w:tabs>
          <w:tab w:val="right" w:leader="dot" w:pos="8306"/>
        </w:tabs>
      </w:pPr>
      <w:hyperlink w:anchor="_Toc19011" w:history="1">
        <w:r>
          <w:rPr>
            <w:rFonts w:ascii="仿宋" w:eastAsia="仿宋" w:hAnsi="仿宋" w:cs="仿宋" w:hint="eastAsia"/>
            <w:lang w:eastAsia="zh-CN"/>
          </w:rPr>
          <w:t>(七)、选址综合评价</w:t>
        </w:r>
        <w:r>
          <w:tab/>
        </w:r>
        <w:r>
          <w:fldChar w:fldCharType="begin"/>
        </w:r>
        <w:r>
          <w:instrText xml:space="preserve"> PAGEREF _Toc19011 \h </w:instrText>
        </w:r>
        <w:r>
          <w:fldChar w:fldCharType="separate"/>
        </w:r>
        <w:r>
          <w:t>26</w:t>
        </w:r>
        <w:r>
          <w:fldChar w:fldCharType="end"/>
        </w:r>
      </w:hyperlink>
    </w:p>
    <w:p>
      <w:pPr>
        <w:pStyle w:val="TOC1"/>
        <w:tabs>
          <w:tab w:val="right" w:leader="dot" w:pos="8306"/>
        </w:tabs>
      </w:pPr>
      <w:hyperlink w:anchor="_Toc28016" w:history="1">
        <w:r>
          <w:rPr>
            <w:rFonts w:ascii="仿宋" w:eastAsia="仿宋" w:hAnsi="仿宋" w:cs="仿宋" w:hint="eastAsia"/>
            <w:lang w:eastAsia="zh-CN"/>
          </w:rPr>
          <w:t>三、社会影响分析</w:t>
        </w:r>
        <w:r>
          <w:tab/>
        </w:r>
        <w:r>
          <w:fldChar w:fldCharType="begin"/>
        </w:r>
        <w:r>
          <w:instrText xml:space="preserve"> PAGEREF _Toc28016 \h </w:instrText>
        </w:r>
        <w:r>
          <w:fldChar w:fldCharType="separate"/>
        </w:r>
        <w:r>
          <w:t>27</w:t>
        </w:r>
        <w:r>
          <w:fldChar w:fldCharType="end"/>
        </w:r>
      </w:hyperlink>
    </w:p>
    <w:p>
      <w:pPr>
        <w:pStyle w:val="TOC2"/>
        <w:tabs>
          <w:tab w:val="right" w:leader="dot" w:pos="8306"/>
        </w:tabs>
      </w:pPr>
      <w:hyperlink w:anchor="_Toc11591" w:history="1">
        <w:r>
          <w:rPr>
            <w:rFonts w:ascii="仿宋" w:eastAsia="仿宋" w:hAnsi="仿宋" w:cs="仿宋" w:hint="eastAsia"/>
            <w:lang w:eastAsia="zh-CN"/>
          </w:rPr>
          <w:t>(一)、社会影响效果分析</w:t>
        </w:r>
        <w:r>
          <w:tab/>
        </w:r>
        <w:r>
          <w:fldChar w:fldCharType="begin"/>
        </w:r>
        <w:r>
          <w:instrText xml:space="preserve"> PAGEREF _Toc11591 \h </w:instrText>
        </w:r>
        <w:r>
          <w:fldChar w:fldCharType="separate"/>
        </w:r>
        <w:r>
          <w:t>27</w:t>
        </w:r>
        <w:r>
          <w:fldChar w:fldCharType="end"/>
        </w:r>
      </w:hyperlink>
    </w:p>
    <w:p>
      <w:pPr>
        <w:pStyle w:val="TOC2"/>
        <w:tabs>
          <w:tab w:val="right" w:leader="dot" w:pos="8306"/>
        </w:tabs>
      </w:pPr>
      <w:hyperlink w:anchor="_Toc28377" w:history="1">
        <w:r>
          <w:rPr>
            <w:rFonts w:ascii="仿宋" w:eastAsia="仿宋" w:hAnsi="仿宋" w:cs="仿宋" w:hint="eastAsia"/>
            <w:lang w:eastAsia="zh-CN"/>
          </w:rPr>
          <w:t>(二)、社会适应性分析</w:t>
        </w:r>
        <w:r>
          <w:tab/>
        </w:r>
        <w:r>
          <w:fldChar w:fldCharType="begin"/>
        </w:r>
        <w:r>
          <w:instrText xml:space="preserve"> PAGEREF _Toc28377 \h </w:instrText>
        </w:r>
        <w:r>
          <w:fldChar w:fldCharType="separate"/>
        </w:r>
        <w:r>
          <w:t>30</w:t>
        </w:r>
        <w:r>
          <w:fldChar w:fldCharType="end"/>
        </w:r>
      </w:hyperlink>
    </w:p>
    <w:p>
      <w:pPr>
        <w:pStyle w:val="TOC2"/>
        <w:tabs>
          <w:tab w:val="right" w:leader="dot" w:pos="8306"/>
        </w:tabs>
      </w:pPr>
      <w:hyperlink w:anchor="_Toc28494" w:history="1">
        <w:r>
          <w:rPr>
            <w:rFonts w:ascii="仿宋" w:eastAsia="仿宋" w:hAnsi="仿宋" w:cs="仿宋" w:hint="eastAsia"/>
            <w:lang w:eastAsia="zh-CN"/>
          </w:rPr>
          <w:t>(三)、社会风险及对策分析</w:t>
        </w:r>
        <w:r>
          <w:tab/>
        </w:r>
        <w:r>
          <w:fldChar w:fldCharType="begin"/>
        </w:r>
        <w:r>
          <w:instrText xml:space="preserve"> PAGEREF _Toc28494 \h </w:instrText>
        </w:r>
        <w:r>
          <w:fldChar w:fldCharType="separate"/>
        </w:r>
        <w:r>
          <w:t>31</w:t>
        </w:r>
        <w:r>
          <w:fldChar w:fldCharType="end"/>
        </w:r>
      </w:hyperlink>
    </w:p>
    <w:p>
      <w:pPr>
        <w:pStyle w:val="TOC1"/>
        <w:tabs>
          <w:tab w:val="right" w:leader="dot" w:pos="8306"/>
        </w:tabs>
      </w:pPr>
      <w:hyperlink w:anchor="_Toc1313" w:history="1">
        <w:r>
          <w:rPr>
            <w:rFonts w:ascii="仿宋" w:eastAsia="仿宋" w:hAnsi="仿宋" w:cs="仿宋" w:hint="eastAsia"/>
            <w:lang w:eastAsia="zh-CN"/>
          </w:rPr>
          <w:t>四、经济影响分析</w:t>
        </w:r>
        <w:r>
          <w:tab/>
        </w:r>
        <w:r>
          <w:fldChar w:fldCharType="begin"/>
        </w:r>
        <w:r>
          <w:instrText xml:space="preserve"> PAGEREF _Toc1313 \h </w:instrText>
        </w:r>
        <w:r>
          <w:fldChar w:fldCharType="separate"/>
        </w:r>
        <w:r>
          <w:t>35</w:t>
        </w:r>
        <w:r>
          <w:fldChar w:fldCharType="end"/>
        </w:r>
      </w:hyperlink>
    </w:p>
    <w:p>
      <w:pPr>
        <w:pStyle w:val="TOC2"/>
        <w:tabs>
          <w:tab w:val="right" w:leader="dot" w:pos="8306"/>
        </w:tabs>
      </w:pPr>
      <w:hyperlink w:anchor="_Toc2563" w:history="1">
        <w:r>
          <w:rPr>
            <w:rFonts w:ascii="仿宋" w:eastAsia="仿宋" w:hAnsi="仿宋" w:cs="仿宋" w:hint="eastAsia"/>
            <w:lang w:eastAsia="zh-CN"/>
          </w:rPr>
          <w:t>(一)、经济费用效益或费用效果分析</w:t>
        </w:r>
        <w:r>
          <w:tab/>
        </w:r>
        <w:r>
          <w:fldChar w:fldCharType="begin"/>
        </w:r>
        <w:r>
          <w:instrText xml:space="preserve"> PAGEREF _Toc2563 \h </w:instrText>
        </w:r>
        <w:r>
          <w:fldChar w:fldCharType="separate"/>
        </w:r>
        <w:r>
          <w:t>35</w:t>
        </w:r>
        <w:r>
          <w:fldChar w:fldCharType="end"/>
        </w:r>
      </w:hyperlink>
    </w:p>
    <w:p>
      <w:pPr>
        <w:pStyle w:val="TOC2"/>
        <w:tabs>
          <w:tab w:val="right" w:leader="dot" w:pos="8306"/>
        </w:tabs>
      </w:pPr>
      <w:hyperlink w:anchor="_Toc17536" w:history="1">
        <w:r>
          <w:rPr>
            <w:rFonts w:ascii="仿宋" w:eastAsia="仿宋" w:hAnsi="仿宋" w:cs="仿宋" w:hint="eastAsia"/>
            <w:lang w:eastAsia="zh-CN"/>
          </w:rPr>
          <w:t>(二)、行业影响分析</w:t>
        </w:r>
        <w:r>
          <w:tab/>
        </w:r>
        <w:r>
          <w:fldChar w:fldCharType="begin"/>
        </w:r>
        <w:r>
          <w:instrText xml:space="preserve"> PAGEREF _Toc17536 \h </w:instrText>
        </w:r>
        <w:r>
          <w:fldChar w:fldCharType="separate"/>
        </w:r>
        <w:r>
          <w:t>37</w:t>
        </w:r>
        <w:r>
          <w:fldChar w:fldCharType="end"/>
        </w:r>
      </w:hyperlink>
    </w:p>
    <w:p>
      <w:pPr>
        <w:pStyle w:val="TOC2"/>
        <w:tabs>
          <w:tab w:val="right" w:leader="dot" w:pos="8306"/>
        </w:tabs>
      </w:pPr>
      <w:hyperlink w:anchor="_Toc9485" w:history="1">
        <w:r>
          <w:rPr>
            <w:rFonts w:ascii="仿宋" w:eastAsia="仿宋" w:hAnsi="仿宋" w:cs="仿宋" w:hint="eastAsia"/>
            <w:lang w:eastAsia="zh-CN"/>
          </w:rPr>
          <w:t>(三)、区域经济影响分析</w:t>
        </w:r>
        <w:r>
          <w:tab/>
        </w:r>
        <w:r>
          <w:fldChar w:fldCharType="begin"/>
        </w:r>
        <w:r>
          <w:instrText xml:space="preserve"> PAGEREF _Toc9485 \h </w:instrText>
        </w:r>
        <w:r>
          <w:fldChar w:fldCharType="separate"/>
        </w:r>
        <w:r>
          <w:t>39</w:t>
        </w:r>
        <w:r>
          <w:fldChar w:fldCharType="end"/>
        </w:r>
      </w:hyperlink>
    </w:p>
    <w:p>
      <w:pPr>
        <w:pStyle w:val="TOC2"/>
        <w:tabs>
          <w:tab w:val="right" w:leader="dot" w:pos="8306"/>
        </w:tabs>
      </w:pPr>
      <w:hyperlink w:anchor="_Toc20747" w:history="1">
        <w:r>
          <w:rPr>
            <w:rFonts w:ascii="仿宋" w:eastAsia="仿宋" w:hAnsi="仿宋" w:cs="仿宋" w:hint="eastAsia"/>
            <w:lang w:eastAsia="zh-CN"/>
          </w:rPr>
          <w:t>(四)、宏观经济影响分析</w:t>
        </w:r>
        <w:r>
          <w:tab/>
        </w:r>
        <w:r>
          <w:fldChar w:fldCharType="begin"/>
        </w:r>
        <w:r>
          <w:instrText xml:space="preserve"> PAGEREF _Toc20747 \h </w:instrText>
        </w:r>
        <w:r>
          <w:fldChar w:fldCharType="separate"/>
        </w:r>
        <w:r>
          <w:t>40</w:t>
        </w:r>
        <w:r>
          <w:fldChar w:fldCharType="end"/>
        </w:r>
      </w:hyperlink>
    </w:p>
    <w:p>
      <w:pPr>
        <w:pStyle w:val="TOC1"/>
        <w:tabs>
          <w:tab w:val="right" w:leader="dot" w:pos="8306"/>
        </w:tabs>
      </w:pPr>
      <w:hyperlink w:anchor="_Toc11025" w:history="1">
        <w:r>
          <w:rPr>
            <w:rFonts w:ascii="仿宋" w:eastAsia="仿宋" w:hAnsi="仿宋" w:cs="仿宋" w:hint="eastAsia"/>
            <w:lang w:eastAsia="zh-CN"/>
          </w:rPr>
          <w:t>五、资源开发及综合利用分析</w:t>
        </w:r>
        <w:r>
          <w:tab/>
        </w:r>
        <w:r>
          <w:fldChar w:fldCharType="begin"/>
        </w:r>
        <w:r>
          <w:instrText xml:space="preserve"> PAGEREF _Toc11025 \h </w:instrText>
        </w:r>
        <w:r>
          <w:fldChar w:fldCharType="separate"/>
        </w:r>
        <w:r>
          <w:t>41</w:t>
        </w:r>
        <w:r>
          <w:fldChar w:fldCharType="end"/>
        </w:r>
      </w:hyperlink>
    </w:p>
    <w:p>
      <w:pPr>
        <w:pStyle w:val="TOC2"/>
        <w:tabs>
          <w:tab w:val="right" w:leader="dot" w:pos="8306"/>
        </w:tabs>
      </w:pPr>
      <w:hyperlink w:anchor="_Toc28206" w:history="1">
        <w:r>
          <w:rPr>
            <w:rFonts w:ascii="仿宋" w:eastAsia="仿宋" w:hAnsi="仿宋" w:cs="仿宋" w:hint="eastAsia"/>
            <w:lang w:eastAsia="zh-CN"/>
          </w:rPr>
          <w:t>(一)、资源开发方案</w:t>
        </w:r>
        <w:r>
          <w:tab/>
        </w:r>
        <w:r>
          <w:fldChar w:fldCharType="begin"/>
        </w:r>
        <w:r>
          <w:instrText xml:space="preserve"> PAGEREF _Toc28206 \h </w:instrText>
        </w:r>
        <w:r>
          <w:fldChar w:fldCharType="separate"/>
        </w:r>
        <w:r>
          <w:t>41</w:t>
        </w:r>
        <w:r>
          <w:fldChar w:fldCharType="end"/>
        </w:r>
      </w:hyperlink>
    </w:p>
    <w:p>
      <w:pPr>
        <w:pStyle w:val="TOC2"/>
        <w:tabs>
          <w:tab w:val="right" w:leader="dot" w:pos="8306"/>
        </w:tabs>
      </w:pPr>
      <w:hyperlink w:anchor="_Toc12224" w:history="1">
        <w:r>
          <w:rPr>
            <w:rFonts w:ascii="仿宋" w:eastAsia="仿宋" w:hAnsi="仿宋" w:cs="仿宋" w:hint="eastAsia"/>
            <w:lang w:eastAsia="zh-CN"/>
          </w:rPr>
          <w:t>(二)、资源利用方案</w:t>
        </w:r>
        <w:r>
          <w:tab/>
        </w:r>
        <w:r>
          <w:fldChar w:fldCharType="begin"/>
        </w:r>
        <w:r>
          <w:instrText xml:space="preserve"> PAGEREF _Toc12224 \h </w:instrText>
        </w:r>
        <w:r>
          <w:fldChar w:fldCharType="separate"/>
        </w:r>
        <w:r>
          <w:t>42</w:t>
        </w:r>
        <w:r>
          <w:fldChar w:fldCharType="end"/>
        </w:r>
      </w:hyperlink>
    </w:p>
    <w:p>
      <w:pPr>
        <w:pStyle w:val="TOC2"/>
        <w:tabs>
          <w:tab w:val="right" w:leader="dot" w:pos="8306"/>
        </w:tabs>
      </w:pPr>
      <w:hyperlink w:anchor="_Toc3836" w:history="1">
        <w:r>
          <w:rPr>
            <w:rFonts w:ascii="仿宋" w:eastAsia="仿宋" w:hAnsi="仿宋" w:cs="仿宋" w:hint="eastAsia"/>
            <w:lang w:eastAsia="zh-CN"/>
          </w:rPr>
          <w:t>(三)、资源节约措施</w:t>
        </w:r>
        <w:r>
          <w:tab/>
        </w:r>
        <w:r>
          <w:fldChar w:fldCharType="begin"/>
        </w:r>
        <w:r>
          <w:instrText xml:space="preserve"> PAGEREF _Toc3836 \h </w:instrText>
        </w:r>
        <w:r>
          <w:fldChar w:fldCharType="separate"/>
        </w:r>
        <w:r>
          <w:t>43</w:t>
        </w:r>
        <w:r>
          <w:fldChar w:fldCharType="end"/>
        </w:r>
      </w:hyperlink>
    </w:p>
    <w:p>
      <w:pPr>
        <w:pStyle w:val="TOC1"/>
        <w:tabs>
          <w:tab w:val="right" w:leader="dot" w:pos="8306"/>
        </w:tabs>
      </w:pPr>
      <w:hyperlink w:anchor="_Toc30557" w:history="1">
        <w:r>
          <w:rPr>
            <w:rFonts w:ascii="仿宋" w:eastAsia="仿宋" w:hAnsi="仿宋" w:cs="仿宋" w:hint="eastAsia"/>
            <w:lang w:eastAsia="zh-CN"/>
          </w:rPr>
          <w:t>六、项目监理与质量保证</w:t>
        </w:r>
        <w:r>
          <w:tab/>
        </w:r>
        <w:r>
          <w:fldChar w:fldCharType="begin"/>
        </w:r>
        <w:r>
          <w:instrText xml:space="preserve"> PAGEREF _Toc30557 \h </w:instrText>
        </w:r>
        <w:r>
          <w:fldChar w:fldCharType="separate"/>
        </w:r>
        <w:r>
          <w:t>45</w:t>
        </w:r>
        <w:r>
          <w:fldChar w:fldCharType="end"/>
        </w:r>
      </w:hyperlink>
    </w:p>
    <w:p>
      <w:pPr>
        <w:pStyle w:val="TOC2"/>
        <w:tabs>
          <w:tab w:val="right" w:leader="dot" w:pos="8306"/>
        </w:tabs>
      </w:pPr>
      <w:hyperlink w:anchor="_Toc5676" w:history="1">
        <w:r>
          <w:rPr>
            <w:rFonts w:ascii="仿宋" w:eastAsia="仿宋" w:hAnsi="仿宋" w:cs="仿宋" w:hint="eastAsia"/>
            <w:lang w:eastAsia="zh-CN"/>
          </w:rPr>
          <w:t>(一)、监理体系构建</w:t>
        </w:r>
        <w:r>
          <w:tab/>
        </w:r>
        <w:r>
          <w:fldChar w:fldCharType="begin"/>
        </w:r>
        <w:r>
          <w:instrText xml:space="preserve"> PAGEREF _Toc5676 \h </w:instrText>
        </w:r>
        <w:r>
          <w:fldChar w:fldCharType="separate"/>
        </w:r>
        <w:r>
          <w:t>45</w:t>
        </w:r>
        <w:r>
          <w:fldChar w:fldCharType="end"/>
        </w:r>
      </w:hyperlink>
    </w:p>
    <w:p>
      <w:pPr>
        <w:pStyle w:val="TOC2"/>
        <w:tabs>
          <w:tab w:val="right" w:leader="dot" w:pos="8306"/>
        </w:tabs>
      </w:pPr>
      <w:hyperlink w:anchor="_Toc13145" w:history="1">
        <w:r>
          <w:rPr>
            <w:rFonts w:ascii="仿宋" w:eastAsia="仿宋" w:hAnsi="仿宋" w:cs="仿宋" w:hint="eastAsia"/>
            <w:lang w:eastAsia="zh-CN"/>
          </w:rPr>
          <w:t>(二)、质量保证体系实施</w:t>
        </w:r>
        <w:r>
          <w:tab/>
        </w:r>
        <w:r>
          <w:fldChar w:fldCharType="begin"/>
        </w:r>
        <w:r>
          <w:instrText xml:space="preserve"> PAGEREF _Toc13145 \h </w:instrText>
        </w:r>
        <w:r>
          <w:fldChar w:fldCharType="separate"/>
        </w:r>
        <w:r>
          <w:t>45</w:t>
        </w:r>
        <w:r>
          <w:fldChar w:fldCharType="end"/>
        </w:r>
      </w:hyperlink>
    </w:p>
    <w:p>
      <w:pPr>
        <w:pStyle w:val="TOC2"/>
        <w:tabs>
          <w:tab w:val="right" w:leader="dot" w:pos="8306"/>
        </w:tabs>
      </w:pPr>
      <w:hyperlink w:anchor="_Toc10929" w:history="1">
        <w:r>
          <w:rPr>
            <w:rFonts w:ascii="仿宋" w:eastAsia="仿宋" w:hAnsi="仿宋" w:cs="仿宋" w:hint="eastAsia"/>
            <w:lang w:eastAsia="zh-CN"/>
          </w:rPr>
          <w:t>(三)、监理与质量控制流程</w:t>
        </w:r>
        <w:r>
          <w:tab/>
        </w:r>
        <w:r>
          <w:fldChar w:fldCharType="begin"/>
        </w:r>
        <w:r>
          <w:instrText xml:space="preserve"> PAGEREF _Toc10929 \h </w:instrText>
        </w:r>
        <w:r>
          <w:fldChar w:fldCharType="separate"/>
        </w:r>
        <w:r>
          <w:t>46</w:t>
        </w:r>
        <w:r>
          <w:fldChar w:fldCharType="end"/>
        </w:r>
      </w:hyperlink>
    </w:p>
    <w:p>
      <w:pPr>
        <w:pStyle w:val="TOC1"/>
        <w:tabs>
          <w:tab w:val="right" w:leader="dot" w:pos="8306"/>
        </w:tabs>
      </w:pPr>
      <w:hyperlink w:anchor="_Toc25854" w:history="1">
        <w:r>
          <w:rPr>
            <w:rFonts w:ascii="仿宋" w:eastAsia="仿宋" w:hAnsi="仿宋" w:cs="仿宋" w:hint="eastAsia"/>
            <w:lang w:eastAsia="zh-CN"/>
          </w:rPr>
          <w:t>七、资金管理与财务规划</w:t>
        </w:r>
        <w:r>
          <w:tab/>
        </w:r>
        <w:r>
          <w:fldChar w:fldCharType="begin"/>
        </w:r>
        <w:r>
          <w:instrText xml:space="preserve"> PAGEREF _Toc25854 \h </w:instrText>
        </w:r>
        <w:r>
          <w:fldChar w:fldCharType="separate"/>
        </w:r>
        <w:r>
          <w:t>47</w:t>
        </w:r>
        <w:r>
          <w:fldChar w:fldCharType="end"/>
        </w:r>
      </w:hyperlink>
    </w:p>
    <w:p>
      <w:pPr>
        <w:pStyle w:val="TOC2"/>
        <w:tabs>
          <w:tab w:val="right" w:leader="dot" w:pos="8306"/>
        </w:tabs>
      </w:pPr>
      <w:hyperlink w:anchor="_Toc28235" w:history="1">
        <w:r>
          <w:rPr>
            <w:rFonts w:ascii="仿宋" w:eastAsia="仿宋" w:hAnsi="仿宋" w:cs="仿宋" w:hint="eastAsia"/>
            <w:lang w:eastAsia="zh-CN"/>
          </w:rPr>
          <w:t>(一)、项目资金来源与筹措</w:t>
        </w:r>
        <w:r>
          <w:tab/>
        </w:r>
        <w:r>
          <w:fldChar w:fldCharType="begin"/>
        </w:r>
        <w:r>
          <w:instrText xml:space="preserve"> PAGEREF _Toc28235 \h </w:instrText>
        </w:r>
        <w:r>
          <w:fldChar w:fldCharType="separate"/>
        </w:r>
        <w:r>
          <w:t>47</w:t>
        </w:r>
        <w:r>
          <w:fldChar w:fldCharType="end"/>
        </w:r>
      </w:hyperlink>
    </w:p>
    <w:p>
      <w:pPr>
        <w:pStyle w:val="TOC2"/>
        <w:tabs>
          <w:tab w:val="right" w:leader="dot" w:pos="8306"/>
        </w:tabs>
      </w:pPr>
      <w:hyperlink w:anchor="_Toc7740" w:history="1">
        <w:r>
          <w:rPr>
            <w:rFonts w:ascii="仿宋" w:eastAsia="仿宋" w:hAnsi="仿宋" w:cs="仿宋" w:hint="eastAsia"/>
            <w:lang w:eastAsia="zh-CN"/>
          </w:rPr>
          <w:t>(二)、资金使用与监管</w:t>
        </w:r>
        <w:r>
          <w:tab/>
        </w:r>
        <w:r>
          <w:fldChar w:fldCharType="begin"/>
        </w:r>
        <w:r>
          <w:instrText xml:space="preserve"> PAGEREF _Toc7740 \h </w:instrText>
        </w:r>
        <w:r>
          <w:fldChar w:fldCharType="separate"/>
        </w:r>
        <w:r>
          <w:t>48</w:t>
        </w:r>
        <w:r>
          <w:fldChar w:fldCharType="end"/>
        </w:r>
      </w:hyperlink>
    </w:p>
    <w:p>
      <w:pPr>
        <w:pStyle w:val="TOC2"/>
        <w:tabs>
          <w:tab w:val="right" w:leader="dot" w:pos="8306"/>
        </w:tabs>
      </w:pPr>
      <w:hyperlink w:anchor="_Toc3471" w:history="1">
        <w:r>
          <w:rPr>
            <w:rFonts w:ascii="仿宋" w:eastAsia="仿宋" w:hAnsi="仿宋" w:cs="仿宋" w:hint="eastAsia"/>
            <w:lang w:eastAsia="zh-CN"/>
          </w:rPr>
          <w:t>(三)、财务规划与预测</w:t>
        </w:r>
        <w:r>
          <w:tab/>
        </w:r>
        <w:r>
          <w:fldChar w:fldCharType="begin"/>
        </w:r>
        <w:r>
          <w:instrText xml:space="preserve"> PAGEREF _Toc3471 \h </w:instrText>
        </w:r>
        <w:r>
          <w:fldChar w:fldCharType="separate"/>
        </w:r>
        <w:r>
          <w:t>49</w:t>
        </w:r>
        <w:r>
          <w:fldChar w:fldCharType="end"/>
        </w:r>
      </w:hyperlink>
    </w:p>
    <w:p>
      <w:pPr>
        <w:pStyle w:val="TOC1"/>
        <w:tabs>
          <w:tab w:val="right" w:leader="dot" w:pos="8306"/>
        </w:tabs>
      </w:pPr>
      <w:hyperlink w:anchor="_Toc23062" w:history="1">
        <w:r>
          <w:rPr>
            <w:rFonts w:ascii="仿宋" w:eastAsia="仿宋" w:hAnsi="仿宋" w:cs="仿宋" w:hint="eastAsia"/>
            <w:lang w:eastAsia="zh-CN"/>
          </w:rPr>
          <w:t>八、经济效益与社会效益优化</w:t>
        </w:r>
        <w:r>
          <w:tab/>
        </w:r>
        <w:r>
          <w:fldChar w:fldCharType="begin"/>
        </w:r>
        <w:r>
          <w:instrText xml:space="preserve"> PAGEREF _Toc23062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72" w:history="1">
        <w:r>
          <w:rPr>
            <w:rFonts w:ascii="仿宋" w:eastAsia="仿宋" w:hAnsi="仿宋" w:cs="仿宋" w:hint="eastAsia"/>
            <w:lang w:eastAsia="zh-CN"/>
          </w:rPr>
          <w:t>(一)、经济效益提升策略</w:t>
        </w:r>
        <w:r>
          <w:tab/>
        </w:r>
        <w:r>
          <w:fldChar w:fldCharType="begin"/>
        </w:r>
        <w:r>
          <w:instrText xml:space="preserve"> PAGEREF _Toc7472 \h </w:instrText>
        </w:r>
        <w:r>
          <w:fldChar w:fldCharType="separate"/>
        </w:r>
        <w:r>
          <w:t>50</w:t>
        </w:r>
        <w:r>
          <w:fldChar w:fldCharType="end"/>
        </w:r>
      </w:hyperlink>
    </w:p>
    <w:p>
      <w:pPr>
        <w:pStyle w:val="TOC2"/>
        <w:tabs>
          <w:tab w:val="right" w:leader="dot" w:pos="8306"/>
        </w:tabs>
      </w:pPr>
      <w:hyperlink w:anchor="_Toc12611" w:history="1">
        <w:r>
          <w:rPr>
            <w:rFonts w:ascii="仿宋" w:eastAsia="仿宋" w:hAnsi="仿宋" w:cs="仿宋" w:hint="eastAsia"/>
            <w:lang w:eastAsia="zh-CN"/>
          </w:rPr>
          <w:t>(二)、社会效益增强方案</w:t>
        </w:r>
        <w:r>
          <w:tab/>
        </w:r>
        <w:r>
          <w:fldChar w:fldCharType="begin"/>
        </w:r>
        <w:r>
          <w:instrText xml:space="preserve"> PAGEREF _Toc12611 \h </w:instrText>
        </w:r>
        <w:r>
          <w:fldChar w:fldCharType="separate"/>
        </w:r>
        <w:r>
          <w:t>52</w:t>
        </w:r>
        <w:r>
          <w:fldChar w:fldCharType="end"/>
        </w:r>
      </w:hyperlink>
    </w:p>
    <w:p>
      <w:pPr>
        <w:pStyle w:val="TOC1"/>
        <w:tabs>
          <w:tab w:val="right" w:leader="dot" w:pos="8306"/>
        </w:tabs>
      </w:pPr>
      <w:hyperlink w:anchor="_Toc5780" w:history="1">
        <w:r>
          <w:rPr>
            <w:rFonts w:ascii="仿宋" w:eastAsia="仿宋" w:hAnsi="仿宋" w:cs="仿宋" w:hint="eastAsia"/>
            <w:lang w:eastAsia="zh-CN"/>
          </w:rPr>
          <w:t>九、项目实施与管理方案</w:t>
        </w:r>
        <w:r>
          <w:tab/>
        </w:r>
        <w:r>
          <w:fldChar w:fldCharType="begin"/>
        </w:r>
        <w:r>
          <w:instrText xml:space="preserve"> PAGEREF _Toc5780 \h </w:instrText>
        </w:r>
        <w:r>
          <w:fldChar w:fldCharType="separate"/>
        </w:r>
        <w:r>
          <w:t>52</w:t>
        </w:r>
        <w:r>
          <w:fldChar w:fldCharType="end"/>
        </w:r>
      </w:hyperlink>
    </w:p>
    <w:p>
      <w:pPr>
        <w:pStyle w:val="TOC2"/>
        <w:tabs>
          <w:tab w:val="right" w:leader="dot" w:pos="8306"/>
        </w:tabs>
      </w:pPr>
      <w:hyperlink w:anchor="_Toc5369" w:history="1">
        <w:r>
          <w:rPr>
            <w:rFonts w:ascii="仿宋" w:eastAsia="仿宋" w:hAnsi="仿宋" w:cs="仿宋" w:hint="eastAsia"/>
            <w:lang w:eastAsia="zh-CN"/>
          </w:rPr>
          <w:t>(一)、项目实施计划</w:t>
        </w:r>
        <w:r>
          <w:tab/>
        </w:r>
        <w:r>
          <w:fldChar w:fldCharType="begin"/>
        </w:r>
        <w:r>
          <w:instrText xml:space="preserve"> PAGEREF _Toc5369 \h </w:instrText>
        </w:r>
        <w:r>
          <w:fldChar w:fldCharType="separate"/>
        </w:r>
        <w:r>
          <w:t>52</w:t>
        </w:r>
        <w:r>
          <w:fldChar w:fldCharType="end"/>
        </w:r>
      </w:hyperlink>
    </w:p>
    <w:p>
      <w:pPr>
        <w:pStyle w:val="TOC2"/>
        <w:tabs>
          <w:tab w:val="right" w:leader="dot" w:pos="8306"/>
        </w:tabs>
      </w:pPr>
      <w:hyperlink w:anchor="_Toc5616" w:history="1">
        <w:r>
          <w:rPr>
            <w:rFonts w:ascii="仿宋" w:eastAsia="仿宋" w:hAnsi="仿宋" w:cs="仿宋" w:hint="eastAsia"/>
            <w:lang w:eastAsia="zh-CN"/>
          </w:rPr>
          <w:t>(二)、项目组织机构与职责</w:t>
        </w:r>
        <w:r>
          <w:tab/>
        </w:r>
        <w:r>
          <w:fldChar w:fldCharType="begin"/>
        </w:r>
        <w:r>
          <w:instrText xml:space="preserve"> PAGEREF _Toc5616 \h </w:instrText>
        </w:r>
        <w:r>
          <w:fldChar w:fldCharType="separate"/>
        </w:r>
        <w:r>
          <w:t>54</w:t>
        </w:r>
        <w:r>
          <w:fldChar w:fldCharType="end"/>
        </w:r>
      </w:hyperlink>
    </w:p>
    <w:p>
      <w:pPr>
        <w:pStyle w:val="TOC2"/>
        <w:tabs>
          <w:tab w:val="right" w:leader="dot" w:pos="8306"/>
        </w:tabs>
      </w:pPr>
      <w:hyperlink w:anchor="_Toc18693" w:history="1">
        <w:r>
          <w:rPr>
            <w:rFonts w:ascii="仿宋" w:eastAsia="仿宋" w:hAnsi="仿宋" w:cs="仿宋" w:hint="eastAsia"/>
            <w:lang w:eastAsia="zh-CN"/>
          </w:rPr>
          <w:t>(三)、项目管理与监控体系</w:t>
        </w:r>
        <w:r>
          <w:tab/>
        </w:r>
        <w:r>
          <w:fldChar w:fldCharType="begin"/>
        </w:r>
        <w:r>
          <w:instrText xml:space="preserve"> PAGEREF _Toc18693 \h </w:instrText>
        </w:r>
        <w:r>
          <w:fldChar w:fldCharType="separate"/>
        </w:r>
        <w:r>
          <w:t>56</w:t>
        </w:r>
        <w:r>
          <w:fldChar w:fldCharType="end"/>
        </w:r>
      </w:hyperlink>
    </w:p>
    <w:p>
      <w:pPr>
        <w:pStyle w:val="TOC1"/>
        <w:tabs>
          <w:tab w:val="right" w:leader="dot" w:pos="8306"/>
        </w:tabs>
      </w:pPr>
      <w:hyperlink w:anchor="_Toc20108" w:history="1">
        <w:r>
          <w:rPr>
            <w:rFonts w:ascii="仿宋" w:eastAsia="仿宋" w:hAnsi="仿宋" w:cs="仿宋" w:hint="eastAsia"/>
            <w:lang w:eastAsia="zh-CN"/>
          </w:rPr>
          <w:t>十、土地利用与规划方案</w:t>
        </w:r>
        <w:r>
          <w:tab/>
        </w:r>
        <w:r>
          <w:fldChar w:fldCharType="begin"/>
        </w:r>
        <w:r>
          <w:instrText xml:space="preserve"> PAGEREF _Toc20108 \h </w:instrText>
        </w:r>
        <w:r>
          <w:fldChar w:fldCharType="separate"/>
        </w:r>
        <w:r>
          <w:t>58</w:t>
        </w:r>
        <w:r>
          <w:fldChar w:fldCharType="end"/>
        </w:r>
      </w:hyperlink>
    </w:p>
    <w:p>
      <w:pPr>
        <w:pStyle w:val="TOC2"/>
        <w:tabs>
          <w:tab w:val="right" w:leader="dot" w:pos="8306"/>
        </w:tabs>
      </w:pPr>
      <w:hyperlink w:anchor="_Toc24466" w:history="1">
        <w:r>
          <w:rPr>
            <w:rFonts w:ascii="仿宋" w:eastAsia="仿宋" w:hAnsi="仿宋" w:cs="仿宋" w:hint="eastAsia"/>
            <w:lang w:eastAsia="zh-CN"/>
          </w:rPr>
          <w:t>(一)、项目用地情况分析</w:t>
        </w:r>
        <w:r>
          <w:tab/>
        </w:r>
        <w:r>
          <w:fldChar w:fldCharType="begin"/>
        </w:r>
        <w:r>
          <w:instrText xml:space="preserve"> PAGEREF _Toc24466 \h </w:instrText>
        </w:r>
        <w:r>
          <w:fldChar w:fldCharType="separate"/>
        </w:r>
        <w:r>
          <w:t>58</w:t>
        </w:r>
        <w:r>
          <w:fldChar w:fldCharType="end"/>
        </w:r>
      </w:hyperlink>
    </w:p>
    <w:p>
      <w:pPr>
        <w:pStyle w:val="TOC2"/>
        <w:tabs>
          <w:tab w:val="right" w:leader="dot" w:pos="8306"/>
        </w:tabs>
      </w:pPr>
      <w:hyperlink w:anchor="_Toc3549" w:history="1">
        <w:r>
          <w:rPr>
            <w:rFonts w:ascii="仿宋" w:eastAsia="仿宋" w:hAnsi="仿宋" w:cs="仿宋" w:hint="eastAsia"/>
            <w:lang w:eastAsia="zh-CN"/>
          </w:rPr>
          <w:t>(二)、土地利用规划方案</w:t>
        </w:r>
        <w:r>
          <w:tab/>
        </w:r>
        <w:r>
          <w:fldChar w:fldCharType="begin"/>
        </w:r>
        <w:r>
          <w:instrText xml:space="preserve"> PAGEREF _Toc3549 \h </w:instrText>
        </w:r>
        <w:r>
          <w:fldChar w:fldCharType="separate"/>
        </w:r>
        <w:r>
          <w:t>59</w:t>
        </w:r>
        <w:r>
          <w:fldChar w:fldCharType="end"/>
        </w:r>
      </w:hyperlink>
    </w:p>
    <w:p>
      <w:pPr>
        <w:pStyle w:val="TOC1"/>
        <w:tabs>
          <w:tab w:val="right" w:leader="dot" w:pos="8306"/>
        </w:tabs>
      </w:pPr>
      <w:hyperlink w:anchor="_Toc19544" w:history="1">
        <w:r>
          <w:rPr>
            <w:rFonts w:ascii="仿宋" w:eastAsia="仿宋" w:hAnsi="仿宋" w:cs="仿宋" w:hint="eastAsia"/>
            <w:lang w:eastAsia="zh-CN"/>
          </w:rPr>
          <w:t>十一、项目质量与标准</w:t>
        </w:r>
        <w:r>
          <w:tab/>
        </w:r>
        <w:r>
          <w:fldChar w:fldCharType="begin"/>
        </w:r>
        <w:r>
          <w:instrText xml:space="preserve"> PAGEREF _Toc19544 \h </w:instrText>
        </w:r>
        <w:r>
          <w:fldChar w:fldCharType="separate"/>
        </w:r>
        <w:r>
          <w:t>60</w:t>
        </w:r>
        <w:r>
          <w:fldChar w:fldCharType="end"/>
        </w:r>
      </w:hyperlink>
    </w:p>
    <w:p>
      <w:pPr>
        <w:pStyle w:val="TOC2"/>
        <w:tabs>
          <w:tab w:val="right" w:leader="dot" w:pos="8306"/>
        </w:tabs>
      </w:pPr>
      <w:hyperlink w:anchor="_Toc11400" w:history="1">
        <w:r>
          <w:rPr>
            <w:rFonts w:ascii="仿宋" w:eastAsia="仿宋" w:hAnsi="仿宋" w:cs="仿宋" w:hint="eastAsia"/>
            <w:lang w:eastAsia="zh-CN"/>
          </w:rPr>
          <w:t>(一)、质量保障体系</w:t>
        </w:r>
        <w:r>
          <w:tab/>
        </w:r>
        <w:r>
          <w:fldChar w:fldCharType="begin"/>
        </w:r>
        <w:r>
          <w:instrText xml:space="preserve"> PAGEREF _Toc11400 \h </w:instrText>
        </w:r>
        <w:r>
          <w:fldChar w:fldCharType="separate"/>
        </w:r>
        <w:r>
          <w:t>60</w:t>
        </w:r>
        <w:r>
          <w:fldChar w:fldCharType="end"/>
        </w:r>
      </w:hyperlink>
    </w:p>
    <w:p>
      <w:pPr>
        <w:pStyle w:val="TOC2"/>
        <w:tabs>
          <w:tab w:val="right" w:leader="dot" w:pos="8306"/>
        </w:tabs>
      </w:pPr>
      <w:hyperlink w:anchor="_Toc4611" w:history="1">
        <w:r>
          <w:rPr>
            <w:rFonts w:ascii="仿宋" w:eastAsia="仿宋" w:hAnsi="仿宋" w:cs="仿宋" w:hint="eastAsia"/>
            <w:lang w:eastAsia="zh-CN"/>
          </w:rPr>
          <w:t>(二)、标准化作业流程</w:t>
        </w:r>
        <w:r>
          <w:tab/>
        </w:r>
        <w:r>
          <w:fldChar w:fldCharType="begin"/>
        </w:r>
        <w:r>
          <w:instrText xml:space="preserve"> PAGEREF _Toc4611 \h </w:instrText>
        </w:r>
        <w:r>
          <w:fldChar w:fldCharType="separate"/>
        </w:r>
        <w:r>
          <w:t>62</w:t>
        </w:r>
        <w:r>
          <w:fldChar w:fldCharType="end"/>
        </w:r>
      </w:hyperlink>
    </w:p>
    <w:p>
      <w:pPr>
        <w:pStyle w:val="TOC2"/>
        <w:tabs>
          <w:tab w:val="right" w:leader="dot" w:pos="8306"/>
        </w:tabs>
      </w:pPr>
      <w:hyperlink w:anchor="_Toc1183" w:history="1">
        <w:r>
          <w:rPr>
            <w:rFonts w:ascii="仿宋" w:eastAsia="仿宋" w:hAnsi="仿宋" w:cs="仿宋" w:hint="eastAsia"/>
            <w:lang w:eastAsia="zh-CN"/>
          </w:rPr>
          <w:t>(三)、质量监控与评估</w:t>
        </w:r>
        <w:r>
          <w:tab/>
        </w:r>
        <w:r>
          <w:fldChar w:fldCharType="begin"/>
        </w:r>
        <w:r>
          <w:instrText xml:space="preserve"> PAGEREF _Toc1183 \h </w:instrText>
        </w:r>
        <w:r>
          <w:fldChar w:fldCharType="separate"/>
        </w:r>
        <w:r>
          <w:t>63</w:t>
        </w:r>
        <w:r>
          <w:fldChar w:fldCharType="end"/>
        </w:r>
      </w:hyperlink>
    </w:p>
    <w:p>
      <w:pPr>
        <w:pStyle w:val="TOC2"/>
        <w:tabs>
          <w:tab w:val="right" w:leader="dot" w:pos="8306"/>
        </w:tabs>
      </w:pPr>
      <w:hyperlink w:anchor="_Toc25620" w:history="1">
        <w:r>
          <w:rPr>
            <w:rFonts w:ascii="仿宋" w:eastAsia="仿宋" w:hAnsi="仿宋" w:cs="仿宋" w:hint="eastAsia"/>
            <w:lang w:eastAsia="zh-CN"/>
          </w:rPr>
          <w:t>(四)、质量改进计划</w:t>
        </w:r>
        <w:r>
          <w:tab/>
        </w:r>
        <w:r>
          <w:fldChar w:fldCharType="begin"/>
        </w:r>
        <w:r>
          <w:instrText xml:space="preserve"> PAGEREF _Toc25620 \h </w:instrText>
        </w:r>
        <w:r>
          <w:fldChar w:fldCharType="separate"/>
        </w:r>
        <w:r>
          <w:t>64</w:t>
        </w:r>
        <w:r>
          <w:fldChar w:fldCharType="end"/>
        </w:r>
      </w:hyperlink>
    </w:p>
    <w:p>
      <w:pPr>
        <w:pStyle w:val="TOC1"/>
        <w:tabs>
          <w:tab w:val="right" w:leader="dot" w:pos="8306"/>
        </w:tabs>
      </w:pPr>
      <w:hyperlink w:anchor="_Toc32396" w:history="1">
        <w:r>
          <w:rPr>
            <w:rFonts w:ascii="仿宋" w:eastAsia="仿宋" w:hAnsi="仿宋" w:cs="仿宋" w:hint="eastAsia"/>
            <w:lang w:eastAsia="zh-CN"/>
          </w:rPr>
          <w:t>十二、客户关系管理与市场拓展</w:t>
        </w:r>
        <w:r>
          <w:tab/>
        </w:r>
        <w:r>
          <w:fldChar w:fldCharType="begin"/>
        </w:r>
        <w:r>
          <w:instrText xml:space="preserve"> PAGEREF _Toc32396 \h </w:instrText>
        </w:r>
        <w:r>
          <w:fldChar w:fldCharType="separate"/>
        </w:r>
        <w:r>
          <w:t>66</w:t>
        </w:r>
        <w:r>
          <w:fldChar w:fldCharType="end"/>
        </w:r>
      </w:hyperlink>
    </w:p>
    <w:p>
      <w:pPr>
        <w:pStyle w:val="TOC2"/>
        <w:tabs>
          <w:tab w:val="right" w:leader="dot" w:pos="8306"/>
        </w:tabs>
      </w:pPr>
      <w:hyperlink w:anchor="_Toc10380" w:history="1">
        <w:r>
          <w:rPr>
            <w:rFonts w:ascii="仿宋" w:eastAsia="仿宋" w:hAnsi="仿宋" w:cs="仿宋" w:hint="eastAsia"/>
            <w:lang w:eastAsia="zh-CN"/>
          </w:rPr>
          <w:t>(一)、客户关系管理策略</w:t>
        </w:r>
        <w:r>
          <w:tab/>
        </w:r>
        <w:r>
          <w:fldChar w:fldCharType="begin"/>
        </w:r>
        <w:r>
          <w:instrText xml:space="preserve"> PAGEREF _Toc10380 \h </w:instrText>
        </w:r>
        <w:r>
          <w:fldChar w:fldCharType="separate"/>
        </w:r>
        <w:r>
          <w:t>66</w:t>
        </w:r>
        <w:r>
          <w:fldChar w:fldCharType="end"/>
        </w:r>
      </w:hyperlink>
    </w:p>
    <w:p>
      <w:pPr>
        <w:pStyle w:val="TOC2"/>
        <w:tabs>
          <w:tab w:val="right" w:leader="dot" w:pos="8306"/>
        </w:tabs>
      </w:pPr>
      <w:hyperlink w:anchor="_Toc4742" w:history="1">
        <w:r>
          <w:rPr>
            <w:rFonts w:ascii="仿宋" w:eastAsia="仿宋" w:hAnsi="仿宋" w:cs="仿宋" w:hint="eastAsia"/>
            <w:lang w:eastAsia="zh-CN"/>
          </w:rPr>
          <w:t>(二)、市场拓展方案</w:t>
        </w:r>
        <w:r>
          <w:tab/>
        </w:r>
        <w:r>
          <w:fldChar w:fldCharType="begin"/>
        </w:r>
        <w:r>
          <w:instrText xml:space="preserve"> PAGEREF _Toc4742 \h </w:instrText>
        </w:r>
        <w:r>
          <w:fldChar w:fldCharType="separate"/>
        </w:r>
        <w:r>
          <w:t>67</w:t>
        </w:r>
        <w:r>
          <w:fldChar w:fldCharType="end"/>
        </w:r>
      </w:hyperlink>
    </w:p>
    <w:p>
      <w:pPr>
        <w:pStyle w:val="TOC1"/>
        <w:tabs>
          <w:tab w:val="right" w:leader="dot" w:pos="8306"/>
        </w:tabs>
      </w:pPr>
      <w:hyperlink w:anchor="_Toc24602" w:history="1">
        <w:r>
          <w:rPr>
            <w:rFonts w:ascii="仿宋" w:eastAsia="仿宋" w:hAnsi="仿宋" w:cs="仿宋" w:hint="eastAsia"/>
            <w:lang w:eastAsia="zh-CN"/>
          </w:rPr>
          <w:t>十三、项目施工方案</w:t>
        </w:r>
        <w:r>
          <w:tab/>
        </w:r>
        <w:r>
          <w:fldChar w:fldCharType="begin"/>
        </w:r>
        <w:r>
          <w:instrText xml:space="preserve"> PAGEREF _Toc24602 \h </w:instrText>
        </w:r>
        <w:r>
          <w:fldChar w:fldCharType="separate"/>
        </w:r>
        <w:r>
          <w:t>68</w:t>
        </w:r>
        <w:r>
          <w:fldChar w:fldCharType="end"/>
        </w:r>
      </w:hyperlink>
    </w:p>
    <w:p>
      <w:pPr>
        <w:pStyle w:val="TOC2"/>
        <w:tabs>
          <w:tab w:val="right" w:leader="dot" w:pos="8306"/>
        </w:tabs>
      </w:pPr>
      <w:hyperlink w:anchor="_Toc19080" w:history="1">
        <w:r>
          <w:rPr>
            <w:rFonts w:ascii="仿宋" w:eastAsia="仿宋" w:hAnsi="仿宋" w:cs="仿宋" w:hint="eastAsia"/>
            <w:lang w:eastAsia="zh-CN"/>
          </w:rPr>
          <w:t>(一)、施工组织设计</w:t>
        </w:r>
        <w:r>
          <w:tab/>
        </w:r>
        <w:r>
          <w:fldChar w:fldCharType="begin"/>
        </w:r>
        <w:r>
          <w:instrText xml:space="preserve"> PAGEREF _Toc19080 \h </w:instrText>
        </w:r>
        <w:r>
          <w:fldChar w:fldCharType="separate"/>
        </w:r>
        <w:r>
          <w:t>68</w:t>
        </w:r>
        <w:r>
          <w:fldChar w:fldCharType="end"/>
        </w:r>
      </w:hyperlink>
    </w:p>
    <w:p>
      <w:pPr>
        <w:pStyle w:val="TOC2"/>
        <w:tabs>
          <w:tab w:val="right" w:leader="dot" w:pos="8306"/>
        </w:tabs>
      </w:pPr>
      <w:hyperlink w:anchor="_Toc28846" w:history="1">
        <w:r>
          <w:rPr>
            <w:rFonts w:ascii="仿宋" w:eastAsia="仿宋" w:hAnsi="仿宋" w:cs="仿宋" w:hint="eastAsia"/>
            <w:lang w:eastAsia="zh-CN"/>
          </w:rPr>
          <w:t>(二)、施工工艺与技术路线</w:t>
        </w:r>
        <w:r>
          <w:tab/>
        </w:r>
        <w:r>
          <w:fldChar w:fldCharType="begin"/>
        </w:r>
        <w:r>
          <w:instrText xml:space="preserve"> PAGEREF _Toc28846 \h </w:instrText>
        </w:r>
        <w:r>
          <w:fldChar w:fldCharType="separate"/>
        </w:r>
        <w:r>
          <w:t>70</w:t>
        </w:r>
        <w:r>
          <w:fldChar w:fldCharType="end"/>
        </w:r>
      </w:hyperlink>
    </w:p>
    <w:p>
      <w:pPr>
        <w:pStyle w:val="TOC2"/>
        <w:tabs>
          <w:tab w:val="right" w:leader="dot" w:pos="8306"/>
        </w:tabs>
      </w:pPr>
      <w:hyperlink w:anchor="_Toc28958" w:history="1">
        <w:r>
          <w:rPr>
            <w:rFonts w:ascii="仿宋" w:eastAsia="仿宋" w:hAnsi="仿宋" w:cs="仿宋" w:hint="eastAsia"/>
            <w:lang w:eastAsia="zh-CN"/>
          </w:rPr>
          <w:t>(三)、关键节点施工计划</w:t>
        </w:r>
        <w:r>
          <w:tab/>
        </w:r>
        <w:r>
          <w:fldChar w:fldCharType="begin"/>
        </w:r>
        <w:r>
          <w:instrText xml:space="preserve"> PAGEREF _Toc28958 \h </w:instrText>
        </w:r>
        <w:r>
          <w:fldChar w:fldCharType="separate"/>
        </w:r>
        <w:r>
          <w:t>71</w:t>
        </w:r>
        <w:r>
          <w:fldChar w:fldCharType="end"/>
        </w:r>
      </w:hyperlink>
    </w:p>
    <w:p>
      <w:pPr>
        <w:pStyle w:val="TOC2"/>
        <w:tabs>
          <w:tab w:val="right" w:leader="dot" w:pos="8306"/>
        </w:tabs>
      </w:pPr>
      <w:hyperlink w:anchor="_Toc28053" w:history="1">
        <w:r>
          <w:rPr>
            <w:rFonts w:ascii="仿宋" w:eastAsia="仿宋" w:hAnsi="仿宋" w:cs="仿宋" w:hint="eastAsia"/>
            <w:lang w:eastAsia="zh-CN"/>
          </w:rPr>
          <w:t>(四)、施工现场管理</w:t>
        </w:r>
        <w:r>
          <w:tab/>
        </w:r>
        <w:r>
          <w:fldChar w:fldCharType="begin"/>
        </w:r>
        <w:r>
          <w:instrText xml:space="preserve"> PAGEREF _Toc28053 \h </w:instrText>
        </w:r>
        <w:r>
          <w:fldChar w:fldCharType="separate"/>
        </w:r>
        <w:r>
          <w:t>72</w:t>
        </w:r>
        <w:r>
          <w:fldChar w:fldCharType="end"/>
        </w:r>
      </w:hyperlink>
    </w:p>
    <w:p>
      <w:pPr>
        <w:pStyle w:val="TOC1"/>
        <w:tabs>
          <w:tab w:val="right" w:leader="dot" w:pos="8306"/>
        </w:tabs>
      </w:pPr>
      <w:hyperlink w:anchor="_Toc15241" w:history="1">
        <w:r>
          <w:rPr>
            <w:rFonts w:ascii="仿宋" w:eastAsia="仿宋" w:hAnsi="仿宋" w:cs="仿宋" w:hint="eastAsia"/>
            <w:lang w:eastAsia="zh-CN"/>
          </w:rPr>
          <w:t>十四、产业协同与集群发展</w:t>
        </w:r>
        <w:r>
          <w:tab/>
        </w:r>
        <w:r>
          <w:fldChar w:fldCharType="begin"/>
        </w:r>
        <w:r>
          <w:instrText xml:space="preserve"> PAGEREF _Toc15241 \h </w:instrText>
        </w:r>
        <w:r>
          <w:fldChar w:fldCharType="separate"/>
        </w:r>
        <w:r>
          <w:t>74</w:t>
        </w:r>
        <w:r>
          <w:fldChar w:fldCharType="end"/>
        </w:r>
      </w:hyperlink>
    </w:p>
    <w:p>
      <w:pPr>
        <w:pStyle w:val="TOC2"/>
        <w:tabs>
          <w:tab w:val="right" w:leader="dot" w:pos="8306"/>
        </w:tabs>
      </w:pPr>
      <w:hyperlink w:anchor="_Toc4496" w:history="1">
        <w:r>
          <w:rPr>
            <w:rFonts w:ascii="仿宋" w:eastAsia="仿宋" w:hAnsi="仿宋" w:cs="仿宋" w:hint="eastAsia"/>
            <w:lang w:eastAsia="zh-CN"/>
          </w:rPr>
          <w:t>(一)、产业协同机制建设</w:t>
        </w:r>
        <w:r>
          <w:tab/>
        </w:r>
        <w:r>
          <w:fldChar w:fldCharType="begin"/>
        </w:r>
        <w:r>
          <w:instrText xml:space="preserve"> PAGEREF _Toc4496 \h </w:instrText>
        </w:r>
        <w:r>
          <w:fldChar w:fldCharType="separate"/>
        </w:r>
        <w:r>
          <w:t>74</w:t>
        </w:r>
        <w:r>
          <w:fldChar w:fldCharType="end"/>
        </w:r>
      </w:hyperlink>
    </w:p>
    <w:p>
      <w:pPr>
        <w:pStyle w:val="TOC2"/>
        <w:tabs>
          <w:tab w:val="right" w:leader="dot" w:pos="8306"/>
        </w:tabs>
      </w:pPr>
      <w:hyperlink w:anchor="_Toc29188" w:history="1">
        <w:r>
          <w:rPr>
            <w:rFonts w:ascii="仿宋" w:eastAsia="仿宋" w:hAnsi="仿宋" w:cs="仿宋" w:hint="eastAsia"/>
            <w:lang w:eastAsia="zh-CN"/>
          </w:rPr>
          <w:t>(二)、产业集群培育与发展</w:t>
        </w:r>
        <w:r>
          <w:tab/>
        </w:r>
        <w:r>
          <w:fldChar w:fldCharType="begin"/>
        </w:r>
        <w:r>
          <w:instrText xml:space="preserve"> PAGEREF _Toc29188 \h </w:instrText>
        </w:r>
        <w:r>
          <w:fldChar w:fldCharType="separate"/>
        </w:r>
        <w:r>
          <w:t>76</w:t>
        </w:r>
        <w:r>
          <w:fldChar w:fldCharType="end"/>
        </w:r>
      </w:hyperlink>
    </w:p>
    <w:p>
      <w:pPr>
        <w:pStyle w:val="TOC1"/>
        <w:tabs>
          <w:tab w:val="right" w:leader="dot" w:pos="8306"/>
        </w:tabs>
      </w:pPr>
      <w:hyperlink w:anchor="_Toc640" w:history="1">
        <w:r>
          <w:rPr>
            <w:rFonts w:ascii="仿宋" w:eastAsia="仿宋" w:hAnsi="仿宋" w:cs="仿宋" w:hint="eastAsia"/>
            <w:lang w:eastAsia="zh-CN"/>
          </w:rPr>
          <w:t>十五、合作与交流机制建立</w:t>
        </w:r>
        <w:r>
          <w:tab/>
        </w:r>
        <w:r>
          <w:fldChar w:fldCharType="begin"/>
        </w:r>
        <w:r>
          <w:instrText xml:space="preserve"> PAGEREF _Toc640 \h </w:instrText>
        </w:r>
        <w:r>
          <w:fldChar w:fldCharType="separate"/>
        </w:r>
        <w:r>
          <w:t>76</w:t>
        </w:r>
        <w:r>
          <w:fldChar w:fldCharType="end"/>
        </w:r>
      </w:hyperlink>
    </w:p>
    <w:p>
      <w:pPr>
        <w:pStyle w:val="TOC2"/>
        <w:tabs>
          <w:tab w:val="right" w:leader="dot" w:pos="8306"/>
        </w:tabs>
      </w:pPr>
      <w:hyperlink w:anchor="_Toc28465" w:history="1">
        <w:r>
          <w:rPr>
            <w:rFonts w:ascii="仿宋" w:eastAsia="仿宋" w:hAnsi="仿宋" w:cs="仿宋" w:hint="eastAsia"/>
            <w:lang w:eastAsia="zh-CN"/>
          </w:rPr>
          <w:t>(一)、合作伙伴选择与合作方式</w:t>
        </w:r>
        <w:r>
          <w:tab/>
        </w:r>
        <w:r>
          <w:fldChar w:fldCharType="begin"/>
        </w:r>
        <w:r>
          <w:instrText xml:space="preserve"> PAGEREF _Toc28465 \h </w:instrText>
        </w:r>
        <w:r>
          <w:fldChar w:fldCharType="separate"/>
        </w:r>
        <w:r>
          <w:t>76</w:t>
        </w:r>
        <w:r>
          <w:fldChar w:fldCharType="end"/>
        </w:r>
      </w:hyperlink>
    </w:p>
    <w:p>
      <w:pPr>
        <w:pStyle w:val="TOC2"/>
        <w:tabs>
          <w:tab w:val="right" w:leader="dot" w:pos="8306"/>
        </w:tabs>
      </w:pPr>
      <w:hyperlink w:anchor="_Toc29601" w:history="1">
        <w:r>
          <w:rPr>
            <w:rFonts w:ascii="仿宋" w:eastAsia="仿宋" w:hAnsi="仿宋" w:cs="仿宋" w:hint="eastAsia"/>
            <w:lang w:eastAsia="zh-CN"/>
          </w:rPr>
          <w:t>(二)、交流与合作平台搭建</w:t>
        </w:r>
        <w:r>
          <w:tab/>
        </w:r>
        <w:r>
          <w:fldChar w:fldCharType="begin"/>
        </w:r>
        <w:r>
          <w:instrText xml:space="preserve"> PAGEREF _Toc29601 \h </w:instrText>
        </w:r>
        <w:r>
          <w:fldChar w:fldCharType="separate"/>
        </w:r>
        <w:r>
          <w:t>78</w:t>
        </w:r>
        <w:r>
          <w:fldChar w:fldCharType="end"/>
        </w:r>
      </w:hyperlink>
    </w:p>
    <w:p>
      <w:pPr>
        <w:pStyle w:val="TOC1"/>
        <w:tabs>
          <w:tab w:val="right" w:leader="dot" w:pos="8306"/>
        </w:tabs>
      </w:pPr>
      <w:hyperlink w:anchor="_Toc22521" w:history="1">
        <w:r>
          <w:rPr>
            <w:rFonts w:ascii="仿宋" w:eastAsia="仿宋" w:hAnsi="仿宋" w:cs="仿宋" w:hint="eastAsia"/>
            <w:lang w:eastAsia="zh-CN"/>
          </w:rPr>
          <w:t>十六、创新驱动与持续发展</w:t>
        </w:r>
        <w:r>
          <w:tab/>
        </w:r>
        <w:r>
          <w:fldChar w:fldCharType="begin"/>
        </w:r>
        <w:r>
          <w:instrText xml:space="preserve"> PAGEREF _Toc22521 \h </w:instrText>
        </w:r>
        <w:r>
          <w:fldChar w:fldCharType="separate"/>
        </w:r>
        <w:r>
          <w:t>79</w:t>
        </w:r>
        <w:r>
          <w:fldChar w:fldCharType="end"/>
        </w:r>
      </w:hyperlink>
    </w:p>
    <w:p>
      <w:pPr>
        <w:pStyle w:val="TOC2"/>
        <w:tabs>
          <w:tab w:val="right" w:leader="dot" w:pos="8306"/>
        </w:tabs>
      </w:pPr>
      <w:hyperlink w:anchor="_Toc8809" w:history="1">
        <w:r>
          <w:rPr>
            <w:rFonts w:ascii="仿宋" w:eastAsia="仿宋" w:hAnsi="仿宋" w:cs="仿宋" w:hint="eastAsia"/>
            <w:lang w:eastAsia="zh-CN"/>
          </w:rPr>
          <w:t>(一)、创新驱动战略实施</w:t>
        </w:r>
        <w:r>
          <w:tab/>
        </w:r>
        <w:r>
          <w:fldChar w:fldCharType="begin"/>
        </w:r>
        <w:r>
          <w:instrText xml:space="preserve"> PAGEREF _Toc8809 \h </w:instrText>
        </w:r>
        <w:r>
          <w:fldChar w:fldCharType="separate"/>
        </w:r>
        <w:r>
          <w:t>79</w:t>
        </w:r>
        <w:r>
          <w:fldChar w:fldCharType="end"/>
        </w:r>
      </w:hyperlink>
    </w:p>
    <w:p>
      <w:pPr>
        <w:pStyle w:val="TOC2"/>
        <w:tabs>
          <w:tab w:val="right" w:leader="dot" w:pos="8306"/>
        </w:tabs>
      </w:pPr>
      <w:hyperlink w:anchor="_Toc14181" w:history="1">
        <w:r>
          <w:rPr>
            <w:rFonts w:ascii="仿宋" w:eastAsia="仿宋" w:hAnsi="仿宋" w:cs="仿宋" w:hint="eastAsia"/>
            <w:lang w:eastAsia="zh-CN"/>
          </w:rPr>
          <w:t>(二)、持续发展路径探索</w:t>
        </w:r>
        <w:r>
          <w:tab/>
        </w:r>
        <w:r>
          <w:fldChar w:fldCharType="begin"/>
        </w:r>
        <w:r>
          <w:instrText xml:space="preserve"> PAGEREF _Toc14181 \h </w:instrText>
        </w:r>
        <w:r>
          <w:fldChar w:fldCharType="separate"/>
        </w:r>
        <w:r>
          <w:t>81</w:t>
        </w:r>
        <w:r>
          <w:fldChar w:fldCharType="end"/>
        </w:r>
      </w:hyperlink>
    </w:p>
    <w:p>
      <w:pPr>
        <w:pStyle w:val="TOC1"/>
        <w:tabs>
          <w:tab w:val="right" w:leader="dot" w:pos="8306"/>
        </w:tabs>
      </w:pPr>
      <w:hyperlink w:anchor="_Toc19327" w:history="1">
        <w:r>
          <w:rPr>
            <w:rFonts w:ascii="仿宋" w:eastAsia="仿宋" w:hAnsi="仿宋" w:cs="仿宋" w:hint="eastAsia"/>
            <w:lang w:eastAsia="zh-CN"/>
          </w:rPr>
          <w:t>十七、法律法规与政策遵循</w:t>
        </w:r>
        <w:r>
          <w:tab/>
        </w:r>
        <w:r>
          <w:fldChar w:fldCharType="begin"/>
        </w:r>
        <w:r>
          <w:instrText xml:space="preserve"> PAGEREF _Toc19327 \h </w:instrText>
        </w:r>
        <w:r>
          <w:fldChar w:fldCharType="separate"/>
        </w:r>
        <w:r>
          <w:t>85</w:t>
        </w:r>
        <w:r>
          <w:fldChar w:fldCharType="end"/>
        </w:r>
      </w:hyperlink>
    </w:p>
    <w:p>
      <w:pPr>
        <w:pStyle w:val="TOC2"/>
        <w:tabs>
          <w:tab w:val="right" w:leader="dot" w:pos="8306"/>
        </w:tabs>
      </w:pPr>
      <w:hyperlink w:anchor="_Toc17973" w:history="1">
        <w:r>
          <w:rPr>
            <w:rFonts w:ascii="仿宋" w:eastAsia="仿宋" w:hAnsi="仿宋" w:cs="仿宋" w:hint="eastAsia"/>
            <w:lang w:eastAsia="zh-CN"/>
          </w:rPr>
          <w:t>(一)、法律法规遵守</w:t>
        </w:r>
        <w:r>
          <w:tab/>
        </w:r>
        <w:r>
          <w:fldChar w:fldCharType="begin"/>
        </w:r>
        <w:r>
          <w:instrText xml:space="preserve"> PAGEREF _Toc17973 \h </w:instrText>
        </w:r>
        <w:r>
          <w:fldChar w:fldCharType="separate"/>
        </w:r>
        <w:r>
          <w:t>85</w:t>
        </w:r>
        <w:r>
          <w:fldChar w:fldCharType="end"/>
        </w:r>
      </w:hyperlink>
    </w:p>
    <w:p>
      <w:pPr>
        <w:pStyle w:val="TOC2"/>
        <w:tabs>
          <w:tab w:val="right" w:leader="dot" w:pos="8306"/>
        </w:tabs>
      </w:pPr>
      <w:hyperlink w:anchor="_Toc24692" w:history="1">
        <w:r>
          <w:rPr>
            <w:rFonts w:ascii="仿宋" w:eastAsia="仿宋" w:hAnsi="仿宋" w:cs="仿宋" w:hint="eastAsia"/>
            <w:lang w:eastAsia="zh-CN"/>
          </w:rPr>
          <w:t>(二)、政策导向与利用</w:t>
        </w:r>
        <w:r>
          <w:tab/>
        </w:r>
        <w:r>
          <w:fldChar w:fldCharType="begin"/>
        </w:r>
        <w:r>
          <w:instrText xml:space="preserve"> PAGEREF _Toc24692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6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512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300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196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774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073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974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601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https://d.book118.com/455331023240011102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水资源专用机械项目可行性建设方案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水资源专用机械项目可行性建设方案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水资源专用机械项目可行性建设方案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水资源专用机械项目可行性建设方案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水资源专用机械项目可行性建设方案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水资源专用机械项目可行性建设方案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水资源专用机械项目可行性建设方案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水资源专用机械项目可行性建设方案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水资源专用机械项目可行性建设方案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水资源专用机械项目可行性建设方案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水资源专用机械项目可行性建设方案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水资源专用机械项目可行性建设方案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974514"/>
    <w:rsid w:val="629745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5331023240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2024-01-24T03:46:00Z</dcterms:created>
  <dcterms:modified xsi:type="dcterms:W3CDTF">2024-01-24T03:47:15Z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5EDFFFC654F141BD95B14C52219432B4_11</vt:lpwstr>
  </property>
  <property fmtid="{D5CDD505-2E9C-101B-9397-08002B2CF9AE}" pid="3" name="KSOProductBuildVer">
    <vt:lpwstr>2052-12.1.0.16120</vt:lpwstr>
  </property>
</Properties>
</file>