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车载导航项目建设方案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6" w:history="1">
        <w:r>
          <w:rPr>
            <w:rFonts w:ascii="仿宋" w:eastAsia="仿宋" w:hAnsi="仿宋" w:cs="仿宋" w:hint="eastAsia"/>
            <w:lang w:eastAsia="zh-CN"/>
          </w:rPr>
          <w:t>序言</w:t>
        </w:r>
        <w:r>
          <w:tab/>
        </w:r>
        <w:r>
          <w:fldChar w:fldCharType="begin"/>
        </w:r>
        <w:r>
          <w:instrText xml:space="preserve"> PAGEREF _Toc9956 \h </w:instrText>
        </w:r>
        <w:r>
          <w:fldChar w:fldCharType="separate"/>
        </w:r>
        <w:r>
          <w:t>3</w:t>
        </w:r>
        <w:r>
          <w:fldChar w:fldCharType="end"/>
        </w:r>
      </w:hyperlink>
    </w:p>
    <w:p>
      <w:pPr>
        <w:pStyle w:val="TOC1"/>
        <w:tabs>
          <w:tab w:val="right" w:leader="dot" w:pos="8306"/>
        </w:tabs>
      </w:pPr>
      <w:hyperlink w:anchor="_Toc3861" w:history="1">
        <w:r>
          <w:rPr>
            <w:rFonts w:ascii="仿宋" w:eastAsia="仿宋" w:hAnsi="仿宋" w:cs="仿宋" w:hint="eastAsia"/>
            <w:lang w:eastAsia="zh-CN"/>
          </w:rPr>
          <w:t>一、建设风险评估分析</w:t>
        </w:r>
        <w:r>
          <w:tab/>
        </w:r>
        <w:r>
          <w:fldChar w:fldCharType="begin"/>
        </w:r>
        <w:r>
          <w:instrText xml:space="preserve"> PAGEREF _Toc3861 \h </w:instrText>
        </w:r>
        <w:r>
          <w:fldChar w:fldCharType="separate"/>
        </w:r>
        <w:r>
          <w:t>3</w:t>
        </w:r>
        <w:r>
          <w:fldChar w:fldCharType="end"/>
        </w:r>
      </w:hyperlink>
    </w:p>
    <w:p>
      <w:pPr>
        <w:pStyle w:val="TOC2"/>
        <w:tabs>
          <w:tab w:val="right" w:leader="dot" w:pos="8306"/>
        </w:tabs>
      </w:pPr>
      <w:hyperlink w:anchor="_Toc18821" w:history="1">
        <w:r>
          <w:rPr>
            <w:rFonts w:ascii="仿宋" w:eastAsia="仿宋" w:hAnsi="仿宋" w:cs="仿宋" w:hint="eastAsia"/>
            <w:lang w:eastAsia="zh-CN"/>
          </w:rPr>
          <w:t>(一)、政策风险分析</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8030" w:history="1">
        <w:r>
          <w:rPr>
            <w:rFonts w:ascii="仿宋" w:eastAsia="仿宋" w:hAnsi="仿宋" w:cs="仿宋" w:hint="eastAsia"/>
            <w:lang w:eastAsia="zh-CN"/>
          </w:rPr>
          <w:t>(二)、社会风险分析</w:t>
        </w:r>
        <w:r>
          <w:tab/>
        </w:r>
        <w:r>
          <w:fldChar w:fldCharType="begin"/>
        </w:r>
        <w:r>
          <w:instrText xml:space="preserve"> PAGEREF _Toc8030 \h </w:instrText>
        </w:r>
        <w:r>
          <w:fldChar w:fldCharType="separate"/>
        </w:r>
        <w:r>
          <w:t>4</w:t>
        </w:r>
        <w:r>
          <w:fldChar w:fldCharType="end"/>
        </w:r>
      </w:hyperlink>
    </w:p>
    <w:p>
      <w:pPr>
        <w:pStyle w:val="TOC2"/>
        <w:tabs>
          <w:tab w:val="right" w:leader="dot" w:pos="8306"/>
        </w:tabs>
      </w:pPr>
      <w:hyperlink w:anchor="_Toc13252" w:history="1">
        <w:r>
          <w:rPr>
            <w:rFonts w:ascii="仿宋" w:eastAsia="仿宋" w:hAnsi="仿宋" w:cs="仿宋" w:hint="eastAsia"/>
            <w:lang w:eastAsia="zh-CN"/>
          </w:rPr>
          <w:t>(三)、市场风险分析</w:t>
        </w:r>
        <w:r>
          <w:tab/>
        </w:r>
        <w:r>
          <w:fldChar w:fldCharType="begin"/>
        </w:r>
        <w:r>
          <w:instrText xml:space="preserve"> PAGEREF _Toc13252 \h </w:instrText>
        </w:r>
        <w:r>
          <w:fldChar w:fldCharType="separate"/>
        </w:r>
        <w:r>
          <w:t>6</w:t>
        </w:r>
        <w:r>
          <w:fldChar w:fldCharType="end"/>
        </w:r>
      </w:hyperlink>
    </w:p>
    <w:p>
      <w:pPr>
        <w:pStyle w:val="TOC2"/>
        <w:tabs>
          <w:tab w:val="right" w:leader="dot" w:pos="8306"/>
        </w:tabs>
      </w:pPr>
      <w:hyperlink w:anchor="_Toc1136" w:history="1">
        <w:r>
          <w:rPr>
            <w:rFonts w:ascii="仿宋" w:eastAsia="仿宋" w:hAnsi="仿宋" w:cs="仿宋" w:hint="eastAsia"/>
            <w:lang w:eastAsia="zh-CN"/>
          </w:rPr>
          <w:t>(四)、资金风险分析</w:t>
        </w:r>
        <w:r>
          <w:tab/>
        </w:r>
        <w:r>
          <w:fldChar w:fldCharType="begin"/>
        </w:r>
        <w:r>
          <w:instrText xml:space="preserve"> PAGEREF _Toc1136 \h </w:instrText>
        </w:r>
        <w:r>
          <w:fldChar w:fldCharType="separate"/>
        </w:r>
        <w:r>
          <w:t>6</w:t>
        </w:r>
        <w:r>
          <w:fldChar w:fldCharType="end"/>
        </w:r>
      </w:hyperlink>
    </w:p>
    <w:p>
      <w:pPr>
        <w:pStyle w:val="TOC2"/>
        <w:tabs>
          <w:tab w:val="right" w:leader="dot" w:pos="8306"/>
        </w:tabs>
      </w:pPr>
      <w:hyperlink w:anchor="_Toc14783" w:history="1">
        <w:r>
          <w:rPr>
            <w:rFonts w:ascii="仿宋" w:eastAsia="仿宋" w:hAnsi="仿宋" w:cs="仿宋" w:hint="eastAsia"/>
            <w:lang w:eastAsia="zh-CN"/>
          </w:rPr>
          <w:t>(五)、技术风险分析</w:t>
        </w:r>
        <w:r>
          <w:tab/>
        </w:r>
        <w:r>
          <w:fldChar w:fldCharType="begin"/>
        </w:r>
        <w:r>
          <w:instrText xml:space="preserve"> PAGEREF _Toc14783 \h </w:instrText>
        </w:r>
        <w:r>
          <w:fldChar w:fldCharType="separate"/>
        </w:r>
        <w:r>
          <w:t>8</w:t>
        </w:r>
        <w:r>
          <w:fldChar w:fldCharType="end"/>
        </w:r>
      </w:hyperlink>
    </w:p>
    <w:p>
      <w:pPr>
        <w:pStyle w:val="TOC2"/>
        <w:tabs>
          <w:tab w:val="right" w:leader="dot" w:pos="8306"/>
        </w:tabs>
      </w:pPr>
      <w:hyperlink w:anchor="_Toc28942" w:history="1">
        <w:r>
          <w:rPr>
            <w:rFonts w:ascii="仿宋" w:eastAsia="仿宋" w:hAnsi="仿宋" w:cs="仿宋" w:hint="eastAsia"/>
            <w:lang w:eastAsia="zh-CN"/>
          </w:rPr>
          <w:t>(六)、财务风险分析</w:t>
        </w:r>
        <w:r>
          <w:tab/>
        </w:r>
        <w:r>
          <w:fldChar w:fldCharType="begin"/>
        </w:r>
        <w:r>
          <w:instrText xml:space="preserve"> PAGEREF _Toc28942 \h </w:instrText>
        </w:r>
        <w:r>
          <w:fldChar w:fldCharType="separate"/>
        </w:r>
        <w:r>
          <w:t>9</w:t>
        </w:r>
        <w:r>
          <w:fldChar w:fldCharType="end"/>
        </w:r>
      </w:hyperlink>
    </w:p>
    <w:p>
      <w:pPr>
        <w:pStyle w:val="TOC2"/>
        <w:tabs>
          <w:tab w:val="right" w:leader="dot" w:pos="8306"/>
        </w:tabs>
      </w:pPr>
      <w:hyperlink w:anchor="_Toc7645" w:history="1">
        <w:r>
          <w:rPr>
            <w:rFonts w:ascii="仿宋" w:eastAsia="仿宋" w:hAnsi="仿宋" w:cs="仿宋" w:hint="eastAsia"/>
            <w:lang w:eastAsia="zh-CN"/>
          </w:rPr>
          <w:t>(七)、管理风险分析</w:t>
        </w:r>
        <w:r>
          <w:tab/>
        </w:r>
        <w:r>
          <w:fldChar w:fldCharType="begin"/>
        </w:r>
        <w:r>
          <w:instrText xml:space="preserve"> PAGEREF _Toc7645 \h </w:instrText>
        </w:r>
        <w:r>
          <w:fldChar w:fldCharType="separate"/>
        </w:r>
        <w:r>
          <w:t>11</w:t>
        </w:r>
        <w:r>
          <w:fldChar w:fldCharType="end"/>
        </w:r>
      </w:hyperlink>
    </w:p>
    <w:p>
      <w:pPr>
        <w:pStyle w:val="TOC2"/>
        <w:tabs>
          <w:tab w:val="right" w:leader="dot" w:pos="8306"/>
        </w:tabs>
      </w:pPr>
      <w:hyperlink w:anchor="_Toc21992" w:history="1">
        <w:r>
          <w:rPr>
            <w:rFonts w:ascii="仿宋" w:eastAsia="仿宋" w:hAnsi="仿宋" w:cs="仿宋" w:hint="eastAsia"/>
            <w:lang w:eastAsia="zh-CN"/>
          </w:rPr>
          <w:t>(八)、其它风险分析</w:t>
        </w:r>
        <w:r>
          <w:tab/>
        </w:r>
        <w:r>
          <w:fldChar w:fldCharType="begin"/>
        </w:r>
        <w:r>
          <w:instrText xml:space="preserve"> PAGEREF _Toc21992 \h </w:instrText>
        </w:r>
        <w:r>
          <w:fldChar w:fldCharType="separate"/>
        </w:r>
        <w:r>
          <w:t>12</w:t>
        </w:r>
        <w:r>
          <w:fldChar w:fldCharType="end"/>
        </w:r>
      </w:hyperlink>
    </w:p>
    <w:p>
      <w:pPr>
        <w:pStyle w:val="TOC2"/>
        <w:tabs>
          <w:tab w:val="right" w:leader="dot" w:pos="8306"/>
        </w:tabs>
      </w:pPr>
      <w:hyperlink w:anchor="_Toc3668" w:history="1">
        <w:r>
          <w:rPr>
            <w:rFonts w:ascii="仿宋" w:eastAsia="仿宋" w:hAnsi="仿宋" w:cs="仿宋" w:hint="eastAsia"/>
            <w:lang w:eastAsia="zh-CN"/>
          </w:rPr>
          <w:t>(九)、社会影响评估</w:t>
        </w:r>
        <w:r>
          <w:tab/>
        </w:r>
        <w:r>
          <w:fldChar w:fldCharType="begin"/>
        </w:r>
        <w:r>
          <w:instrText xml:space="preserve"> PAGEREF _Toc3668 \h </w:instrText>
        </w:r>
        <w:r>
          <w:fldChar w:fldCharType="separate"/>
        </w:r>
        <w:r>
          <w:t>13</w:t>
        </w:r>
        <w:r>
          <w:fldChar w:fldCharType="end"/>
        </w:r>
      </w:hyperlink>
    </w:p>
    <w:p>
      <w:pPr>
        <w:pStyle w:val="TOC1"/>
        <w:tabs>
          <w:tab w:val="right" w:leader="dot" w:pos="8306"/>
        </w:tabs>
      </w:pPr>
      <w:hyperlink w:anchor="_Toc12185" w:history="1">
        <w:r>
          <w:rPr>
            <w:rFonts w:ascii="仿宋" w:eastAsia="仿宋" w:hAnsi="仿宋" w:cs="仿宋" w:hint="eastAsia"/>
            <w:lang w:eastAsia="zh-CN"/>
          </w:rPr>
          <w:t>二、车载导航项目概论</w:t>
        </w:r>
        <w:r>
          <w:tab/>
        </w:r>
        <w:r>
          <w:fldChar w:fldCharType="begin"/>
        </w:r>
        <w:r>
          <w:instrText xml:space="preserve"> PAGEREF _Toc12185 \h </w:instrText>
        </w:r>
        <w:r>
          <w:fldChar w:fldCharType="separate"/>
        </w:r>
        <w:r>
          <w:t>15</w:t>
        </w:r>
        <w:r>
          <w:fldChar w:fldCharType="end"/>
        </w:r>
      </w:hyperlink>
    </w:p>
    <w:p>
      <w:pPr>
        <w:pStyle w:val="TOC2"/>
        <w:tabs>
          <w:tab w:val="right" w:leader="dot" w:pos="8306"/>
        </w:tabs>
      </w:pPr>
      <w:hyperlink w:anchor="_Toc26527" w:history="1">
        <w:r>
          <w:rPr>
            <w:rFonts w:ascii="仿宋" w:eastAsia="仿宋" w:hAnsi="仿宋" w:cs="仿宋" w:hint="eastAsia"/>
            <w:lang w:eastAsia="zh-CN"/>
          </w:rPr>
          <w:t>(一)、项目申报单位概况</w:t>
        </w:r>
        <w:r>
          <w:tab/>
        </w:r>
        <w:r>
          <w:fldChar w:fldCharType="begin"/>
        </w:r>
        <w:r>
          <w:instrText xml:space="preserve"> PAGEREF _Toc26527 \h </w:instrText>
        </w:r>
        <w:r>
          <w:fldChar w:fldCharType="separate"/>
        </w:r>
        <w:r>
          <w:t>15</w:t>
        </w:r>
        <w:r>
          <w:fldChar w:fldCharType="end"/>
        </w:r>
      </w:hyperlink>
    </w:p>
    <w:p>
      <w:pPr>
        <w:pStyle w:val="TOC2"/>
        <w:tabs>
          <w:tab w:val="right" w:leader="dot" w:pos="8306"/>
        </w:tabs>
      </w:pPr>
      <w:hyperlink w:anchor="_Toc14774" w:history="1">
        <w:r>
          <w:rPr>
            <w:rFonts w:ascii="仿宋" w:eastAsia="仿宋" w:hAnsi="仿宋" w:cs="仿宋" w:hint="eastAsia"/>
            <w:lang w:eastAsia="zh-CN"/>
          </w:rPr>
          <w:t>(二)、项目概况</w:t>
        </w:r>
        <w:r>
          <w:tab/>
        </w:r>
        <w:r>
          <w:fldChar w:fldCharType="begin"/>
        </w:r>
        <w:r>
          <w:instrText xml:space="preserve"> PAGEREF _Toc14774 \h </w:instrText>
        </w:r>
        <w:r>
          <w:fldChar w:fldCharType="separate"/>
        </w:r>
        <w:r>
          <w:t>16</w:t>
        </w:r>
        <w:r>
          <w:fldChar w:fldCharType="end"/>
        </w:r>
      </w:hyperlink>
    </w:p>
    <w:p>
      <w:pPr>
        <w:pStyle w:val="TOC1"/>
        <w:tabs>
          <w:tab w:val="right" w:leader="dot" w:pos="8306"/>
        </w:tabs>
      </w:pPr>
      <w:hyperlink w:anchor="_Toc11239" w:history="1">
        <w:r>
          <w:rPr>
            <w:rFonts w:ascii="仿宋" w:eastAsia="仿宋" w:hAnsi="仿宋" w:cs="仿宋" w:hint="eastAsia"/>
            <w:lang w:eastAsia="zh-CN"/>
          </w:rPr>
          <w:t>三、项目选址研究</w:t>
        </w:r>
        <w:r>
          <w:tab/>
        </w:r>
        <w:r>
          <w:fldChar w:fldCharType="begin"/>
        </w:r>
        <w:r>
          <w:instrText xml:space="preserve"> PAGEREF _Toc11239 \h </w:instrText>
        </w:r>
        <w:r>
          <w:fldChar w:fldCharType="separate"/>
        </w:r>
        <w:r>
          <w:t>19</w:t>
        </w:r>
        <w:r>
          <w:fldChar w:fldCharType="end"/>
        </w:r>
      </w:hyperlink>
    </w:p>
    <w:p>
      <w:pPr>
        <w:pStyle w:val="TOC2"/>
        <w:tabs>
          <w:tab w:val="right" w:leader="dot" w:pos="8306"/>
        </w:tabs>
      </w:pPr>
      <w:hyperlink w:anchor="_Toc22309" w:history="1">
        <w:r>
          <w:rPr>
            <w:rFonts w:ascii="仿宋" w:eastAsia="仿宋" w:hAnsi="仿宋" w:cs="仿宋" w:hint="eastAsia"/>
            <w:lang w:eastAsia="zh-CN"/>
          </w:rPr>
          <w:t>(一)、项目选址原则</w:t>
        </w:r>
        <w:r>
          <w:tab/>
        </w:r>
        <w:r>
          <w:fldChar w:fldCharType="begin"/>
        </w:r>
        <w:r>
          <w:instrText xml:space="preserve"> PAGEREF _Toc22309 \h </w:instrText>
        </w:r>
        <w:r>
          <w:fldChar w:fldCharType="separate"/>
        </w:r>
        <w:r>
          <w:t>19</w:t>
        </w:r>
        <w:r>
          <w:fldChar w:fldCharType="end"/>
        </w:r>
      </w:hyperlink>
    </w:p>
    <w:p>
      <w:pPr>
        <w:pStyle w:val="TOC2"/>
        <w:tabs>
          <w:tab w:val="right" w:leader="dot" w:pos="8306"/>
        </w:tabs>
      </w:pPr>
      <w:hyperlink w:anchor="_Toc24170" w:history="1">
        <w:r>
          <w:rPr>
            <w:rFonts w:ascii="仿宋" w:eastAsia="仿宋" w:hAnsi="仿宋" w:cs="仿宋" w:hint="eastAsia"/>
            <w:lang w:eastAsia="zh-CN"/>
          </w:rPr>
          <w:t>(二)、项目选址</w:t>
        </w:r>
        <w:r>
          <w:tab/>
        </w:r>
        <w:r>
          <w:fldChar w:fldCharType="begin"/>
        </w:r>
        <w:r>
          <w:instrText xml:space="preserve"> PAGEREF _Toc24170 \h </w:instrText>
        </w:r>
        <w:r>
          <w:fldChar w:fldCharType="separate"/>
        </w:r>
        <w:r>
          <w:t>23</w:t>
        </w:r>
        <w:r>
          <w:fldChar w:fldCharType="end"/>
        </w:r>
      </w:hyperlink>
    </w:p>
    <w:p>
      <w:pPr>
        <w:pStyle w:val="TOC2"/>
        <w:tabs>
          <w:tab w:val="right" w:leader="dot" w:pos="8306"/>
        </w:tabs>
      </w:pPr>
      <w:hyperlink w:anchor="_Toc16978" w:history="1">
        <w:r>
          <w:rPr>
            <w:rFonts w:ascii="仿宋" w:eastAsia="仿宋" w:hAnsi="仿宋" w:cs="仿宋" w:hint="eastAsia"/>
            <w:lang w:eastAsia="zh-CN"/>
          </w:rPr>
          <w:t>(三)、建设条件分析</w:t>
        </w:r>
        <w:r>
          <w:tab/>
        </w:r>
        <w:r>
          <w:fldChar w:fldCharType="begin"/>
        </w:r>
        <w:r>
          <w:instrText xml:space="preserve"> PAGEREF _Toc16978 \h </w:instrText>
        </w:r>
        <w:r>
          <w:fldChar w:fldCharType="separate"/>
        </w:r>
        <w:r>
          <w:t>25</w:t>
        </w:r>
        <w:r>
          <w:fldChar w:fldCharType="end"/>
        </w:r>
      </w:hyperlink>
    </w:p>
    <w:p>
      <w:pPr>
        <w:pStyle w:val="TOC2"/>
        <w:tabs>
          <w:tab w:val="right" w:leader="dot" w:pos="8306"/>
        </w:tabs>
      </w:pPr>
      <w:hyperlink w:anchor="_Toc11106" w:history="1">
        <w:r>
          <w:rPr>
            <w:rFonts w:ascii="仿宋" w:eastAsia="仿宋" w:hAnsi="仿宋" w:cs="仿宋" w:hint="eastAsia"/>
            <w:lang w:eastAsia="zh-CN"/>
          </w:rPr>
          <w:t>(四)、用地控制指标</w:t>
        </w:r>
        <w:r>
          <w:tab/>
        </w:r>
        <w:r>
          <w:fldChar w:fldCharType="begin"/>
        </w:r>
        <w:r>
          <w:instrText xml:space="preserve"> PAGEREF _Toc11106 \h </w:instrText>
        </w:r>
        <w:r>
          <w:fldChar w:fldCharType="separate"/>
        </w:r>
        <w:r>
          <w:t>26</w:t>
        </w:r>
        <w:r>
          <w:fldChar w:fldCharType="end"/>
        </w:r>
      </w:hyperlink>
    </w:p>
    <w:p>
      <w:pPr>
        <w:pStyle w:val="TOC2"/>
        <w:tabs>
          <w:tab w:val="right" w:leader="dot" w:pos="8306"/>
        </w:tabs>
      </w:pPr>
      <w:hyperlink w:anchor="_Toc27655" w:history="1">
        <w:r>
          <w:rPr>
            <w:rFonts w:ascii="仿宋" w:eastAsia="仿宋" w:hAnsi="仿宋" w:cs="仿宋" w:hint="eastAsia"/>
            <w:lang w:eastAsia="zh-CN"/>
          </w:rPr>
          <w:t>(五)、地总体要求</w:t>
        </w:r>
        <w:r>
          <w:tab/>
        </w:r>
        <w:r>
          <w:fldChar w:fldCharType="begin"/>
        </w:r>
        <w:r>
          <w:instrText xml:space="preserve"> PAGEREF _Toc27655 \h </w:instrText>
        </w:r>
        <w:r>
          <w:fldChar w:fldCharType="separate"/>
        </w:r>
        <w:r>
          <w:t>27</w:t>
        </w:r>
        <w:r>
          <w:fldChar w:fldCharType="end"/>
        </w:r>
      </w:hyperlink>
    </w:p>
    <w:p>
      <w:pPr>
        <w:pStyle w:val="TOC2"/>
        <w:tabs>
          <w:tab w:val="right" w:leader="dot" w:pos="8306"/>
        </w:tabs>
      </w:pPr>
      <w:hyperlink w:anchor="_Toc18441" w:history="1">
        <w:r>
          <w:rPr>
            <w:rFonts w:ascii="仿宋" w:eastAsia="仿宋" w:hAnsi="仿宋" w:cs="仿宋" w:hint="eastAsia"/>
            <w:lang w:eastAsia="zh-CN"/>
          </w:rPr>
          <w:t>(六)、节约用地措施</w:t>
        </w:r>
        <w:r>
          <w:tab/>
        </w:r>
        <w:r>
          <w:fldChar w:fldCharType="begin"/>
        </w:r>
        <w:r>
          <w:instrText xml:space="preserve"> PAGEREF _Toc18441 \h </w:instrText>
        </w:r>
        <w:r>
          <w:fldChar w:fldCharType="separate"/>
        </w:r>
        <w:r>
          <w:t>29</w:t>
        </w:r>
        <w:r>
          <w:fldChar w:fldCharType="end"/>
        </w:r>
      </w:hyperlink>
    </w:p>
    <w:p>
      <w:pPr>
        <w:pStyle w:val="TOC2"/>
        <w:tabs>
          <w:tab w:val="right" w:leader="dot" w:pos="8306"/>
        </w:tabs>
      </w:pPr>
      <w:hyperlink w:anchor="_Toc26086" w:history="1">
        <w:r>
          <w:rPr>
            <w:rFonts w:ascii="仿宋" w:eastAsia="仿宋" w:hAnsi="仿宋" w:cs="仿宋" w:hint="eastAsia"/>
            <w:lang w:eastAsia="zh-CN"/>
          </w:rPr>
          <w:t>(七)、选址综合评价</w:t>
        </w:r>
        <w:r>
          <w:tab/>
        </w:r>
        <w:r>
          <w:fldChar w:fldCharType="begin"/>
        </w:r>
        <w:r>
          <w:instrText xml:space="preserve"> PAGEREF _Toc26086 \h </w:instrText>
        </w:r>
        <w:r>
          <w:fldChar w:fldCharType="separate"/>
        </w:r>
        <w:r>
          <w:t>30</w:t>
        </w:r>
        <w:r>
          <w:fldChar w:fldCharType="end"/>
        </w:r>
      </w:hyperlink>
    </w:p>
    <w:p>
      <w:pPr>
        <w:pStyle w:val="TOC1"/>
        <w:tabs>
          <w:tab w:val="right" w:leader="dot" w:pos="8306"/>
        </w:tabs>
      </w:pPr>
      <w:hyperlink w:anchor="_Toc5015" w:history="1">
        <w:r>
          <w:rPr>
            <w:rFonts w:ascii="仿宋" w:eastAsia="仿宋" w:hAnsi="仿宋" w:cs="仿宋" w:hint="eastAsia"/>
            <w:lang w:eastAsia="zh-CN"/>
          </w:rPr>
          <w:t>四、发展规划、产业政策和行业准入分析</w:t>
        </w:r>
        <w:r>
          <w:tab/>
        </w:r>
        <w:r>
          <w:fldChar w:fldCharType="begin"/>
        </w:r>
        <w:r>
          <w:instrText xml:space="preserve"> PAGEREF _Toc5015 \h </w:instrText>
        </w:r>
        <w:r>
          <w:fldChar w:fldCharType="separate"/>
        </w:r>
        <w:r>
          <w:t>31</w:t>
        </w:r>
        <w:r>
          <w:fldChar w:fldCharType="end"/>
        </w:r>
      </w:hyperlink>
    </w:p>
    <w:p>
      <w:pPr>
        <w:pStyle w:val="TOC2"/>
        <w:tabs>
          <w:tab w:val="right" w:leader="dot" w:pos="8306"/>
        </w:tabs>
      </w:pPr>
      <w:hyperlink w:anchor="_Toc24027" w:history="1">
        <w:r>
          <w:rPr>
            <w:rFonts w:ascii="仿宋" w:eastAsia="仿宋" w:hAnsi="仿宋" w:cs="仿宋" w:hint="eastAsia"/>
            <w:lang w:eastAsia="zh-CN"/>
          </w:rPr>
          <w:t>(一)、发展规划分析</w:t>
        </w:r>
        <w:r>
          <w:tab/>
        </w:r>
        <w:r>
          <w:fldChar w:fldCharType="begin"/>
        </w:r>
        <w:r>
          <w:instrText xml:space="preserve"> PAGEREF _Toc24027 \h </w:instrText>
        </w:r>
        <w:r>
          <w:fldChar w:fldCharType="separate"/>
        </w:r>
        <w:r>
          <w:t>31</w:t>
        </w:r>
        <w:r>
          <w:fldChar w:fldCharType="end"/>
        </w:r>
      </w:hyperlink>
    </w:p>
    <w:p>
      <w:pPr>
        <w:pStyle w:val="TOC2"/>
        <w:tabs>
          <w:tab w:val="right" w:leader="dot" w:pos="8306"/>
        </w:tabs>
      </w:pPr>
      <w:hyperlink w:anchor="_Toc2428" w:history="1">
        <w:r>
          <w:rPr>
            <w:rFonts w:ascii="仿宋" w:eastAsia="仿宋" w:hAnsi="仿宋" w:cs="仿宋" w:hint="eastAsia"/>
            <w:lang w:eastAsia="zh-CN"/>
          </w:rPr>
          <w:t>(二)、产业政策分析</w:t>
        </w:r>
        <w:r>
          <w:tab/>
        </w:r>
        <w:r>
          <w:fldChar w:fldCharType="begin"/>
        </w:r>
        <w:r>
          <w:instrText xml:space="preserve"> PAGEREF _Toc2428 \h </w:instrText>
        </w:r>
        <w:r>
          <w:fldChar w:fldCharType="separate"/>
        </w:r>
        <w:r>
          <w:t>33</w:t>
        </w:r>
        <w:r>
          <w:fldChar w:fldCharType="end"/>
        </w:r>
      </w:hyperlink>
    </w:p>
    <w:p>
      <w:pPr>
        <w:pStyle w:val="TOC2"/>
        <w:tabs>
          <w:tab w:val="right" w:leader="dot" w:pos="8306"/>
        </w:tabs>
      </w:pPr>
      <w:hyperlink w:anchor="_Toc6658" w:history="1">
        <w:r>
          <w:rPr>
            <w:rFonts w:ascii="仿宋" w:eastAsia="仿宋" w:hAnsi="仿宋" w:cs="仿宋" w:hint="eastAsia"/>
            <w:lang w:eastAsia="zh-CN"/>
          </w:rPr>
          <w:t>(三)、行业准入分析</w:t>
        </w:r>
        <w:r>
          <w:tab/>
        </w:r>
        <w:r>
          <w:fldChar w:fldCharType="begin"/>
        </w:r>
        <w:r>
          <w:instrText xml:space="preserve"> PAGEREF _Toc6658 \h </w:instrText>
        </w:r>
        <w:r>
          <w:fldChar w:fldCharType="separate"/>
        </w:r>
        <w:r>
          <w:t>34</w:t>
        </w:r>
        <w:r>
          <w:fldChar w:fldCharType="end"/>
        </w:r>
      </w:hyperlink>
    </w:p>
    <w:p>
      <w:pPr>
        <w:pStyle w:val="TOC1"/>
        <w:tabs>
          <w:tab w:val="right" w:leader="dot" w:pos="8306"/>
        </w:tabs>
      </w:pPr>
      <w:hyperlink w:anchor="_Toc22051" w:history="1">
        <w:r>
          <w:rPr>
            <w:rFonts w:ascii="仿宋" w:eastAsia="仿宋" w:hAnsi="仿宋" w:cs="仿宋" w:hint="eastAsia"/>
            <w:lang w:eastAsia="zh-CN"/>
          </w:rPr>
          <w:t>五、经济影响分析</w:t>
        </w:r>
        <w:r>
          <w:tab/>
        </w:r>
        <w:r>
          <w:fldChar w:fldCharType="begin"/>
        </w:r>
        <w:r>
          <w:instrText xml:space="preserve"> PAGEREF _Toc22051 \h </w:instrText>
        </w:r>
        <w:r>
          <w:fldChar w:fldCharType="separate"/>
        </w:r>
        <w:r>
          <w:t>36</w:t>
        </w:r>
        <w:r>
          <w:fldChar w:fldCharType="end"/>
        </w:r>
      </w:hyperlink>
    </w:p>
    <w:p>
      <w:pPr>
        <w:pStyle w:val="TOC2"/>
        <w:tabs>
          <w:tab w:val="right" w:leader="dot" w:pos="8306"/>
        </w:tabs>
      </w:pPr>
      <w:hyperlink w:anchor="_Toc8403" w:history="1">
        <w:r>
          <w:rPr>
            <w:rFonts w:ascii="仿宋" w:eastAsia="仿宋" w:hAnsi="仿宋" w:cs="仿宋" w:hint="eastAsia"/>
            <w:lang w:eastAsia="zh-CN"/>
          </w:rPr>
          <w:t>(一)、经济费用效益或费用效果分析</w:t>
        </w:r>
        <w:r>
          <w:tab/>
        </w:r>
        <w:r>
          <w:fldChar w:fldCharType="begin"/>
        </w:r>
        <w:r>
          <w:instrText xml:space="preserve"> PAGEREF _Toc8403 \h </w:instrText>
        </w:r>
        <w:r>
          <w:fldChar w:fldCharType="separate"/>
        </w:r>
        <w:r>
          <w:t>36</w:t>
        </w:r>
        <w:r>
          <w:fldChar w:fldCharType="end"/>
        </w:r>
      </w:hyperlink>
    </w:p>
    <w:p>
      <w:pPr>
        <w:pStyle w:val="TOC2"/>
        <w:tabs>
          <w:tab w:val="right" w:leader="dot" w:pos="8306"/>
        </w:tabs>
      </w:pPr>
      <w:hyperlink w:anchor="_Toc11002" w:history="1">
        <w:r>
          <w:rPr>
            <w:rFonts w:ascii="仿宋" w:eastAsia="仿宋" w:hAnsi="仿宋" w:cs="仿宋" w:hint="eastAsia"/>
            <w:lang w:eastAsia="zh-CN"/>
          </w:rPr>
          <w:t>(二)、行业影响分析</w:t>
        </w:r>
        <w:r>
          <w:tab/>
        </w:r>
        <w:r>
          <w:fldChar w:fldCharType="begin"/>
        </w:r>
        <w:r>
          <w:instrText xml:space="preserve"> PAGEREF _Toc11002 \h </w:instrText>
        </w:r>
        <w:r>
          <w:fldChar w:fldCharType="separate"/>
        </w:r>
        <w:r>
          <w:t>38</w:t>
        </w:r>
        <w:r>
          <w:fldChar w:fldCharType="end"/>
        </w:r>
      </w:hyperlink>
    </w:p>
    <w:p>
      <w:pPr>
        <w:pStyle w:val="TOC2"/>
        <w:tabs>
          <w:tab w:val="right" w:leader="dot" w:pos="8306"/>
        </w:tabs>
      </w:pPr>
      <w:hyperlink w:anchor="_Toc22417" w:history="1">
        <w:r>
          <w:rPr>
            <w:rFonts w:ascii="仿宋" w:eastAsia="仿宋" w:hAnsi="仿宋" w:cs="仿宋" w:hint="eastAsia"/>
            <w:lang w:eastAsia="zh-CN"/>
          </w:rPr>
          <w:t>(三)、区域经济影响分析</w:t>
        </w:r>
        <w:r>
          <w:tab/>
        </w:r>
        <w:r>
          <w:fldChar w:fldCharType="begin"/>
        </w:r>
        <w:r>
          <w:instrText xml:space="preserve"> PAGEREF _Toc22417 \h </w:instrText>
        </w:r>
        <w:r>
          <w:fldChar w:fldCharType="separate"/>
        </w:r>
        <w:r>
          <w:t>40</w:t>
        </w:r>
        <w:r>
          <w:fldChar w:fldCharType="end"/>
        </w:r>
      </w:hyperlink>
    </w:p>
    <w:p>
      <w:pPr>
        <w:pStyle w:val="TOC2"/>
        <w:tabs>
          <w:tab w:val="right" w:leader="dot" w:pos="8306"/>
        </w:tabs>
      </w:pPr>
      <w:hyperlink w:anchor="_Toc5016" w:history="1">
        <w:r>
          <w:rPr>
            <w:rFonts w:ascii="仿宋" w:eastAsia="仿宋" w:hAnsi="仿宋" w:cs="仿宋" w:hint="eastAsia"/>
            <w:lang w:eastAsia="zh-CN"/>
          </w:rPr>
          <w:t>(四)、宏观经济影响分析</w:t>
        </w:r>
        <w:r>
          <w:tab/>
        </w:r>
        <w:r>
          <w:fldChar w:fldCharType="begin"/>
        </w:r>
        <w:r>
          <w:instrText xml:space="preserve"> PAGEREF _Toc5016 \h </w:instrText>
        </w:r>
        <w:r>
          <w:fldChar w:fldCharType="separate"/>
        </w:r>
        <w:r>
          <w:t>40</w:t>
        </w:r>
        <w:r>
          <w:fldChar w:fldCharType="end"/>
        </w:r>
      </w:hyperlink>
    </w:p>
    <w:p>
      <w:pPr>
        <w:pStyle w:val="TOC1"/>
        <w:tabs>
          <w:tab w:val="right" w:leader="dot" w:pos="8306"/>
        </w:tabs>
      </w:pPr>
      <w:hyperlink w:anchor="_Toc29007" w:history="1">
        <w:r>
          <w:rPr>
            <w:rFonts w:ascii="仿宋" w:eastAsia="仿宋" w:hAnsi="仿宋" w:cs="仿宋" w:hint="eastAsia"/>
            <w:lang w:eastAsia="zh-CN"/>
          </w:rPr>
          <w:t>六、背景、必要性分析</w:t>
        </w:r>
        <w:r>
          <w:tab/>
        </w:r>
        <w:r>
          <w:fldChar w:fldCharType="begin"/>
        </w:r>
        <w:r>
          <w:instrText xml:space="preserve"> PAGEREF _Toc29007 \h </w:instrText>
        </w:r>
        <w:r>
          <w:fldChar w:fldCharType="separate"/>
        </w:r>
        <w:r>
          <w:t>42</w:t>
        </w:r>
        <w:r>
          <w:fldChar w:fldCharType="end"/>
        </w:r>
      </w:hyperlink>
    </w:p>
    <w:p>
      <w:pPr>
        <w:pStyle w:val="TOC2"/>
        <w:tabs>
          <w:tab w:val="right" w:leader="dot" w:pos="8306"/>
        </w:tabs>
      </w:pPr>
      <w:hyperlink w:anchor="_Toc23862" w:history="1">
        <w:r>
          <w:rPr>
            <w:rFonts w:ascii="仿宋" w:eastAsia="仿宋" w:hAnsi="仿宋" w:cs="仿宋" w:hint="eastAsia"/>
            <w:lang w:eastAsia="zh-CN"/>
          </w:rPr>
          <w:t>(一)、项目建设背景</w:t>
        </w:r>
        <w:r>
          <w:tab/>
        </w:r>
        <w:r>
          <w:fldChar w:fldCharType="begin"/>
        </w:r>
        <w:r>
          <w:instrText xml:space="preserve"> PAGEREF _Toc23862 \h </w:instrText>
        </w:r>
        <w:r>
          <w:fldChar w:fldCharType="separate"/>
        </w:r>
        <w:r>
          <w:t>42</w:t>
        </w:r>
        <w:r>
          <w:fldChar w:fldCharType="end"/>
        </w:r>
      </w:hyperlink>
    </w:p>
    <w:p>
      <w:pPr>
        <w:pStyle w:val="TOC2"/>
        <w:tabs>
          <w:tab w:val="right" w:leader="dot" w:pos="8306"/>
        </w:tabs>
      </w:pPr>
      <w:hyperlink w:anchor="_Toc6924" w:history="1">
        <w:r>
          <w:rPr>
            <w:rFonts w:ascii="仿宋" w:eastAsia="仿宋" w:hAnsi="仿宋" w:cs="仿宋" w:hint="eastAsia"/>
            <w:lang w:eastAsia="zh-CN"/>
          </w:rPr>
          <w:t>(二)、必要性分析</w:t>
        </w:r>
        <w:r>
          <w:tab/>
        </w:r>
        <w:r>
          <w:fldChar w:fldCharType="begin"/>
        </w:r>
        <w:r>
          <w:instrText xml:space="preserve"> PAGEREF _Toc6924 \h </w:instrText>
        </w:r>
        <w:r>
          <w:fldChar w:fldCharType="separate"/>
        </w:r>
        <w:r>
          <w:t>43</w:t>
        </w:r>
        <w:r>
          <w:fldChar w:fldCharType="end"/>
        </w:r>
      </w:hyperlink>
    </w:p>
    <w:p>
      <w:pPr>
        <w:pStyle w:val="TOC2"/>
        <w:tabs>
          <w:tab w:val="right" w:leader="dot" w:pos="8306"/>
        </w:tabs>
      </w:pPr>
      <w:hyperlink w:anchor="_Toc27355" w:history="1">
        <w:r>
          <w:rPr>
            <w:rFonts w:ascii="仿宋" w:eastAsia="仿宋" w:hAnsi="仿宋" w:cs="仿宋" w:hint="eastAsia"/>
            <w:lang w:eastAsia="zh-CN"/>
          </w:rPr>
          <w:t>(三)、项目建设有利条件</w:t>
        </w:r>
        <w:r>
          <w:tab/>
        </w:r>
        <w:r>
          <w:fldChar w:fldCharType="begin"/>
        </w:r>
        <w:r>
          <w:instrText xml:space="preserve"> PAGEREF _Toc27355 \h </w:instrText>
        </w:r>
        <w:r>
          <w:fldChar w:fldCharType="separate"/>
        </w:r>
        <w:r>
          <w:t>45</w:t>
        </w:r>
        <w:r>
          <w:fldChar w:fldCharType="end"/>
        </w:r>
      </w:hyperlink>
    </w:p>
    <w:p>
      <w:pPr>
        <w:pStyle w:val="TOC1"/>
        <w:tabs>
          <w:tab w:val="right" w:leader="dot" w:pos="8306"/>
        </w:tabs>
      </w:pPr>
      <w:hyperlink w:anchor="_Toc30126" w:history="1">
        <w:r>
          <w:rPr>
            <w:rFonts w:ascii="仿宋" w:eastAsia="仿宋" w:hAnsi="仿宋" w:cs="仿宋" w:hint="eastAsia"/>
            <w:lang w:eastAsia="zh-CN"/>
          </w:rPr>
          <w:t>七、环境保护与绿色发展</w:t>
        </w:r>
        <w:r>
          <w:tab/>
        </w:r>
        <w:r>
          <w:fldChar w:fldCharType="begin"/>
        </w:r>
        <w:r>
          <w:instrText xml:space="preserve"> PAGEREF _Toc30126 \h </w:instrText>
        </w:r>
        <w:r>
          <w:fldChar w:fldCharType="separate"/>
        </w:r>
        <w:r>
          <w:t>46</w:t>
        </w:r>
        <w:r>
          <w:fldChar w:fldCharType="end"/>
        </w:r>
      </w:hyperlink>
    </w:p>
    <w:p>
      <w:pPr>
        <w:pStyle w:val="TOC2"/>
        <w:tabs>
          <w:tab w:val="right" w:leader="dot" w:pos="8306"/>
        </w:tabs>
      </w:pPr>
      <w:hyperlink w:anchor="_Toc25570" w:history="1">
        <w:r>
          <w:rPr>
            <w:rFonts w:ascii="仿宋" w:eastAsia="仿宋" w:hAnsi="仿宋" w:cs="仿宋" w:hint="eastAsia"/>
            <w:lang w:eastAsia="zh-CN"/>
          </w:rPr>
          <w:t>(一)、环境保护措施</w:t>
        </w:r>
        <w:r>
          <w:tab/>
        </w:r>
        <w:r>
          <w:fldChar w:fldCharType="begin"/>
        </w:r>
        <w:r>
          <w:instrText xml:space="preserve"> PAGEREF _Toc25570 \h </w:instrText>
        </w:r>
        <w:r>
          <w:fldChar w:fldCharType="separate"/>
        </w:r>
        <w:r>
          <w:t>46</w:t>
        </w:r>
        <w:r>
          <w:fldChar w:fldCharType="end"/>
        </w:r>
      </w:hyperlink>
    </w:p>
    <w:p>
      <w:pPr>
        <w:pStyle w:val="TOC2"/>
        <w:tabs>
          <w:tab w:val="right" w:leader="dot" w:pos="8306"/>
        </w:tabs>
      </w:pPr>
      <w:hyperlink w:anchor="_Toc13549" w:history="1">
        <w:r>
          <w:rPr>
            <w:rFonts w:ascii="仿宋" w:eastAsia="仿宋" w:hAnsi="仿宋" w:cs="仿宋" w:hint="eastAsia"/>
            <w:lang w:eastAsia="zh-CN"/>
          </w:rPr>
          <w:t>(二)、绿色发展与可持续发展策略</w:t>
        </w:r>
        <w:r>
          <w:tab/>
        </w:r>
        <w:r>
          <w:fldChar w:fldCharType="begin"/>
        </w:r>
        <w:r>
          <w:instrText xml:space="preserve"> PAGEREF _Toc13549 \h </w:instrText>
        </w:r>
        <w:r>
          <w:fldChar w:fldCharType="separate"/>
        </w:r>
        <w:r>
          <w:t>48</w:t>
        </w:r>
        <w:r>
          <w:fldChar w:fldCharType="end"/>
        </w:r>
      </w:hyperlink>
    </w:p>
    <w:p>
      <w:pPr>
        <w:pStyle w:val="TOC1"/>
        <w:tabs>
          <w:tab w:val="right" w:leader="dot" w:pos="8306"/>
        </w:tabs>
      </w:pPr>
      <w:hyperlink w:anchor="_Toc22474" w:history="1">
        <w:r>
          <w:rPr>
            <w:rFonts w:ascii="仿宋" w:eastAsia="仿宋" w:hAnsi="仿宋" w:cs="仿宋" w:hint="eastAsia"/>
            <w:lang w:eastAsia="zh-CN"/>
          </w:rPr>
          <w:t>八、项目质量与标准</w:t>
        </w:r>
        <w:r>
          <w:tab/>
        </w:r>
        <w:r>
          <w:fldChar w:fldCharType="begin"/>
        </w:r>
        <w:r>
          <w:instrText xml:space="preserve"> PAGEREF _Toc22474 \h </w:instrText>
        </w:r>
        <w:r>
          <w:fldChar w:fldCharType="separate"/>
        </w:r>
        <w:r>
          <w:t>49</w:t>
        </w:r>
        <w:r>
          <w:fldChar w:fldCharType="end"/>
        </w:r>
      </w:hyperlink>
    </w:p>
    <w:p>
      <w:pPr>
        <w:pStyle w:val="TOC2"/>
        <w:tabs>
          <w:tab w:val="right" w:leader="dot" w:pos="8306"/>
        </w:tabs>
      </w:pPr>
      <w:hyperlink w:anchor="_Toc12900" w:history="1">
        <w:r>
          <w:rPr>
            <w:rFonts w:ascii="仿宋" w:eastAsia="仿宋" w:hAnsi="仿宋" w:cs="仿宋" w:hint="eastAsia"/>
            <w:lang w:eastAsia="zh-CN"/>
          </w:rPr>
          <w:t>(一)、质量保障体系</w:t>
        </w:r>
        <w:r>
          <w:tab/>
        </w:r>
        <w:r>
          <w:fldChar w:fldCharType="begin"/>
        </w:r>
        <w:r>
          <w:instrText xml:space="preserve"> PAGEREF _Toc12900 \h </w:instrText>
        </w:r>
        <w:r>
          <w:fldChar w:fldCharType="separate"/>
        </w:r>
        <w:r>
          <w:t>49</w:t>
        </w:r>
        <w:r>
          <w:fldChar w:fldCharType="end"/>
        </w:r>
      </w:hyperlink>
    </w:p>
    <w:p>
      <w:pPr>
        <w:pStyle w:val="TOC2"/>
        <w:tabs>
          <w:tab w:val="right" w:leader="dot" w:pos="8306"/>
        </w:tabs>
      </w:pPr>
      <w:hyperlink w:anchor="_Toc2417" w:history="1">
        <w:r>
          <w:rPr>
            <w:rFonts w:ascii="仿宋" w:eastAsia="仿宋" w:hAnsi="仿宋" w:cs="仿宋" w:hint="eastAsia"/>
            <w:lang w:eastAsia="zh-CN"/>
          </w:rPr>
          <w:t>(二)、标准化作业流程</w:t>
        </w:r>
        <w:r>
          <w:tab/>
        </w:r>
        <w:r>
          <w:fldChar w:fldCharType="begin"/>
        </w:r>
        <w:r>
          <w:instrText xml:space="preserve"> PAGEREF _Toc2417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9" w:history="1">
        <w:r>
          <w:rPr>
            <w:rFonts w:ascii="仿宋" w:eastAsia="仿宋" w:hAnsi="仿宋" w:cs="仿宋" w:hint="eastAsia"/>
            <w:lang w:eastAsia="zh-CN"/>
          </w:rPr>
          <w:t>(三)、质量监控与评估</w:t>
        </w:r>
        <w:r>
          <w:tab/>
        </w:r>
        <w:r>
          <w:fldChar w:fldCharType="begin"/>
        </w:r>
        <w:r>
          <w:instrText xml:space="preserve"> PAGEREF _Toc32359 \h </w:instrText>
        </w:r>
        <w:r>
          <w:fldChar w:fldCharType="separate"/>
        </w:r>
        <w:r>
          <w:t>52</w:t>
        </w:r>
        <w:r>
          <w:fldChar w:fldCharType="end"/>
        </w:r>
      </w:hyperlink>
    </w:p>
    <w:p>
      <w:pPr>
        <w:pStyle w:val="TOC2"/>
        <w:tabs>
          <w:tab w:val="right" w:leader="dot" w:pos="8306"/>
        </w:tabs>
      </w:pPr>
      <w:hyperlink w:anchor="_Toc25890" w:history="1">
        <w:r>
          <w:rPr>
            <w:rFonts w:ascii="仿宋" w:eastAsia="仿宋" w:hAnsi="仿宋" w:cs="仿宋" w:hint="eastAsia"/>
            <w:lang w:eastAsia="zh-CN"/>
          </w:rPr>
          <w:t>(四)、质量改进计划</w:t>
        </w:r>
        <w:r>
          <w:tab/>
        </w:r>
        <w:r>
          <w:fldChar w:fldCharType="begin"/>
        </w:r>
        <w:r>
          <w:instrText xml:space="preserve"> PAGEREF _Toc25890 \h </w:instrText>
        </w:r>
        <w:r>
          <w:fldChar w:fldCharType="separate"/>
        </w:r>
        <w:r>
          <w:t>53</w:t>
        </w:r>
        <w:r>
          <w:fldChar w:fldCharType="end"/>
        </w:r>
      </w:hyperlink>
    </w:p>
    <w:p>
      <w:pPr>
        <w:pStyle w:val="TOC1"/>
        <w:tabs>
          <w:tab w:val="right" w:leader="dot" w:pos="8306"/>
        </w:tabs>
      </w:pPr>
      <w:hyperlink w:anchor="_Toc1101" w:history="1">
        <w:r>
          <w:rPr>
            <w:rFonts w:ascii="仿宋" w:eastAsia="仿宋" w:hAnsi="仿宋" w:cs="仿宋" w:hint="eastAsia"/>
            <w:lang w:eastAsia="zh-CN"/>
          </w:rPr>
          <w:t>九、土地利用与规划方案</w:t>
        </w:r>
        <w:r>
          <w:tab/>
        </w:r>
        <w:r>
          <w:fldChar w:fldCharType="begin"/>
        </w:r>
        <w:r>
          <w:instrText xml:space="preserve"> PAGEREF _Toc1101 \h </w:instrText>
        </w:r>
        <w:r>
          <w:fldChar w:fldCharType="separate"/>
        </w:r>
        <w:r>
          <w:t>55</w:t>
        </w:r>
        <w:r>
          <w:fldChar w:fldCharType="end"/>
        </w:r>
      </w:hyperlink>
    </w:p>
    <w:p>
      <w:pPr>
        <w:pStyle w:val="TOC2"/>
        <w:tabs>
          <w:tab w:val="right" w:leader="dot" w:pos="8306"/>
        </w:tabs>
      </w:pPr>
      <w:hyperlink w:anchor="_Toc34" w:history="1">
        <w:r>
          <w:rPr>
            <w:rFonts w:ascii="仿宋" w:eastAsia="仿宋" w:hAnsi="仿宋" w:cs="仿宋" w:hint="eastAsia"/>
            <w:lang w:eastAsia="zh-CN"/>
          </w:rPr>
          <w:t>(一)、项目用地情况分析</w:t>
        </w:r>
        <w:r>
          <w:tab/>
        </w:r>
        <w:r>
          <w:fldChar w:fldCharType="begin"/>
        </w:r>
        <w:r>
          <w:instrText xml:space="preserve"> PAGEREF _Toc34 \h </w:instrText>
        </w:r>
        <w:r>
          <w:fldChar w:fldCharType="separate"/>
        </w:r>
        <w:r>
          <w:t>55</w:t>
        </w:r>
        <w:r>
          <w:fldChar w:fldCharType="end"/>
        </w:r>
      </w:hyperlink>
    </w:p>
    <w:p>
      <w:pPr>
        <w:pStyle w:val="TOC2"/>
        <w:tabs>
          <w:tab w:val="right" w:leader="dot" w:pos="8306"/>
        </w:tabs>
      </w:pPr>
      <w:hyperlink w:anchor="_Toc18004" w:history="1">
        <w:r>
          <w:rPr>
            <w:rFonts w:ascii="仿宋" w:eastAsia="仿宋" w:hAnsi="仿宋" w:cs="仿宋" w:hint="eastAsia"/>
            <w:lang w:eastAsia="zh-CN"/>
          </w:rPr>
          <w:t>(二)、土地利用规划方案</w:t>
        </w:r>
        <w:r>
          <w:tab/>
        </w:r>
        <w:r>
          <w:fldChar w:fldCharType="begin"/>
        </w:r>
        <w:r>
          <w:instrText xml:space="preserve"> PAGEREF _Toc18004 \h </w:instrText>
        </w:r>
        <w:r>
          <w:fldChar w:fldCharType="separate"/>
        </w:r>
        <w:r>
          <w:t>56</w:t>
        </w:r>
        <w:r>
          <w:fldChar w:fldCharType="end"/>
        </w:r>
      </w:hyperlink>
    </w:p>
    <w:p>
      <w:pPr>
        <w:pStyle w:val="TOC1"/>
        <w:tabs>
          <w:tab w:val="right" w:leader="dot" w:pos="8306"/>
        </w:tabs>
      </w:pPr>
      <w:hyperlink w:anchor="_Toc13728" w:history="1">
        <w:r>
          <w:rPr>
            <w:rFonts w:ascii="仿宋" w:eastAsia="仿宋" w:hAnsi="仿宋" w:cs="仿宋" w:hint="eastAsia"/>
            <w:lang w:eastAsia="zh-CN"/>
          </w:rPr>
          <w:t>十、技术创新与产业升级</w:t>
        </w:r>
        <w:r>
          <w:tab/>
        </w:r>
        <w:r>
          <w:fldChar w:fldCharType="begin"/>
        </w:r>
        <w:r>
          <w:instrText xml:space="preserve"> PAGEREF _Toc13728 \h </w:instrText>
        </w:r>
        <w:r>
          <w:fldChar w:fldCharType="separate"/>
        </w:r>
        <w:r>
          <w:t>57</w:t>
        </w:r>
        <w:r>
          <w:fldChar w:fldCharType="end"/>
        </w:r>
      </w:hyperlink>
    </w:p>
    <w:p>
      <w:pPr>
        <w:pStyle w:val="TOC2"/>
        <w:tabs>
          <w:tab w:val="right" w:leader="dot" w:pos="8306"/>
        </w:tabs>
      </w:pPr>
      <w:hyperlink w:anchor="_Toc5442" w:history="1">
        <w:r>
          <w:rPr>
            <w:rFonts w:ascii="仿宋" w:eastAsia="仿宋" w:hAnsi="仿宋" w:cs="仿宋" w:hint="eastAsia"/>
            <w:lang w:eastAsia="zh-CN"/>
          </w:rPr>
          <w:t>(一)、技术创新方向与目标</w:t>
        </w:r>
        <w:r>
          <w:tab/>
        </w:r>
        <w:r>
          <w:fldChar w:fldCharType="begin"/>
        </w:r>
        <w:r>
          <w:instrText xml:space="preserve"> PAGEREF _Toc5442 \h </w:instrText>
        </w:r>
        <w:r>
          <w:fldChar w:fldCharType="separate"/>
        </w:r>
        <w:r>
          <w:t>57</w:t>
        </w:r>
        <w:r>
          <w:fldChar w:fldCharType="end"/>
        </w:r>
      </w:hyperlink>
    </w:p>
    <w:p>
      <w:pPr>
        <w:pStyle w:val="TOC2"/>
        <w:tabs>
          <w:tab w:val="right" w:leader="dot" w:pos="8306"/>
        </w:tabs>
      </w:pPr>
      <w:hyperlink w:anchor="_Toc21562" w:history="1">
        <w:r>
          <w:rPr>
            <w:rFonts w:ascii="仿宋" w:eastAsia="仿宋" w:hAnsi="仿宋" w:cs="仿宋" w:hint="eastAsia"/>
            <w:lang w:eastAsia="zh-CN"/>
          </w:rPr>
          <w:t>(二)、产业升级路径与措施</w:t>
        </w:r>
        <w:r>
          <w:tab/>
        </w:r>
        <w:r>
          <w:fldChar w:fldCharType="begin"/>
        </w:r>
        <w:r>
          <w:instrText xml:space="preserve"> PAGEREF _Toc21562 \h </w:instrText>
        </w:r>
        <w:r>
          <w:fldChar w:fldCharType="separate"/>
        </w:r>
        <w:r>
          <w:t>58</w:t>
        </w:r>
        <w:r>
          <w:fldChar w:fldCharType="end"/>
        </w:r>
      </w:hyperlink>
    </w:p>
    <w:p>
      <w:pPr>
        <w:pStyle w:val="TOC1"/>
        <w:tabs>
          <w:tab w:val="right" w:leader="dot" w:pos="8306"/>
        </w:tabs>
      </w:pPr>
      <w:hyperlink w:anchor="_Toc2671" w:history="1">
        <w:r>
          <w:rPr>
            <w:rFonts w:ascii="仿宋" w:eastAsia="仿宋" w:hAnsi="仿宋" w:cs="仿宋" w:hint="eastAsia"/>
            <w:lang w:eastAsia="zh-CN"/>
          </w:rPr>
          <w:t>十一、资金管理与财务规划</w:t>
        </w:r>
        <w:r>
          <w:tab/>
        </w:r>
        <w:r>
          <w:fldChar w:fldCharType="begin"/>
        </w:r>
        <w:r>
          <w:instrText xml:space="preserve"> PAGEREF _Toc2671 \h </w:instrText>
        </w:r>
        <w:r>
          <w:fldChar w:fldCharType="separate"/>
        </w:r>
        <w:r>
          <w:t>59</w:t>
        </w:r>
        <w:r>
          <w:fldChar w:fldCharType="end"/>
        </w:r>
      </w:hyperlink>
    </w:p>
    <w:p>
      <w:pPr>
        <w:pStyle w:val="TOC2"/>
        <w:tabs>
          <w:tab w:val="right" w:leader="dot" w:pos="8306"/>
        </w:tabs>
      </w:pPr>
      <w:hyperlink w:anchor="_Toc10343" w:history="1">
        <w:r>
          <w:rPr>
            <w:rFonts w:ascii="仿宋" w:eastAsia="仿宋" w:hAnsi="仿宋" w:cs="仿宋" w:hint="eastAsia"/>
            <w:lang w:eastAsia="zh-CN"/>
          </w:rPr>
          <w:t>(一)、项目资金来源与筹措</w:t>
        </w:r>
        <w:r>
          <w:tab/>
        </w:r>
        <w:r>
          <w:fldChar w:fldCharType="begin"/>
        </w:r>
        <w:r>
          <w:instrText xml:space="preserve"> PAGEREF _Toc10343 \h </w:instrText>
        </w:r>
        <w:r>
          <w:fldChar w:fldCharType="separate"/>
        </w:r>
        <w:r>
          <w:t>59</w:t>
        </w:r>
        <w:r>
          <w:fldChar w:fldCharType="end"/>
        </w:r>
      </w:hyperlink>
    </w:p>
    <w:p>
      <w:pPr>
        <w:pStyle w:val="TOC2"/>
        <w:tabs>
          <w:tab w:val="right" w:leader="dot" w:pos="8306"/>
        </w:tabs>
      </w:pPr>
      <w:hyperlink w:anchor="_Toc32489" w:history="1">
        <w:r>
          <w:rPr>
            <w:rFonts w:ascii="仿宋" w:eastAsia="仿宋" w:hAnsi="仿宋" w:cs="仿宋" w:hint="eastAsia"/>
            <w:lang w:eastAsia="zh-CN"/>
          </w:rPr>
          <w:t>(二)、资金使用与监管</w:t>
        </w:r>
        <w:r>
          <w:tab/>
        </w:r>
        <w:r>
          <w:fldChar w:fldCharType="begin"/>
        </w:r>
        <w:r>
          <w:instrText xml:space="preserve"> PAGEREF _Toc32489 \h </w:instrText>
        </w:r>
        <w:r>
          <w:fldChar w:fldCharType="separate"/>
        </w:r>
        <w:r>
          <w:t>61</w:t>
        </w:r>
        <w:r>
          <w:fldChar w:fldCharType="end"/>
        </w:r>
      </w:hyperlink>
    </w:p>
    <w:p>
      <w:pPr>
        <w:pStyle w:val="TOC2"/>
        <w:tabs>
          <w:tab w:val="right" w:leader="dot" w:pos="8306"/>
        </w:tabs>
      </w:pPr>
      <w:hyperlink w:anchor="_Toc21392" w:history="1">
        <w:r>
          <w:rPr>
            <w:rFonts w:ascii="仿宋" w:eastAsia="仿宋" w:hAnsi="仿宋" w:cs="仿宋" w:hint="eastAsia"/>
            <w:lang w:eastAsia="zh-CN"/>
          </w:rPr>
          <w:t>(三)、财务规划与预测</w:t>
        </w:r>
        <w:r>
          <w:tab/>
        </w:r>
        <w:r>
          <w:fldChar w:fldCharType="begin"/>
        </w:r>
        <w:r>
          <w:instrText xml:space="preserve"> PAGEREF _Toc21392 \h </w:instrText>
        </w:r>
        <w:r>
          <w:fldChar w:fldCharType="separate"/>
        </w:r>
        <w:r>
          <w:t>62</w:t>
        </w:r>
        <w:r>
          <w:fldChar w:fldCharType="end"/>
        </w:r>
      </w:hyperlink>
    </w:p>
    <w:p>
      <w:pPr>
        <w:pStyle w:val="TOC1"/>
        <w:tabs>
          <w:tab w:val="right" w:leader="dot" w:pos="8306"/>
        </w:tabs>
      </w:pPr>
      <w:hyperlink w:anchor="_Toc20675" w:history="1">
        <w:r>
          <w:rPr>
            <w:rFonts w:ascii="仿宋" w:eastAsia="仿宋" w:hAnsi="仿宋" w:cs="仿宋" w:hint="eastAsia"/>
            <w:lang w:eastAsia="zh-CN"/>
          </w:rPr>
          <w:t>十二、客户关系管理与市场拓展</w:t>
        </w:r>
        <w:r>
          <w:tab/>
        </w:r>
        <w:r>
          <w:fldChar w:fldCharType="begin"/>
        </w:r>
        <w:r>
          <w:instrText xml:space="preserve"> PAGEREF _Toc20675 \h </w:instrText>
        </w:r>
        <w:r>
          <w:fldChar w:fldCharType="separate"/>
        </w:r>
        <w:r>
          <w:t>63</w:t>
        </w:r>
        <w:r>
          <w:fldChar w:fldCharType="end"/>
        </w:r>
      </w:hyperlink>
    </w:p>
    <w:p>
      <w:pPr>
        <w:pStyle w:val="TOC2"/>
        <w:tabs>
          <w:tab w:val="right" w:leader="dot" w:pos="8306"/>
        </w:tabs>
      </w:pPr>
      <w:hyperlink w:anchor="_Toc7330" w:history="1">
        <w:r>
          <w:rPr>
            <w:rFonts w:ascii="仿宋" w:eastAsia="仿宋" w:hAnsi="仿宋" w:cs="仿宋" w:hint="eastAsia"/>
            <w:lang w:eastAsia="zh-CN"/>
          </w:rPr>
          <w:t>(一)、客户关系管理策略</w:t>
        </w:r>
        <w:r>
          <w:tab/>
        </w:r>
        <w:r>
          <w:fldChar w:fldCharType="begin"/>
        </w:r>
        <w:r>
          <w:instrText xml:space="preserve"> PAGEREF _Toc7330 \h </w:instrText>
        </w:r>
        <w:r>
          <w:fldChar w:fldCharType="separate"/>
        </w:r>
        <w:r>
          <w:t>63</w:t>
        </w:r>
        <w:r>
          <w:fldChar w:fldCharType="end"/>
        </w:r>
      </w:hyperlink>
    </w:p>
    <w:p>
      <w:pPr>
        <w:pStyle w:val="TOC2"/>
        <w:tabs>
          <w:tab w:val="right" w:leader="dot" w:pos="8306"/>
        </w:tabs>
      </w:pPr>
      <w:hyperlink w:anchor="_Toc4049" w:history="1">
        <w:r>
          <w:rPr>
            <w:rFonts w:ascii="仿宋" w:eastAsia="仿宋" w:hAnsi="仿宋" w:cs="仿宋" w:hint="eastAsia"/>
            <w:lang w:eastAsia="zh-CN"/>
          </w:rPr>
          <w:t>(二)、市场拓展方案</w:t>
        </w:r>
        <w:r>
          <w:tab/>
        </w:r>
        <w:r>
          <w:fldChar w:fldCharType="begin"/>
        </w:r>
        <w:r>
          <w:instrText xml:space="preserve"> PAGEREF _Toc4049 \h </w:instrText>
        </w:r>
        <w:r>
          <w:fldChar w:fldCharType="separate"/>
        </w:r>
        <w:r>
          <w:t>64</w:t>
        </w:r>
        <w:r>
          <w:fldChar w:fldCharType="end"/>
        </w:r>
      </w:hyperlink>
    </w:p>
    <w:p>
      <w:pPr>
        <w:pStyle w:val="TOC1"/>
        <w:tabs>
          <w:tab w:val="right" w:leader="dot" w:pos="8306"/>
        </w:tabs>
      </w:pPr>
      <w:hyperlink w:anchor="_Toc3663" w:history="1">
        <w:r>
          <w:rPr>
            <w:rFonts w:ascii="仿宋" w:eastAsia="仿宋" w:hAnsi="仿宋" w:cs="仿宋" w:hint="eastAsia"/>
            <w:lang w:eastAsia="zh-CN"/>
          </w:rPr>
          <w:t>十三、知识产权管理与保护</w:t>
        </w:r>
        <w:r>
          <w:tab/>
        </w:r>
        <w:r>
          <w:fldChar w:fldCharType="begin"/>
        </w:r>
        <w:r>
          <w:instrText xml:space="preserve"> PAGEREF _Toc3663 \h </w:instrText>
        </w:r>
        <w:r>
          <w:fldChar w:fldCharType="separate"/>
        </w:r>
        <w:r>
          <w:t>65</w:t>
        </w:r>
        <w:r>
          <w:fldChar w:fldCharType="end"/>
        </w:r>
      </w:hyperlink>
    </w:p>
    <w:p>
      <w:pPr>
        <w:pStyle w:val="TOC2"/>
        <w:tabs>
          <w:tab w:val="right" w:leader="dot" w:pos="8306"/>
        </w:tabs>
      </w:pPr>
      <w:hyperlink w:anchor="_Toc13667" w:history="1">
        <w:r>
          <w:rPr>
            <w:rFonts w:ascii="仿宋" w:eastAsia="仿宋" w:hAnsi="仿宋" w:cs="仿宋" w:hint="eastAsia"/>
            <w:lang w:eastAsia="zh-CN"/>
          </w:rPr>
          <w:t>(一)、知识产权管理体系建设</w:t>
        </w:r>
        <w:r>
          <w:tab/>
        </w:r>
        <w:r>
          <w:fldChar w:fldCharType="begin"/>
        </w:r>
        <w:r>
          <w:instrText xml:space="preserve"> PAGEREF _Toc13667 \h </w:instrText>
        </w:r>
        <w:r>
          <w:fldChar w:fldCharType="separate"/>
        </w:r>
        <w:r>
          <w:t>65</w:t>
        </w:r>
        <w:r>
          <w:fldChar w:fldCharType="end"/>
        </w:r>
      </w:hyperlink>
    </w:p>
    <w:p>
      <w:pPr>
        <w:pStyle w:val="TOC2"/>
        <w:tabs>
          <w:tab w:val="right" w:leader="dot" w:pos="8306"/>
        </w:tabs>
      </w:pPr>
      <w:hyperlink w:anchor="_Toc6250" w:history="1">
        <w:r>
          <w:rPr>
            <w:rFonts w:ascii="仿宋" w:eastAsia="仿宋" w:hAnsi="仿宋" w:cs="仿宋" w:hint="eastAsia"/>
            <w:lang w:eastAsia="zh-CN"/>
          </w:rPr>
          <w:t>(二)、知识产权保护措施</w:t>
        </w:r>
        <w:r>
          <w:tab/>
        </w:r>
        <w:r>
          <w:fldChar w:fldCharType="begin"/>
        </w:r>
        <w:r>
          <w:instrText xml:space="preserve"> PAGEREF _Toc6250 \h </w:instrText>
        </w:r>
        <w:r>
          <w:fldChar w:fldCharType="separate"/>
        </w:r>
        <w:r>
          <w:t>66</w:t>
        </w:r>
        <w:r>
          <w:fldChar w:fldCharType="end"/>
        </w:r>
      </w:hyperlink>
    </w:p>
    <w:p>
      <w:pPr>
        <w:pStyle w:val="TOC1"/>
        <w:tabs>
          <w:tab w:val="right" w:leader="dot" w:pos="8306"/>
        </w:tabs>
      </w:pPr>
      <w:hyperlink w:anchor="_Toc26302" w:history="1">
        <w:r>
          <w:rPr>
            <w:rFonts w:ascii="仿宋" w:eastAsia="仿宋" w:hAnsi="仿宋" w:cs="仿宋" w:hint="eastAsia"/>
            <w:lang w:eastAsia="zh-CN"/>
          </w:rPr>
          <w:t>十四、成果转化与推广应用</w:t>
        </w:r>
        <w:r>
          <w:tab/>
        </w:r>
        <w:r>
          <w:fldChar w:fldCharType="begin"/>
        </w:r>
        <w:r>
          <w:instrText xml:space="preserve"> PAGEREF _Toc26302 \h </w:instrText>
        </w:r>
        <w:r>
          <w:fldChar w:fldCharType="separate"/>
        </w:r>
        <w:r>
          <w:t>68</w:t>
        </w:r>
        <w:r>
          <w:fldChar w:fldCharType="end"/>
        </w:r>
      </w:hyperlink>
    </w:p>
    <w:p>
      <w:pPr>
        <w:pStyle w:val="TOC2"/>
        <w:tabs>
          <w:tab w:val="right" w:leader="dot" w:pos="8306"/>
        </w:tabs>
      </w:pPr>
      <w:hyperlink w:anchor="_Toc21752" w:history="1">
        <w:r>
          <w:rPr>
            <w:rFonts w:ascii="仿宋" w:eastAsia="仿宋" w:hAnsi="仿宋" w:cs="仿宋" w:hint="eastAsia"/>
            <w:lang w:eastAsia="zh-CN"/>
          </w:rPr>
          <w:t>(一)、成果转化策略制定</w:t>
        </w:r>
        <w:r>
          <w:tab/>
        </w:r>
        <w:r>
          <w:fldChar w:fldCharType="begin"/>
        </w:r>
        <w:r>
          <w:instrText xml:space="preserve"> PAGEREF _Toc21752 \h </w:instrText>
        </w:r>
        <w:r>
          <w:fldChar w:fldCharType="separate"/>
        </w:r>
        <w:r>
          <w:t>68</w:t>
        </w:r>
        <w:r>
          <w:fldChar w:fldCharType="end"/>
        </w:r>
      </w:hyperlink>
    </w:p>
    <w:p>
      <w:pPr>
        <w:pStyle w:val="TOC2"/>
        <w:tabs>
          <w:tab w:val="right" w:leader="dot" w:pos="8306"/>
        </w:tabs>
      </w:pPr>
      <w:hyperlink w:anchor="_Toc92" w:history="1">
        <w:r>
          <w:rPr>
            <w:rFonts w:ascii="仿宋" w:eastAsia="仿宋" w:hAnsi="仿宋" w:cs="仿宋" w:hint="eastAsia"/>
            <w:lang w:eastAsia="zh-CN"/>
          </w:rPr>
          <w:t>(二)、成果推广应用方案</w:t>
        </w:r>
        <w:r>
          <w:tab/>
        </w:r>
        <w:r>
          <w:fldChar w:fldCharType="begin"/>
        </w:r>
        <w:r>
          <w:instrText xml:space="preserve"> PAGEREF _Toc92 \h </w:instrText>
        </w:r>
        <w:r>
          <w:fldChar w:fldCharType="separate"/>
        </w:r>
        <w:r>
          <w:t>69</w:t>
        </w:r>
        <w:r>
          <w:fldChar w:fldCharType="end"/>
        </w:r>
      </w:hyperlink>
    </w:p>
    <w:p>
      <w:pPr>
        <w:pStyle w:val="TOC1"/>
        <w:tabs>
          <w:tab w:val="right" w:leader="dot" w:pos="8306"/>
        </w:tabs>
      </w:pPr>
      <w:hyperlink w:anchor="_Toc22250" w:history="1">
        <w:r>
          <w:rPr>
            <w:rFonts w:ascii="仿宋" w:eastAsia="仿宋" w:hAnsi="仿宋" w:cs="仿宋" w:hint="eastAsia"/>
            <w:lang w:eastAsia="zh-CN"/>
          </w:rPr>
          <w:t>十五、质量管理与控制</w:t>
        </w:r>
        <w:r>
          <w:tab/>
        </w:r>
        <w:r>
          <w:fldChar w:fldCharType="begin"/>
        </w:r>
        <w:r>
          <w:instrText xml:space="preserve"> PAGEREF _Toc22250 \h </w:instrText>
        </w:r>
        <w:r>
          <w:fldChar w:fldCharType="separate"/>
        </w:r>
        <w:r>
          <w:t>71</w:t>
        </w:r>
        <w:r>
          <w:fldChar w:fldCharType="end"/>
        </w:r>
      </w:hyperlink>
    </w:p>
    <w:p>
      <w:pPr>
        <w:pStyle w:val="TOC2"/>
        <w:tabs>
          <w:tab w:val="right" w:leader="dot" w:pos="8306"/>
        </w:tabs>
      </w:pPr>
      <w:hyperlink w:anchor="_Toc22593" w:history="1">
        <w:r>
          <w:rPr>
            <w:rFonts w:ascii="仿宋" w:eastAsia="仿宋" w:hAnsi="仿宋" w:cs="仿宋" w:hint="eastAsia"/>
            <w:lang w:eastAsia="zh-CN"/>
          </w:rPr>
          <w:t>(一)、质量管理体系建设</w:t>
        </w:r>
        <w:r>
          <w:tab/>
        </w:r>
        <w:r>
          <w:fldChar w:fldCharType="begin"/>
        </w:r>
        <w:r>
          <w:instrText xml:space="preserve"> PAGEREF _Toc22593 \h </w:instrText>
        </w:r>
        <w:r>
          <w:fldChar w:fldCharType="separate"/>
        </w:r>
        <w:r>
          <w:t>71</w:t>
        </w:r>
        <w:r>
          <w:fldChar w:fldCharType="end"/>
        </w:r>
      </w:hyperlink>
    </w:p>
    <w:p>
      <w:pPr>
        <w:pStyle w:val="TOC2"/>
        <w:tabs>
          <w:tab w:val="right" w:leader="dot" w:pos="8306"/>
        </w:tabs>
      </w:pPr>
      <w:hyperlink w:anchor="_Toc22438" w:history="1">
        <w:r>
          <w:rPr>
            <w:rFonts w:ascii="仿宋" w:eastAsia="仿宋" w:hAnsi="仿宋" w:cs="仿宋" w:hint="eastAsia"/>
            <w:lang w:eastAsia="zh-CN"/>
          </w:rPr>
          <w:t>(二)、质量控制措施</w:t>
        </w:r>
        <w:r>
          <w:tab/>
        </w:r>
        <w:r>
          <w:fldChar w:fldCharType="begin"/>
        </w:r>
        <w:r>
          <w:instrText xml:space="preserve"> PAGEREF _Toc22438 \h </w:instrText>
        </w:r>
        <w:r>
          <w:fldChar w:fldCharType="separate"/>
        </w:r>
        <w:r>
          <w:t>72</w:t>
        </w:r>
        <w:r>
          <w:fldChar w:fldCharType="end"/>
        </w:r>
      </w:hyperlink>
    </w:p>
    <w:p>
      <w:pPr>
        <w:pStyle w:val="TOC1"/>
        <w:tabs>
          <w:tab w:val="right" w:leader="dot" w:pos="8306"/>
        </w:tabs>
      </w:pPr>
      <w:hyperlink w:anchor="_Toc22504" w:history="1">
        <w:r>
          <w:rPr>
            <w:rFonts w:ascii="仿宋" w:eastAsia="仿宋" w:hAnsi="仿宋" w:cs="仿宋" w:hint="eastAsia"/>
            <w:lang w:eastAsia="zh-CN"/>
          </w:rPr>
          <w:t>十六、人力资源管理与开发</w:t>
        </w:r>
        <w:r>
          <w:tab/>
        </w:r>
        <w:r>
          <w:fldChar w:fldCharType="begin"/>
        </w:r>
        <w:r>
          <w:instrText xml:space="preserve"> PAGEREF _Toc22504 \h </w:instrText>
        </w:r>
        <w:r>
          <w:fldChar w:fldCharType="separate"/>
        </w:r>
        <w:r>
          <w:t>73</w:t>
        </w:r>
        <w:r>
          <w:fldChar w:fldCharType="end"/>
        </w:r>
      </w:hyperlink>
    </w:p>
    <w:p>
      <w:pPr>
        <w:pStyle w:val="TOC2"/>
        <w:tabs>
          <w:tab w:val="right" w:leader="dot" w:pos="8306"/>
        </w:tabs>
      </w:pPr>
      <w:hyperlink w:anchor="_Toc449" w:history="1">
        <w:r>
          <w:rPr>
            <w:rFonts w:ascii="仿宋" w:eastAsia="仿宋" w:hAnsi="仿宋" w:cs="仿宋" w:hint="eastAsia"/>
            <w:lang w:eastAsia="zh-CN"/>
          </w:rPr>
          <w:t>(一)、人力资源规划</w:t>
        </w:r>
        <w:r>
          <w:tab/>
        </w:r>
        <w:r>
          <w:fldChar w:fldCharType="begin"/>
        </w:r>
        <w:r>
          <w:instrText xml:space="preserve"> PAGEREF _Toc449 \h </w:instrText>
        </w:r>
        <w:r>
          <w:fldChar w:fldCharType="separate"/>
        </w:r>
        <w:r>
          <w:t>73</w:t>
        </w:r>
        <w:r>
          <w:fldChar w:fldCharType="end"/>
        </w:r>
      </w:hyperlink>
    </w:p>
    <w:p>
      <w:pPr>
        <w:pStyle w:val="TOC2"/>
        <w:tabs>
          <w:tab w:val="right" w:leader="dot" w:pos="8306"/>
        </w:tabs>
      </w:pPr>
      <w:hyperlink w:anchor="_Toc21132" w:history="1">
        <w:r>
          <w:rPr>
            <w:rFonts w:ascii="仿宋" w:eastAsia="仿宋" w:hAnsi="仿宋" w:cs="仿宋" w:hint="eastAsia"/>
            <w:lang w:eastAsia="zh-CN"/>
          </w:rPr>
          <w:t>(二)、人力资源开发与培训</w:t>
        </w:r>
        <w:r>
          <w:tab/>
        </w:r>
        <w:r>
          <w:fldChar w:fldCharType="begin"/>
        </w:r>
        <w:r>
          <w:instrText xml:space="preserve"> PAGEREF _Toc21132 \h </w:instrText>
        </w:r>
        <w:r>
          <w:fldChar w:fldCharType="separate"/>
        </w:r>
        <w:r>
          <w:t>75</w:t>
        </w:r>
        <w:r>
          <w:fldChar w:fldCharType="end"/>
        </w:r>
      </w:hyperlink>
    </w:p>
    <w:p>
      <w:pPr>
        <w:pStyle w:val="TOC1"/>
        <w:tabs>
          <w:tab w:val="right" w:leader="dot" w:pos="8306"/>
        </w:tabs>
      </w:pPr>
      <w:hyperlink w:anchor="_Toc19094" w:history="1">
        <w:r>
          <w:rPr>
            <w:rFonts w:ascii="仿宋" w:eastAsia="仿宋" w:hAnsi="仿宋" w:cs="仿宋" w:hint="eastAsia"/>
            <w:lang w:eastAsia="zh-CN"/>
          </w:rPr>
          <w:t>十七、企业合规与伦理</w:t>
        </w:r>
        <w:r>
          <w:tab/>
        </w:r>
        <w:r>
          <w:fldChar w:fldCharType="begin"/>
        </w:r>
        <w:r>
          <w:instrText xml:space="preserve"> PAGEREF _Toc19094 \h </w:instrText>
        </w:r>
        <w:r>
          <w:fldChar w:fldCharType="separate"/>
        </w:r>
        <w:r>
          <w:t>78</w:t>
        </w:r>
        <w:r>
          <w:fldChar w:fldCharType="end"/>
        </w:r>
      </w:hyperlink>
    </w:p>
    <w:p>
      <w:pPr>
        <w:pStyle w:val="TOC2"/>
        <w:tabs>
          <w:tab w:val="right" w:leader="dot" w:pos="8306"/>
        </w:tabs>
      </w:pPr>
      <w:hyperlink w:anchor="_Toc25316" w:history="1">
        <w:r>
          <w:rPr>
            <w:rFonts w:ascii="仿宋" w:eastAsia="仿宋" w:hAnsi="仿宋" w:cs="仿宋" w:hint="eastAsia"/>
            <w:lang w:eastAsia="zh-CN"/>
          </w:rPr>
          <w:t>(一)、合规政策与程序</w:t>
        </w:r>
        <w:r>
          <w:tab/>
        </w:r>
        <w:r>
          <w:fldChar w:fldCharType="begin"/>
        </w:r>
        <w:r>
          <w:instrText xml:space="preserve"> PAGEREF _Toc25316 \h </w:instrText>
        </w:r>
        <w:r>
          <w:fldChar w:fldCharType="separate"/>
        </w:r>
        <w:r>
          <w:t>78</w:t>
        </w:r>
        <w:r>
          <w:fldChar w:fldCharType="end"/>
        </w:r>
      </w:hyperlink>
    </w:p>
    <w:p>
      <w:pPr>
        <w:pStyle w:val="TOC2"/>
        <w:tabs>
          <w:tab w:val="right" w:leader="dot" w:pos="8306"/>
        </w:tabs>
      </w:pPr>
      <w:hyperlink w:anchor="_Toc6567" w:history="1">
        <w:r>
          <w:rPr>
            <w:rFonts w:ascii="仿宋" w:eastAsia="仿宋" w:hAnsi="仿宋" w:cs="仿宋" w:hint="eastAsia"/>
            <w:lang w:eastAsia="zh-CN"/>
          </w:rPr>
          <w:t>(二)、伦理规范与培训</w:t>
        </w:r>
        <w:r>
          <w:tab/>
        </w:r>
        <w:r>
          <w:fldChar w:fldCharType="begin"/>
        </w:r>
        <w:r>
          <w:instrText xml:space="preserve"> PAGEREF _Toc6567 \h </w:instrText>
        </w:r>
        <w:r>
          <w:fldChar w:fldCharType="separate"/>
        </w:r>
        <w:r>
          <w:t>79</w:t>
        </w:r>
        <w:r>
          <w:fldChar w:fldCharType="end"/>
        </w:r>
      </w:hyperlink>
    </w:p>
    <w:p>
      <w:pPr>
        <w:pStyle w:val="TOC2"/>
        <w:tabs>
          <w:tab w:val="right" w:leader="dot" w:pos="8306"/>
        </w:tabs>
      </w:pPr>
      <w:hyperlink w:anchor="_Toc13189" w:history="1">
        <w:r>
          <w:rPr>
            <w:rFonts w:ascii="仿宋" w:eastAsia="仿宋" w:hAnsi="仿宋" w:cs="仿宋" w:hint="eastAsia"/>
            <w:lang w:eastAsia="zh-CN"/>
          </w:rPr>
          <w:t>(三)、合规风险评估</w:t>
        </w:r>
        <w:r>
          <w:tab/>
        </w:r>
        <w:r>
          <w:fldChar w:fldCharType="begin"/>
        </w:r>
        <w:r>
          <w:instrText xml:space="preserve"> PAGEREF _Toc13189 \h </w:instrText>
        </w:r>
        <w:r>
          <w:fldChar w:fldCharType="separate"/>
        </w:r>
        <w:r>
          <w:t>80</w:t>
        </w:r>
        <w:r>
          <w:fldChar w:fldCharType="end"/>
        </w:r>
      </w:hyperlink>
    </w:p>
    <w:p>
      <w:pPr>
        <w:pStyle w:val="TOC2"/>
        <w:tabs>
          <w:tab w:val="right" w:leader="dot" w:pos="8306"/>
        </w:tabs>
      </w:pPr>
      <w:hyperlink w:anchor="_Toc13286" w:history="1">
        <w:r>
          <w:rPr>
            <w:rFonts w:ascii="仿宋" w:eastAsia="仿宋" w:hAnsi="仿宋" w:cs="仿宋" w:hint="eastAsia"/>
            <w:lang w:eastAsia="zh-CN"/>
          </w:rPr>
          <w:t>(四)、合规监督与执行</w:t>
        </w:r>
        <w:r>
          <w:tab/>
        </w:r>
        <w:r>
          <w:fldChar w:fldCharType="begin"/>
        </w:r>
        <w:r>
          <w:instrText xml:space="preserve"> PAGEREF _Toc13286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8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0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2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7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9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6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https://d.book118.com/456033011142010045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5621F"/>
    <w:rsid w:val="16E56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3301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2024-02-03T08:15:00Z</dcterms:created>
  <dcterms:modified xsi:type="dcterms:W3CDTF">2024-02-03T08:16:07Z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7F53A3704F2941FE9A7092CA9915C49F_11</vt:lpwstr>
  </property>
  <property fmtid="{D5CDD505-2E9C-101B-9397-08002B2CF9AE}" pid="3" name="KSOProductBuildVer">
    <vt:lpwstr>2052-12.1.0.16250</vt:lpwstr>
  </property>
</Properties>
</file>