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敏感元件及传感器项目规划设计蓝图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02" w:history="1">
        <w:r>
          <w:rPr>
            <w:rFonts w:ascii="仿宋" w:eastAsia="仿宋" w:hAnsi="仿宋" w:cs="仿宋" w:hint="eastAsia"/>
            <w:lang w:eastAsia="zh-CN"/>
          </w:rPr>
          <w:t>序言</w:t>
        </w:r>
        <w:r>
          <w:tab/>
        </w:r>
        <w:r>
          <w:fldChar w:fldCharType="begin"/>
        </w:r>
        <w:r>
          <w:instrText xml:space="preserve"> PAGEREF _Toc10602 \h </w:instrText>
        </w:r>
        <w:r>
          <w:fldChar w:fldCharType="separate"/>
        </w:r>
        <w:r>
          <w:t>3</w:t>
        </w:r>
        <w:r>
          <w:fldChar w:fldCharType="end"/>
        </w:r>
      </w:hyperlink>
    </w:p>
    <w:p>
      <w:pPr>
        <w:pStyle w:val="TOC1"/>
        <w:tabs>
          <w:tab w:val="right" w:leader="dot" w:pos="8306"/>
        </w:tabs>
      </w:pPr>
      <w:hyperlink w:anchor="_Toc30757" w:history="1">
        <w:r>
          <w:rPr>
            <w:rFonts w:ascii="仿宋" w:eastAsia="仿宋" w:hAnsi="仿宋" w:cs="仿宋" w:hint="eastAsia"/>
            <w:lang w:eastAsia="zh-CN"/>
          </w:rPr>
          <w:t>一、产品规划分析</w:t>
        </w:r>
        <w:r>
          <w:tab/>
        </w:r>
        <w:r>
          <w:fldChar w:fldCharType="begin"/>
        </w:r>
        <w:r>
          <w:instrText xml:space="preserve"> PAGEREF _Toc30757 \h </w:instrText>
        </w:r>
        <w:r>
          <w:fldChar w:fldCharType="separate"/>
        </w:r>
        <w:r>
          <w:t>3</w:t>
        </w:r>
        <w:r>
          <w:fldChar w:fldCharType="end"/>
        </w:r>
      </w:hyperlink>
    </w:p>
    <w:p>
      <w:pPr>
        <w:pStyle w:val="TOC2"/>
        <w:tabs>
          <w:tab w:val="right" w:leader="dot" w:pos="8306"/>
        </w:tabs>
      </w:pPr>
      <w:hyperlink w:anchor="_Toc4128" w:history="1">
        <w:r>
          <w:rPr>
            <w:rFonts w:ascii="仿宋" w:eastAsia="仿宋" w:hAnsi="仿宋" w:cs="仿宋" w:hint="eastAsia"/>
            <w:lang w:eastAsia="zh-CN"/>
          </w:rPr>
          <w:t>(一)、产品规划</w:t>
        </w:r>
        <w:r>
          <w:tab/>
        </w:r>
        <w:r>
          <w:fldChar w:fldCharType="begin"/>
        </w:r>
        <w:r>
          <w:instrText xml:space="preserve"> PAGEREF _Toc4128 \h </w:instrText>
        </w:r>
        <w:r>
          <w:fldChar w:fldCharType="separate"/>
        </w:r>
        <w:r>
          <w:t>3</w:t>
        </w:r>
        <w:r>
          <w:fldChar w:fldCharType="end"/>
        </w:r>
      </w:hyperlink>
    </w:p>
    <w:p>
      <w:pPr>
        <w:pStyle w:val="TOC2"/>
        <w:tabs>
          <w:tab w:val="right" w:leader="dot" w:pos="8306"/>
        </w:tabs>
      </w:pPr>
      <w:hyperlink w:anchor="_Toc2841" w:history="1">
        <w:r>
          <w:rPr>
            <w:rFonts w:ascii="仿宋" w:eastAsia="仿宋" w:hAnsi="仿宋" w:cs="仿宋" w:hint="eastAsia"/>
            <w:lang w:eastAsia="zh-CN"/>
          </w:rPr>
          <w:t>(二)、建设规模</w:t>
        </w:r>
        <w:r>
          <w:tab/>
        </w:r>
        <w:r>
          <w:fldChar w:fldCharType="begin"/>
        </w:r>
        <w:r>
          <w:instrText xml:space="preserve"> PAGEREF _Toc2841 \h </w:instrText>
        </w:r>
        <w:r>
          <w:fldChar w:fldCharType="separate"/>
        </w:r>
        <w:r>
          <w:t>4</w:t>
        </w:r>
        <w:r>
          <w:fldChar w:fldCharType="end"/>
        </w:r>
      </w:hyperlink>
    </w:p>
    <w:p>
      <w:pPr>
        <w:pStyle w:val="TOC1"/>
        <w:tabs>
          <w:tab w:val="right" w:leader="dot" w:pos="8306"/>
        </w:tabs>
      </w:pPr>
      <w:hyperlink w:anchor="_Toc8995" w:history="1">
        <w:r>
          <w:rPr>
            <w:rFonts w:ascii="仿宋" w:eastAsia="仿宋" w:hAnsi="仿宋" w:cs="仿宋" w:hint="eastAsia"/>
            <w:lang w:eastAsia="zh-CN"/>
          </w:rPr>
          <w:t>二、市场分析、调研</w:t>
        </w:r>
        <w:r>
          <w:tab/>
        </w:r>
        <w:r>
          <w:fldChar w:fldCharType="begin"/>
        </w:r>
        <w:r>
          <w:instrText xml:space="preserve"> PAGEREF _Toc8995 \h </w:instrText>
        </w:r>
        <w:r>
          <w:fldChar w:fldCharType="separate"/>
        </w:r>
        <w:r>
          <w:t>5</w:t>
        </w:r>
        <w:r>
          <w:fldChar w:fldCharType="end"/>
        </w:r>
      </w:hyperlink>
    </w:p>
    <w:p>
      <w:pPr>
        <w:pStyle w:val="TOC2"/>
        <w:tabs>
          <w:tab w:val="right" w:leader="dot" w:pos="8306"/>
        </w:tabs>
      </w:pPr>
      <w:hyperlink w:anchor="_Toc2836" w:history="1">
        <w:r>
          <w:rPr>
            <w:rFonts w:ascii="仿宋" w:eastAsia="仿宋" w:hAnsi="仿宋" w:cs="仿宋" w:hint="eastAsia"/>
            <w:lang w:eastAsia="zh-CN"/>
          </w:rPr>
          <w:t>(一)、敏感元件及传感器行业分析</w:t>
        </w:r>
        <w:r>
          <w:tab/>
        </w:r>
        <w:r>
          <w:fldChar w:fldCharType="begin"/>
        </w:r>
        <w:r>
          <w:instrText xml:space="preserve"> PAGEREF _Toc2836 \h </w:instrText>
        </w:r>
        <w:r>
          <w:fldChar w:fldCharType="separate"/>
        </w:r>
        <w:r>
          <w:t>5</w:t>
        </w:r>
        <w:r>
          <w:fldChar w:fldCharType="end"/>
        </w:r>
      </w:hyperlink>
    </w:p>
    <w:p>
      <w:pPr>
        <w:pStyle w:val="TOC2"/>
        <w:tabs>
          <w:tab w:val="right" w:leader="dot" w:pos="8306"/>
        </w:tabs>
      </w:pPr>
      <w:hyperlink w:anchor="_Toc8775" w:history="1">
        <w:r>
          <w:rPr>
            <w:rFonts w:ascii="仿宋" w:eastAsia="仿宋" w:hAnsi="仿宋" w:cs="仿宋" w:hint="eastAsia"/>
            <w:lang w:eastAsia="zh-CN"/>
          </w:rPr>
          <w:t>(二)、敏感元件及传感器市场分析预测</w:t>
        </w:r>
        <w:r>
          <w:tab/>
        </w:r>
        <w:r>
          <w:fldChar w:fldCharType="begin"/>
        </w:r>
        <w:r>
          <w:instrText xml:space="preserve"> PAGEREF _Toc8775 \h </w:instrText>
        </w:r>
        <w:r>
          <w:fldChar w:fldCharType="separate"/>
        </w:r>
        <w:r>
          <w:t>6</w:t>
        </w:r>
        <w:r>
          <w:fldChar w:fldCharType="end"/>
        </w:r>
      </w:hyperlink>
    </w:p>
    <w:p>
      <w:pPr>
        <w:pStyle w:val="TOC1"/>
        <w:tabs>
          <w:tab w:val="right" w:leader="dot" w:pos="8306"/>
        </w:tabs>
      </w:pPr>
      <w:hyperlink w:anchor="_Toc4620" w:history="1">
        <w:r>
          <w:rPr>
            <w:rFonts w:ascii="仿宋" w:eastAsia="仿宋" w:hAnsi="仿宋" w:cs="仿宋" w:hint="eastAsia"/>
            <w:lang w:eastAsia="zh-CN"/>
          </w:rPr>
          <w:t>三、敏感元件及传感器项目建设单位说明</w:t>
        </w:r>
        <w:r>
          <w:tab/>
        </w:r>
        <w:r>
          <w:fldChar w:fldCharType="begin"/>
        </w:r>
        <w:r>
          <w:instrText xml:space="preserve"> PAGEREF _Toc4620 \h </w:instrText>
        </w:r>
        <w:r>
          <w:fldChar w:fldCharType="separate"/>
        </w:r>
        <w:r>
          <w:t>7</w:t>
        </w:r>
        <w:r>
          <w:fldChar w:fldCharType="end"/>
        </w:r>
      </w:hyperlink>
    </w:p>
    <w:p>
      <w:pPr>
        <w:pStyle w:val="TOC2"/>
        <w:tabs>
          <w:tab w:val="right" w:leader="dot" w:pos="8306"/>
        </w:tabs>
      </w:pPr>
      <w:hyperlink w:anchor="_Toc31569" w:history="1">
        <w:r>
          <w:rPr>
            <w:rFonts w:ascii="仿宋" w:eastAsia="仿宋" w:hAnsi="仿宋" w:cs="仿宋" w:hint="eastAsia"/>
            <w:lang w:eastAsia="zh-CN"/>
          </w:rPr>
          <w:t>(一)、敏感元件及传感器项目承办单位基本情况</w:t>
        </w:r>
        <w:r>
          <w:tab/>
        </w:r>
        <w:r>
          <w:fldChar w:fldCharType="begin"/>
        </w:r>
        <w:r>
          <w:instrText xml:space="preserve"> PAGEREF _Toc31569 \h </w:instrText>
        </w:r>
        <w:r>
          <w:fldChar w:fldCharType="separate"/>
        </w:r>
        <w:r>
          <w:t>7</w:t>
        </w:r>
        <w:r>
          <w:fldChar w:fldCharType="end"/>
        </w:r>
      </w:hyperlink>
    </w:p>
    <w:p>
      <w:pPr>
        <w:pStyle w:val="TOC2"/>
        <w:tabs>
          <w:tab w:val="right" w:leader="dot" w:pos="8306"/>
        </w:tabs>
      </w:pPr>
      <w:hyperlink w:anchor="_Toc19380" w:history="1">
        <w:r>
          <w:rPr>
            <w:rFonts w:ascii="仿宋" w:eastAsia="仿宋" w:hAnsi="仿宋" w:cs="仿宋" w:hint="eastAsia"/>
            <w:lang w:eastAsia="zh-CN"/>
          </w:rPr>
          <w:t>(二)、公司经济效益分析</w:t>
        </w:r>
        <w:r>
          <w:tab/>
        </w:r>
        <w:r>
          <w:fldChar w:fldCharType="begin"/>
        </w:r>
        <w:r>
          <w:instrText xml:space="preserve"> PAGEREF _Toc19380 \h </w:instrText>
        </w:r>
        <w:r>
          <w:fldChar w:fldCharType="separate"/>
        </w:r>
        <w:r>
          <w:t>7</w:t>
        </w:r>
        <w:r>
          <w:fldChar w:fldCharType="end"/>
        </w:r>
      </w:hyperlink>
    </w:p>
    <w:p>
      <w:pPr>
        <w:pStyle w:val="TOC1"/>
        <w:tabs>
          <w:tab w:val="right" w:leader="dot" w:pos="8306"/>
        </w:tabs>
      </w:pPr>
      <w:hyperlink w:anchor="_Toc21542" w:history="1">
        <w:r>
          <w:rPr>
            <w:rFonts w:ascii="仿宋" w:eastAsia="仿宋" w:hAnsi="仿宋" w:cs="仿宋" w:hint="eastAsia"/>
            <w:lang w:eastAsia="zh-CN"/>
          </w:rPr>
          <w:t>四、敏感元件及传感器项目危机管理</w:t>
        </w:r>
        <w:r>
          <w:tab/>
        </w:r>
        <w:r>
          <w:fldChar w:fldCharType="begin"/>
        </w:r>
        <w:r>
          <w:instrText xml:space="preserve"> PAGEREF _Toc21542 \h </w:instrText>
        </w:r>
        <w:r>
          <w:fldChar w:fldCharType="separate"/>
        </w:r>
        <w:r>
          <w:t>8</w:t>
        </w:r>
        <w:r>
          <w:fldChar w:fldCharType="end"/>
        </w:r>
      </w:hyperlink>
    </w:p>
    <w:p>
      <w:pPr>
        <w:pStyle w:val="TOC2"/>
        <w:tabs>
          <w:tab w:val="right" w:leader="dot" w:pos="8306"/>
        </w:tabs>
      </w:pPr>
      <w:hyperlink w:anchor="_Toc13169" w:history="1">
        <w:r>
          <w:rPr>
            <w:rFonts w:ascii="仿宋" w:eastAsia="仿宋" w:hAnsi="仿宋" w:cs="仿宋" w:hint="eastAsia"/>
            <w:lang w:eastAsia="zh-CN"/>
          </w:rPr>
          <w:t>(一)、危机预警与识别</w:t>
        </w:r>
        <w:r>
          <w:tab/>
        </w:r>
        <w:r>
          <w:fldChar w:fldCharType="begin"/>
        </w:r>
        <w:r>
          <w:instrText xml:space="preserve"> PAGEREF _Toc13169 \h </w:instrText>
        </w:r>
        <w:r>
          <w:fldChar w:fldCharType="separate"/>
        </w:r>
        <w:r>
          <w:t>8</w:t>
        </w:r>
        <w:r>
          <w:fldChar w:fldCharType="end"/>
        </w:r>
      </w:hyperlink>
    </w:p>
    <w:p>
      <w:pPr>
        <w:pStyle w:val="TOC2"/>
        <w:tabs>
          <w:tab w:val="right" w:leader="dot" w:pos="8306"/>
        </w:tabs>
      </w:pPr>
      <w:hyperlink w:anchor="_Toc15197" w:history="1">
        <w:r>
          <w:rPr>
            <w:rFonts w:ascii="仿宋" w:eastAsia="仿宋" w:hAnsi="仿宋" w:cs="仿宋" w:hint="eastAsia"/>
            <w:lang w:eastAsia="zh-CN"/>
          </w:rPr>
          <w:t>(二)、危机应对与恢复</w:t>
        </w:r>
        <w:r>
          <w:tab/>
        </w:r>
        <w:r>
          <w:fldChar w:fldCharType="begin"/>
        </w:r>
        <w:r>
          <w:instrText xml:space="preserve"> PAGEREF _Toc15197 \h </w:instrText>
        </w:r>
        <w:r>
          <w:fldChar w:fldCharType="separate"/>
        </w:r>
        <w:r>
          <w:t>9</w:t>
        </w:r>
        <w:r>
          <w:fldChar w:fldCharType="end"/>
        </w:r>
      </w:hyperlink>
    </w:p>
    <w:p>
      <w:pPr>
        <w:pStyle w:val="TOC1"/>
        <w:tabs>
          <w:tab w:val="right" w:leader="dot" w:pos="8306"/>
        </w:tabs>
      </w:pPr>
      <w:hyperlink w:anchor="_Toc17179" w:history="1">
        <w:r>
          <w:rPr>
            <w:rFonts w:ascii="仿宋" w:eastAsia="仿宋" w:hAnsi="仿宋" w:cs="仿宋" w:hint="eastAsia"/>
            <w:lang w:eastAsia="zh-CN"/>
          </w:rPr>
          <w:t>五、敏感元件及传感器项目土建工程</w:t>
        </w:r>
        <w:r>
          <w:tab/>
        </w:r>
        <w:r>
          <w:fldChar w:fldCharType="begin"/>
        </w:r>
        <w:r>
          <w:instrText xml:space="preserve"> PAGEREF _Toc17179 \h </w:instrText>
        </w:r>
        <w:r>
          <w:fldChar w:fldCharType="separate"/>
        </w:r>
        <w:r>
          <w:t>11</w:t>
        </w:r>
        <w:r>
          <w:fldChar w:fldCharType="end"/>
        </w:r>
      </w:hyperlink>
    </w:p>
    <w:p>
      <w:pPr>
        <w:pStyle w:val="TOC2"/>
        <w:tabs>
          <w:tab w:val="right" w:leader="dot" w:pos="8306"/>
        </w:tabs>
      </w:pPr>
      <w:hyperlink w:anchor="_Toc23181" w:history="1">
        <w:r>
          <w:rPr>
            <w:rFonts w:ascii="仿宋" w:eastAsia="仿宋" w:hAnsi="仿宋" w:cs="仿宋" w:hint="eastAsia"/>
            <w:lang w:eastAsia="zh-CN"/>
          </w:rPr>
          <w:t>(一)、建筑工程设计原则</w:t>
        </w:r>
        <w:r>
          <w:tab/>
        </w:r>
        <w:r>
          <w:fldChar w:fldCharType="begin"/>
        </w:r>
        <w:r>
          <w:instrText xml:space="preserve"> PAGEREF _Toc23181 \h </w:instrText>
        </w:r>
        <w:r>
          <w:fldChar w:fldCharType="separate"/>
        </w:r>
        <w:r>
          <w:t>11</w:t>
        </w:r>
        <w:r>
          <w:fldChar w:fldCharType="end"/>
        </w:r>
      </w:hyperlink>
    </w:p>
    <w:p>
      <w:pPr>
        <w:pStyle w:val="TOC2"/>
        <w:tabs>
          <w:tab w:val="right" w:leader="dot" w:pos="8306"/>
        </w:tabs>
      </w:pPr>
      <w:hyperlink w:anchor="_Toc8356" w:history="1">
        <w:r>
          <w:rPr>
            <w:rFonts w:ascii="仿宋" w:eastAsia="仿宋" w:hAnsi="仿宋" w:cs="仿宋" w:hint="eastAsia"/>
            <w:lang w:eastAsia="zh-CN"/>
          </w:rPr>
          <w:t>(二)、土建工程设计年限及安全等级</w:t>
        </w:r>
        <w:r>
          <w:tab/>
        </w:r>
        <w:r>
          <w:fldChar w:fldCharType="begin"/>
        </w:r>
        <w:r>
          <w:instrText xml:space="preserve"> PAGEREF _Toc8356 \h </w:instrText>
        </w:r>
        <w:r>
          <w:fldChar w:fldCharType="separate"/>
        </w:r>
        <w:r>
          <w:t>12</w:t>
        </w:r>
        <w:r>
          <w:fldChar w:fldCharType="end"/>
        </w:r>
      </w:hyperlink>
    </w:p>
    <w:p>
      <w:pPr>
        <w:pStyle w:val="TOC2"/>
        <w:tabs>
          <w:tab w:val="right" w:leader="dot" w:pos="8306"/>
        </w:tabs>
      </w:pPr>
      <w:hyperlink w:anchor="_Toc8135" w:history="1">
        <w:r>
          <w:rPr>
            <w:rFonts w:ascii="仿宋" w:eastAsia="仿宋" w:hAnsi="仿宋" w:cs="仿宋" w:hint="eastAsia"/>
            <w:lang w:eastAsia="zh-CN"/>
          </w:rPr>
          <w:t>(三)、建筑工程设计总体要求</w:t>
        </w:r>
        <w:r>
          <w:tab/>
        </w:r>
        <w:r>
          <w:fldChar w:fldCharType="begin"/>
        </w:r>
        <w:r>
          <w:instrText xml:space="preserve"> PAGEREF _Toc8135 \h </w:instrText>
        </w:r>
        <w:r>
          <w:fldChar w:fldCharType="separate"/>
        </w:r>
        <w:r>
          <w:t>13</w:t>
        </w:r>
        <w:r>
          <w:fldChar w:fldCharType="end"/>
        </w:r>
      </w:hyperlink>
    </w:p>
    <w:p>
      <w:pPr>
        <w:pStyle w:val="TOC2"/>
        <w:tabs>
          <w:tab w:val="right" w:leader="dot" w:pos="8306"/>
        </w:tabs>
      </w:pPr>
      <w:hyperlink w:anchor="_Toc2586" w:history="1">
        <w:r>
          <w:rPr>
            <w:rFonts w:ascii="仿宋" w:eastAsia="仿宋" w:hAnsi="仿宋" w:cs="仿宋" w:hint="eastAsia"/>
            <w:lang w:eastAsia="zh-CN"/>
          </w:rPr>
          <w:t>(四)、土建工程建设指标</w:t>
        </w:r>
        <w:r>
          <w:tab/>
        </w:r>
        <w:r>
          <w:fldChar w:fldCharType="begin"/>
        </w:r>
        <w:r>
          <w:instrText xml:space="preserve"> PAGEREF _Toc2586 \h </w:instrText>
        </w:r>
        <w:r>
          <w:fldChar w:fldCharType="separate"/>
        </w:r>
        <w:r>
          <w:t>14</w:t>
        </w:r>
        <w:r>
          <w:fldChar w:fldCharType="end"/>
        </w:r>
      </w:hyperlink>
    </w:p>
    <w:p>
      <w:pPr>
        <w:pStyle w:val="TOC1"/>
        <w:tabs>
          <w:tab w:val="right" w:leader="dot" w:pos="8306"/>
        </w:tabs>
      </w:pPr>
      <w:hyperlink w:anchor="_Toc16409" w:history="1">
        <w:r>
          <w:rPr>
            <w:rFonts w:ascii="仿宋" w:eastAsia="仿宋" w:hAnsi="仿宋" w:cs="仿宋" w:hint="eastAsia"/>
            <w:lang w:eastAsia="zh-CN"/>
          </w:rPr>
          <w:t>六、工艺说明</w:t>
        </w:r>
        <w:r>
          <w:tab/>
        </w:r>
        <w:r>
          <w:fldChar w:fldCharType="begin"/>
        </w:r>
        <w:r>
          <w:instrText xml:space="preserve"> PAGEREF _Toc16409 \h </w:instrText>
        </w:r>
        <w:r>
          <w:fldChar w:fldCharType="separate"/>
        </w:r>
        <w:r>
          <w:t>14</w:t>
        </w:r>
        <w:r>
          <w:fldChar w:fldCharType="end"/>
        </w:r>
      </w:hyperlink>
    </w:p>
    <w:p>
      <w:pPr>
        <w:pStyle w:val="TOC2"/>
        <w:tabs>
          <w:tab w:val="right" w:leader="dot" w:pos="8306"/>
        </w:tabs>
      </w:pPr>
      <w:hyperlink w:anchor="_Toc31398" w:history="1">
        <w:r>
          <w:rPr>
            <w:rFonts w:ascii="仿宋" w:eastAsia="仿宋" w:hAnsi="仿宋" w:cs="仿宋" w:hint="eastAsia"/>
            <w:lang w:eastAsia="zh-CN"/>
          </w:rPr>
          <w:t>(一)、技术管理特点</w:t>
        </w:r>
        <w:r>
          <w:tab/>
        </w:r>
        <w:r>
          <w:fldChar w:fldCharType="begin"/>
        </w:r>
        <w:r>
          <w:instrText xml:space="preserve"> PAGEREF _Toc31398 \h </w:instrText>
        </w:r>
        <w:r>
          <w:fldChar w:fldCharType="separate"/>
        </w:r>
        <w:r>
          <w:t>14</w:t>
        </w:r>
        <w:r>
          <w:fldChar w:fldCharType="end"/>
        </w:r>
      </w:hyperlink>
    </w:p>
    <w:p>
      <w:pPr>
        <w:pStyle w:val="TOC2"/>
        <w:tabs>
          <w:tab w:val="right" w:leader="dot" w:pos="8306"/>
        </w:tabs>
      </w:pPr>
      <w:hyperlink w:anchor="_Toc17176" w:history="1">
        <w:r>
          <w:rPr>
            <w:rFonts w:ascii="仿宋" w:eastAsia="仿宋" w:hAnsi="仿宋" w:cs="仿宋" w:hint="eastAsia"/>
            <w:lang w:eastAsia="zh-CN"/>
          </w:rPr>
          <w:t>(二)、敏感元件及传感器项目工艺技术设计方案</w:t>
        </w:r>
        <w:r>
          <w:tab/>
        </w:r>
        <w:r>
          <w:fldChar w:fldCharType="begin"/>
        </w:r>
        <w:r>
          <w:instrText xml:space="preserve"> PAGEREF _Toc17176 \h </w:instrText>
        </w:r>
        <w:r>
          <w:fldChar w:fldCharType="separate"/>
        </w:r>
        <w:r>
          <w:t>15</w:t>
        </w:r>
        <w:r>
          <w:fldChar w:fldCharType="end"/>
        </w:r>
      </w:hyperlink>
    </w:p>
    <w:p>
      <w:pPr>
        <w:pStyle w:val="TOC2"/>
        <w:tabs>
          <w:tab w:val="right" w:leader="dot" w:pos="8306"/>
        </w:tabs>
      </w:pPr>
      <w:hyperlink w:anchor="_Toc6246" w:history="1">
        <w:r>
          <w:rPr>
            <w:rFonts w:ascii="仿宋" w:eastAsia="仿宋" w:hAnsi="仿宋" w:cs="仿宋" w:hint="eastAsia"/>
            <w:lang w:eastAsia="zh-CN"/>
          </w:rPr>
          <w:t>(三)、设备选型方案</w:t>
        </w:r>
        <w:r>
          <w:tab/>
        </w:r>
        <w:r>
          <w:fldChar w:fldCharType="begin"/>
        </w:r>
        <w:r>
          <w:instrText xml:space="preserve"> PAGEREF _Toc6246 \h </w:instrText>
        </w:r>
        <w:r>
          <w:fldChar w:fldCharType="separate"/>
        </w:r>
        <w:r>
          <w:t>17</w:t>
        </w:r>
        <w:r>
          <w:fldChar w:fldCharType="end"/>
        </w:r>
      </w:hyperlink>
    </w:p>
    <w:p>
      <w:pPr>
        <w:pStyle w:val="TOC1"/>
        <w:tabs>
          <w:tab w:val="right" w:leader="dot" w:pos="8306"/>
        </w:tabs>
      </w:pPr>
      <w:hyperlink w:anchor="_Toc1981" w:history="1">
        <w:r>
          <w:rPr>
            <w:rFonts w:ascii="仿宋" w:eastAsia="仿宋" w:hAnsi="仿宋" w:cs="仿宋" w:hint="eastAsia"/>
            <w:lang w:eastAsia="zh-CN"/>
          </w:rPr>
          <w:t>七、敏感元件及传感器项目经营效益</w:t>
        </w:r>
        <w:r>
          <w:tab/>
        </w:r>
        <w:r>
          <w:fldChar w:fldCharType="begin"/>
        </w:r>
        <w:r>
          <w:instrText xml:space="preserve"> PAGEREF _Toc1981 \h </w:instrText>
        </w:r>
        <w:r>
          <w:fldChar w:fldCharType="separate"/>
        </w:r>
        <w:r>
          <w:t>18</w:t>
        </w:r>
        <w:r>
          <w:fldChar w:fldCharType="end"/>
        </w:r>
      </w:hyperlink>
    </w:p>
    <w:p>
      <w:pPr>
        <w:pStyle w:val="TOC2"/>
        <w:tabs>
          <w:tab w:val="right" w:leader="dot" w:pos="8306"/>
        </w:tabs>
      </w:pPr>
      <w:hyperlink w:anchor="_Toc14948" w:history="1">
        <w:r>
          <w:rPr>
            <w:rFonts w:ascii="仿宋" w:eastAsia="仿宋" w:hAnsi="仿宋" w:cs="仿宋" w:hint="eastAsia"/>
            <w:lang w:eastAsia="zh-CN"/>
          </w:rPr>
          <w:t>(一)、经济评价财务测算</w:t>
        </w:r>
        <w:r>
          <w:tab/>
        </w:r>
        <w:r>
          <w:fldChar w:fldCharType="begin"/>
        </w:r>
        <w:r>
          <w:instrText xml:space="preserve"> PAGEREF _Toc14948 \h </w:instrText>
        </w:r>
        <w:r>
          <w:fldChar w:fldCharType="separate"/>
        </w:r>
        <w:r>
          <w:t>18</w:t>
        </w:r>
        <w:r>
          <w:fldChar w:fldCharType="end"/>
        </w:r>
      </w:hyperlink>
    </w:p>
    <w:p>
      <w:pPr>
        <w:pStyle w:val="TOC2"/>
        <w:tabs>
          <w:tab w:val="right" w:leader="dot" w:pos="8306"/>
        </w:tabs>
      </w:pPr>
      <w:hyperlink w:anchor="_Toc29976" w:history="1">
        <w:r>
          <w:rPr>
            <w:rFonts w:ascii="仿宋" w:eastAsia="仿宋" w:hAnsi="仿宋" w:cs="仿宋" w:hint="eastAsia"/>
            <w:lang w:eastAsia="zh-CN"/>
          </w:rPr>
          <w:t>(二)、敏感元件及传感器项目盈利能力分析</w:t>
        </w:r>
        <w:r>
          <w:tab/>
        </w:r>
        <w:r>
          <w:fldChar w:fldCharType="begin"/>
        </w:r>
        <w:r>
          <w:instrText xml:space="preserve"> PAGEREF _Toc29976 \h </w:instrText>
        </w:r>
        <w:r>
          <w:fldChar w:fldCharType="separate"/>
        </w:r>
        <w:r>
          <w:t>19</w:t>
        </w:r>
        <w:r>
          <w:fldChar w:fldCharType="end"/>
        </w:r>
      </w:hyperlink>
    </w:p>
    <w:p>
      <w:pPr>
        <w:pStyle w:val="TOC1"/>
        <w:tabs>
          <w:tab w:val="right" w:leader="dot" w:pos="8306"/>
        </w:tabs>
      </w:pPr>
      <w:hyperlink w:anchor="_Toc3829" w:history="1">
        <w:r>
          <w:rPr>
            <w:rFonts w:ascii="仿宋" w:eastAsia="仿宋" w:hAnsi="仿宋" w:cs="仿宋" w:hint="eastAsia"/>
            <w:lang w:eastAsia="zh-CN"/>
          </w:rPr>
          <w:t>八、敏感元件及传感器项目财务管理</w:t>
        </w:r>
        <w:r>
          <w:tab/>
        </w:r>
        <w:r>
          <w:fldChar w:fldCharType="begin"/>
        </w:r>
        <w:r>
          <w:instrText xml:space="preserve"> PAGEREF _Toc3829 \h </w:instrText>
        </w:r>
        <w:r>
          <w:fldChar w:fldCharType="separate"/>
        </w:r>
        <w:r>
          <w:t>20</w:t>
        </w:r>
        <w:r>
          <w:fldChar w:fldCharType="end"/>
        </w:r>
      </w:hyperlink>
    </w:p>
    <w:p>
      <w:pPr>
        <w:pStyle w:val="TOC2"/>
        <w:tabs>
          <w:tab w:val="right" w:leader="dot" w:pos="8306"/>
        </w:tabs>
      </w:pPr>
      <w:hyperlink w:anchor="_Toc23970" w:history="1">
        <w:r>
          <w:rPr>
            <w:rFonts w:ascii="仿宋" w:eastAsia="仿宋" w:hAnsi="仿宋" w:cs="仿宋" w:hint="eastAsia"/>
            <w:lang w:eastAsia="zh-CN"/>
          </w:rPr>
          <w:t>(一)、资金需求大</w:t>
        </w:r>
        <w:r>
          <w:tab/>
        </w:r>
        <w:r>
          <w:fldChar w:fldCharType="begin"/>
        </w:r>
        <w:r>
          <w:instrText xml:space="preserve"> PAGEREF _Toc23970 \h </w:instrText>
        </w:r>
        <w:r>
          <w:fldChar w:fldCharType="separate"/>
        </w:r>
        <w:r>
          <w:t>20</w:t>
        </w:r>
        <w:r>
          <w:fldChar w:fldCharType="end"/>
        </w:r>
      </w:hyperlink>
    </w:p>
    <w:p>
      <w:pPr>
        <w:pStyle w:val="TOC2"/>
        <w:tabs>
          <w:tab w:val="right" w:leader="dot" w:pos="8306"/>
        </w:tabs>
      </w:pPr>
      <w:hyperlink w:anchor="_Toc28220" w:history="1">
        <w:r>
          <w:rPr>
            <w:rFonts w:ascii="仿宋" w:eastAsia="仿宋" w:hAnsi="仿宋" w:cs="仿宋" w:hint="eastAsia"/>
            <w:lang w:eastAsia="zh-CN"/>
          </w:rPr>
          <w:t>(二)、研发周期长</w:t>
        </w:r>
        <w:r>
          <w:tab/>
        </w:r>
        <w:r>
          <w:fldChar w:fldCharType="begin"/>
        </w:r>
        <w:r>
          <w:instrText xml:space="preserve"> PAGEREF _Toc28220 \h </w:instrText>
        </w:r>
        <w:r>
          <w:fldChar w:fldCharType="separate"/>
        </w:r>
        <w:r>
          <w:t>21</w:t>
        </w:r>
        <w:r>
          <w:fldChar w:fldCharType="end"/>
        </w:r>
      </w:hyperlink>
    </w:p>
    <w:p>
      <w:pPr>
        <w:pStyle w:val="TOC2"/>
        <w:tabs>
          <w:tab w:val="right" w:leader="dot" w:pos="8306"/>
        </w:tabs>
      </w:pPr>
      <w:hyperlink w:anchor="_Toc4672" w:history="1">
        <w:r>
          <w:rPr>
            <w:rFonts w:ascii="仿宋" w:eastAsia="仿宋" w:hAnsi="仿宋" w:cs="仿宋" w:hint="eastAsia"/>
            <w:lang w:eastAsia="zh-CN"/>
          </w:rPr>
          <w:t>(三)、市场风险大</w:t>
        </w:r>
        <w:r>
          <w:tab/>
        </w:r>
        <w:r>
          <w:fldChar w:fldCharType="begin"/>
        </w:r>
        <w:r>
          <w:instrText xml:space="preserve"> PAGEREF _Toc4672 \h </w:instrText>
        </w:r>
        <w:r>
          <w:fldChar w:fldCharType="separate"/>
        </w:r>
        <w:r>
          <w:t>23</w:t>
        </w:r>
        <w:r>
          <w:fldChar w:fldCharType="end"/>
        </w:r>
      </w:hyperlink>
    </w:p>
    <w:p>
      <w:pPr>
        <w:pStyle w:val="TOC2"/>
        <w:tabs>
          <w:tab w:val="right" w:leader="dot" w:pos="8306"/>
        </w:tabs>
      </w:pPr>
      <w:hyperlink w:anchor="_Toc427" w:history="1">
        <w:r>
          <w:rPr>
            <w:rFonts w:ascii="仿宋" w:eastAsia="仿宋" w:hAnsi="仿宋" w:cs="仿宋" w:hint="eastAsia"/>
            <w:lang w:eastAsia="zh-CN"/>
          </w:rPr>
          <w:t>(四)、利润率高</w:t>
        </w:r>
        <w:r>
          <w:tab/>
        </w:r>
        <w:r>
          <w:fldChar w:fldCharType="begin"/>
        </w:r>
        <w:r>
          <w:instrText xml:space="preserve"> PAGEREF _Toc427 \h </w:instrText>
        </w:r>
        <w:r>
          <w:fldChar w:fldCharType="separate"/>
        </w:r>
        <w:r>
          <w:t>25</w:t>
        </w:r>
        <w:r>
          <w:fldChar w:fldCharType="end"/>
        </w:r>
      </w:hyperlink>
    </w:p>
    <w:p>
      <w:pPr>
        <w:pStyle w:val="TOC1"/>
        <w:tabs>
          <w:tab w:val="right" w:leader="dot" w:pos="8306"/>
        </w:tabs>
      </w:pPr>
      <w:hyperlink w:anchor="_Toc18993" w:history="1">
        <w:r>
          <w:rPr>
            <w:rFonts w:ascii="仿宋" w:eastAsia="仿宋" w:hAnsi="仿宋" w:cs="仿宋" w:hint="eastAsia"/>
            <w:lang w:eastAsia="zh-CN"/>
          </w:rPr>
          <w:t>九、敏感元件及传感器项目社会影响</w:t>
        </w:r>
        <w:r>
          <w:tab/>
        </w:r>
        <w:r>
          <w:fldChar w:fldCharType="begin"/>
        </w:r>
        <w:r>
          <w:instrText xml:space="preserve"> PAGEREF _Toc18993 \h </w:instrText>
        </w:r>
        <w:r>
          <w:fldChar w:fldCharType="separate"/>
        </w:r>
        <w:r>
          <w:t>27</w:t>
        </w:r>
        <w:r>
          <w:fldChar w:fldCharType="end"/>
        </w:r>
      </w:hyperlink>
    </w:p>
    <w:p>
      <w:pPr>
        <w:pStyle w:val="TOC2"/>
        <w:tabs>
          <w:tab w:val="right" w:leader="dot" w:pos="8306"/>
        </w:tabs>
      </w:pPr>
      <w:hyperlink w:anchor="_Toc28861" w:history="1">
        <w:r>
          <w:rPr>
            <w:rFonts w:ascii="仿宋" w:eastAsia="仿宋" w:hAnsi="仿宋" w:cs="仿宋" w:hint="eastAsia"/>
            <w:lang w:eastAsia="zh-CN"/>
          </w:rPr>
          <w:t>(一)、社会责任与义务</w:t>
        </w:r>
        <w:r>
          <w:tab/>
        </w:r>
        <w:r>
          <w:fldChar w:fldCharType="begin"/>
        </w:r>
        <w:r>
          <w:instrText xml:space="preserve"> PAGEREF _Toc28861 \h </w:instrText>
        </w:r>
        <w:r>
          <w:fldChar w:fldCharType="separate"/>
        </w:r>
        <w:r>
          <w:t>27</w:t>
        </w:r>
        <w:r>
          <w:fldChar w:fldCharType="end"/>
        </w:r>
      </w:hyperlink>
    </w:p>
    <w:p>
      <w:pPr>
        <w:pStyle w:val="TOC2"/>
        <w:tabs>
          <w:tab w:val="right" w:leader="dot" w:pos="8306"/>
        </w:tabs>
      </w:pPr>
      <w:hyperlink w:anchor="_Toc28530" w:history="1">
        <w:r>
          <w:rPr>
            <w:rFonts w:ascii="仿宋" w:eastAsia="仿宋" w:hAnsi="仿宋" w:cs="仿宋" w:hint="eastAsia"/>
            <w:lang w:eastAsia="zh-CN"/>
          </w:rPr>
          <w:t>(二)、社会参与与沟通</w:t>
        </w:r>
        <w:r>
          <w:tab/>
        </w:r>
        <w:r>
          <w:fldChar w:fldCharType="begin"/>
        </w:r>
        <w:r>
          <w:instrText xml:space="preserve"> PAGEREF _Toc28530 \h </w:instrText>
        </w:r>
        <w:r>
          <w:fldChar w:fldCharType="separate"/>
        </w:r>
        <w:r>
          <w:t>28</w:t>
        </w:r>
        <w:r>
          <w:fldChar w:fldCharType="end"/>
        </w:r>
      </w:hyperlink>
    </w:p>
    <w:p>
      <w:pPr>
        <w:pStyle w:val="TOC1"/>
        <w:tabs>
          <w:tab w:val="right" w:leader="dot" w:pos="8306"/>
        </w:tabs>
      </w:pPr>
      <w:hyperlink w:anchor="_Toc1078" w:history="1">
        <w:r>
          <w:rPr>
            <w:rFonts w:ascii="仿宋" w:eastAsia="仿宋" w:hAnsi="仿宋" w:cs="仿宋" w:hint="eastAsia"/>
            <w:lang w:eastAsia="zh-CN"/>
          </w:rPr>
          <w:t>十、敏感元件及传感器项目投资规划</w:t>
        </w:r>
        <w:r>
          <w:tab/>
        </w:r>
        <w:r>
          <w:fldChar w:fldCharType="begin"/>
        </w:r>
        <w:r>
          <w:instrText xml:space="preserve"> PAGEREF _Toc1078 \h </w:instrText>
        </w:r>
        <w:r>
          <w:fldChar w:fldCharType="separate"/>
        </w:r>
        <w:r>
          <w:t>29</w:t>
        </w:r>
        <w:r>
          <w:fldChar w:fldCharType="end"/>
        </w:r>
      </w:hyperlink>
    </w:p>
    <w:p>
      <w:pPr>
        <w:pStyle w:val="TOC2"/>
        <w:tabs>
          <w:tab w:val="right" w:leader="dot" w:pos="8306"/>
        </w:tabs>
      </w:pPr>
      <w:hyperlink w:anchor="_Toc7022" w:history="1">
        <w:r>
          <w:rPr>
            <w:rFonts w:ascii="仿宋" w:eastAsia="仿宋" w:hAnsi="仿宋" w:cs="仿宋" w:hint="eastAsia"/>
            <w:lang w:eastAsia="zh-CN"/>
          </w:rPr>
          <w:t>(一)、敏感元件及传感器项目总投资估算</w:t>
        </w:r>
        <w:r>
          <w:tab/>
        </w:r>
        <w:r>
          <w:fldChar w:fldCharType="begin"/>
        </w:r>
        <w:r>
          <w:instrText xml:space="preserve"> PAGEREF _Toc7022 \h </w:instrText>
        </w:r>
        <w:r>
          <w:fldChar w:fldCharType="separate"/>
        </w:r>
        <w:r>
          <w:t>29</w:t>
        </w:r>
        <w:r>
          <w:fldChar w:fldCharType="end"/>
        </w:r>
      </w:hyperlink>
    </w:p>
    <w:p>
      <w:pPr>
        <w:pStyle w:val="TOC2"/>
        <w:tabs>
          <w:tab w:val="right" w:leader="dot" w:pos="8306"/>
        </w:tabs>
      </w:pPr>
      <w:hyperlink w:anchor="_Toc31918" w:history="1">
        <w:r>
          <w:rPr>
            <w:rFonts w:ascii="仿宋" w:eastAsia="仿宋" w:hAnsi="仿宋" w:cs="仿宋" w:hint="eastAsia"/>
            <w:lang w:eastAsia="zh-CN"/>
          </w:rPr>
          <w:t>(二)、资金筹措</w:t>
        </w:r>
        <w:r>
          <w:tab/>
        </w:r>
        <w:r>
          <w:fldChar w:fldCharType="begin"/>
        </w:r>
        <w:r>
          <w:instrText xml:space="preserve"> PAGEREF _Toc31918 \h </w:instrText>
        </w:r>
        <w:r>
          <w:fldChar w:fldCharType="separate"/>
        </w:r>
        <w:r>
          <w:t>30</w:t>
        </w:r>
        <w:r>
          <w:fldChar w:fldCharType="end"/>
        </w:r>
      </w:hyperlink>
    </w:p>
    <w:p>
      <w:pPr>
        <w:pStyle w:val="TOC1"/>
        <w:tabs>
          <w:tab w:val="right" w:leader="dot" w:pos="8306"/>
        </w:tabs>
      </w:pPr>
      <w:hyperlink w:anchor="_Toc11752" w:history="1">
        <w:r>
          <w:rPr>
            <w:rFonts w:ascii="仿宋" w:eastAsia="仿宋" w:hAnsi="仿宋" w:cs="仿宋" w:hint="eastAsia"/>
            <w:lang w:eastAsia="zh-CN"/>
          </w:rPr>
          <w:t>十一、敏感元件及传感器项目环境影响分析</w:t>
        </w:r>
        <w:r>
          <w:tab/>
        </w:r>
        <w:r>
          <w:fldChar w:fldCharType="begin"/>
        </w:r>
        <w:r>
          <w:instrText xml:space="preserve"> PAGEREF _Toc11752 \h </w:instrText>
        </w:r>
        <w:r>
          <w:fldChar w:fldCharType="separate"/>
        </w:r>
        <w:r>
          <w:t>31</w:t>
        </w:r>
        <w:r>
          <w:fldChar w:fldCharType="end"/>
        </w:r>
      </w:hyperlink>
    </w:p>
    <w:p>
      <w:pPr>
        <w:pStyle w:val="TOC2"/>
        <w:tabs>
          <w:tab w:val="right" w:leader="dot" w:pos="8306"/>
        </w:tabs>
      </w:pPr>
      <w:hyperlink w:anchor="_Toc32311" w:history="1">
        <w:r>
          <w:rPr>
            <w:rFonts w:ascii="仿宋" w:eastAsia="仿宋" w:hAnsi="仿宋" w:cs="仿宋" w:hint="eastAsia"/>
            <w:lang w:eastAsia="zh-CN"/>
          </w:rPr>
          <w:t>(一)、建设区域环境质量现状</w:t>
        </w:r>
        <w:r>
          <w:tab/>
        </w:r>
        <w:r>
          <w:fldChar w:fldCharType="begin"/>
        </w:r>
        <w:r>
          <w:instrText xml:space="preserve"> PAGEREF _Toc32311 \h </w:instrText>
        </w:r>
        <w:r>
          <w:fldChar w:fldCharType="separate"/>
        </w:r>
        <w:r>
          <w:t>31</w:t>
        </w:r>
        <w:r>
          <w:fldChar w:fldCharType="end"/>
        </w:r>
      </w:hyperlink>
    </w:p>
    <w:p>
      <w:pPr>
        <w:pStyle w:val="TOC2"/>
        <w:tabs>
          <w:tab w:val="right" w:leader="dot" w:pos="8306"/>
        </w:tabs>
      </w:pPr>
      <w:hyperlink w:anchor="_Toc30855" w:history="1">
        <w:r>
          <w:rPr>
            <w:rFonts w:ascii="仿宋" w:eastAsia="仿宋" w:hAnsi="仿宋" w:cs="仿宋" w:hint="eastAsia"/>
            <w:lang w:eastAsia="zh-CN"/>
          </w:rPr>
          <w:t>(二)、建设期环境保护</w:t>
        </w:r>
        <w:r>
          <w:tab/>
        </w:r>
        <w:r>
          <w:fldChar w:fldCharType="begin"/>
        </w:r>
        <w:r>
          <w:instrText xml:space="preserve"> PAGEREF _Toc30855 \h </w:instrText>
        </w:r>
        <w:r>
          <w:fldChar w:fldCharType="separate"/>
        </w:r>
        <w:r>
          <w:t>33</w:t>
        </w:r>
        <w:r>
          <w:fldChar w:fldCharType="end"/>
        </w:r>
      </w:hyperlink>
    </w:p>
    <w:p>
      <w:pPr>
        <w:pStyle w:val="TOC2"/>
        <w:tabs>
          <w:tab w:val="right" w:leader="dot" w:pos="8306"/>
        </w:tabs>
      </w:pPr>
      <w:hyperlink w:anchor="_Toc16978" w:history="1">
        <w:r>
          <w:rPr>
            <w:rFonts w:ascii="仿宋" w:eastAsia="仿宋" w:hAnsi="仿宋" w:cs="仿宋" w:hint="eastAsia"/>
            <w:lang w:eastAsia="zh-CN"/>
          </w:rPr>
          <w:t>(三)、运营期环境保护</w:t>
        </w:r>
        <w:r>
          <w:tab/>
        </w:r>
        <w:r>
          <w:fldChar w:fldCharType="begin"/>
        </w:r>
        <w:r>
          <w:instrText xml:space="preserve"> PAGEREF _Toc16978 \h </w:instrText>
        </w:r>
        <w:r>
          <w:fldChar w:fldCharType="separate"/>
        </w:r>
        <w:r>
          <w:t>34</w:t>
        </w:r>
        <w:r>
          <w:fldChar w:fldCharType="end"/>
        </w:r>
      </w:hyperlink>
    </w:p>
    <w:p>
      <w:pPr>
        <w:pStyle w:val="TOC2"/>
        <w:tabs>
          <w:tab w:val="right" w:leader="dot" w:pos="8306"/>
        </w:tabs>
      </w:pPr>
      <w:hyperlink w:anchor="_Toc2923" w:history="1">
        <w:r>
          <w:rPr>
            <w:rFonts w:ascii="仿宋" w:eastAsia="仿宋" w:hAnsi="仿宋" w:cs="仿宋" w:hint="eastAsia"/>
            <w:lang w:eastAsia="zh-CN"/>
          </w:rPr>
          <w:t>(四)、敏感元件及传感器项目建设对区域经济的影响</w:t>
        </w:r>
        <w:r>
          <w:tab/>
        </w:r>
        <w:r>
          <w:fldChar w:fldCharType="begin"/>
        </w:r>
        <w:r>
          <w:instrText xml:space="preserve"> PAGEREF _Toc2923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2" w:history="1">
        <w:r>
          <w:rPr>
            <w:rFonts w:ascii="仿宋" w:eastAsia="仿宋" w:hAnsi="仿宋" w:cs="仿宋" w:hint="eastAsia"/>
            <w:lang w:eastAsia="zh-CN"/>
          </w:rPr>
          <w:t>(五)、废弃物处理</w:t>
        </w:r>
        <w:r>
          <w:tab/>
        </w:r>
        <w:r>
          <w:fldChar w:fldCharType="begin"/>
        </w:r>
        <w:r>
          <w:instrText xml:space="preserve"> PAGEREF _Toc2722 \h </w:instrText>
        </w:r>
        <w:r>
          <w:fldChar w:fldCharType="separate"/>
        </w:r>
        <w:r>
          <w:t>37</w:t>
        </w:r>
        <w:r>
          <w:fldChar w:fldCharType="end"/>
        </w:r>
      </w:hyperlink>
    </w:p>
    <w:p>
      <w:pPr>
        <w:pStyle w:val="TOC2"/>
        <w:tabs>
          <w:tab w:val="right" w:leader="dot" w:pos="8306"/>
        </w:tabs>
      </w:pPr>
      <w:hyperlink w:anchor="_Toc21420" w:history="1">
        <w:r>
          <w:rPr>
            <w:rFonts w:ascii="仿宋" w:eastAsia="仿宋" w:hAnsi="仿宋" w:cs="仿宋" w:hint="eastAsia"/>
            <w:lang w:eastAsia="zh-CN"/>
          </w:rPr>
          <w:t>(六)、特殊环境影响分析</w:t>
        </w:r>
        <w:r>
          <w:tab/>
        </w:r>
        <w:r>
          <w:fldChar w:fldCharType="begin"/>
        </w:r>
        <w:r>
          <w:instrText xml:space="preserve"> PAGEREF _Toc21420 \h </w:instrText>
        </w:r>
        <w:r>
          <w:fldChar w:fldCharType="separate"/>
        </w:r>
        <w:r>
          <w:t>39</w:t>
        </w:r>
        <w:r>
          <w:fldChar w:fldCharType="end"/>
        </w:r>
      </w:hyperlink>
    </w:p>
    <w:p>
      <w:pPr>
        <w:pStyle w:val="TOC2"/>
        <w:tabs>
          <w:tab w:val="right" w:leader="dot" w:pos="8306"/>
        </w:tabs>
      </w:pPr>
      <w:hyperlink w:anchor="_Toc25067" w:history="1">
        <w:r>
          <w:rPr>
            <w:rFonts w:ascii="仿宋" w:eastAsia="仿宋" w:hAnsi="仿宋" w:cs="仿宋" w:hint="eastAsia"/>
            <w:lang w:eastAsia="zh-CN"/>
          </w:rPr>
          <w:t>(七)、清洁生产</w:t>
        </w:r>
        <w:r>
          <w:tab/>
        </w:r>
        <w:r>
          <w:fldChar w:fldCharType="begin"/>
        </w:r>
        <w:r>
          <w:instrText xml:space="preserve"> PAGEREF _Toc25067 \h </w:instrText>
        </w:r>
        <w:r>
          <w:fldChar w:fldCharType="separate"/>
        </w:r>
        <w:r>
          <w:t>40</w:t>
        </w:r>
        <w:r>
          <w:fldChar w:fldCharType="end"/>
        </w:r>
      </w:hyperlink>
    </w:p>
    <w:p>
      <w:pPr>
        <w:pStyle w:val="TOC2"/>
        <w:tabs>
          <w:tab w:val="right" w:leader="dot" w:pos="8306"/>
        </w:tabs>
      </w:pPr>
      <w:hyperlink w:anchor="_Toc709" w:history="1">
        <w:r>
          <w:rPr>
            <w:rFonts w:ascii="仿宋" w:eastAsia="仿宋" w:hAnsi="仿宋" w:cs="仿宋" w:hint="eastAsia"/>
            <w:lang w:eastAsia="zh-CN"/>
          </w:rPr>
          <w:t>(八)、环境保护综合评价</w:t>
        </w:r>
        <w:r>
          <w:tab/>
        </w:r>
        <w:r>
          <w:fldChar w:fldCharType="begin"/>
        </w:r>
        <w:r>
          <w:instrText xml:space="preserve"> PAGEREF _Toc709 \h </w:instrText>
        </w:r>
        <w:r>
          <w:fldChar w:fldCharType="separate"/>
        </w:r>
        <w:r>
          <w:t>41</w:t>
        </w:r>
        <w:r>
          <w:fldChar w:fldCharType="end"/>
        </w:r>
      </w:hyperlink>
    </w:p>
    <w:p>
      <w:pPr>
        <w:pStyle w:val="TOC1"/>
        <w:tabs>
          <w:tab w:val="right" w:leader="dot" w:pos="8306"/>
        </w:tabs>
      </w:pPr>
      <w:hyperlink w:anchor="_Toc26215" w:history="1">
        <w:r>
          <w:rPr>
            <w:rFonts w:ascii="仿宋" w:eastAsia="仿宋" w:hAnsi="仿宋" w:cs="仿宋" w:hint="eastAsia"/>
            <w:lang w:eastAsia="zh-CN"/>
          </w:rPr>
          <w:t>十二、敏感元件及传感器项目人力资源管理</w:t>
        </w:r>
        <w:r>
          <w:tab/>
        </w:r>
        <w:r>
          <w:fldChar w:fldCharType="begin"/>
        </w:r>
        <w:r>
          <w:instrText xml:space="preserve"> PAGEREF _Toc26215 \h </w:instrText>
        </w:r>
        <w:r>
          <w:fldChar w:fldCharType="separate"/>
        </w:r>
        <w:r>
          <w:t>42</w:t>
        </w:r>
        <w:r>
          <w:fldChar w:fldCharType="end"/>
        </w:r>
      </w:hyperlink>
    </w:p>
    <w:p>
      <w:pPr>
        <w:pStyle w:val="TOC2"/>
        <w:tabs>
          <w:tab w:val="right" w:leader="dot" w:pos="8306"/>
        </w:tabs>
      </w:pPr>
      <w:hyperlink w:anchor="_Toc11810" w:history="1">
        <w:r>
          <w:rPr>
            <w:rFonts w:ascii="仿宋" w:eastAsia="仿宋" w:hAnsi="仿宋" w:cs="仿宋" w:hint="eastAsia"/>
            <w:lang w:eastAsia="zh-CN"/>
          </w:rPr>
          <w:t>(一)、建立健全的预算管理制度</w:t>
        </w:r>
        <w:r>
          <w:tab/>
        </w:r>
        <w:r>
          <w:fldChar w:fldCharType="begin"/>
        </w:r>
        <w:r>
          <w:instrText xml:space="preserve"> PAGEREF _Toc11810 \h </w:instrText>
        </w:r>
        <w:r>
          <w:fldChar w:fldCharType="separate"/>
        </w:r>
        <w:r>
          <w:t>42</w:t>
        </w:r>
        <w:r>
          <w:fldChar w:fldCharType="end"/>
        </w:r>
      </w:hyperlink>
    </w:p>
    <w:p>
      <w:pPr>
        <w:pStyle w:val="TOC2"/>
        <w:tabs>
          <w:tab w:val="right" w:leader="dot" w:pos="8306"/>
        </w:tabs>
      </w:pPr>
      <w:hyperlink w:anchor="_Toc28541" w:history="1">
        <w:r>
          <w:rPr>
            <w:rFonts w:ascii="仿宋" w:eastAsia="仿宋" w:hAnsi="仿宋" w:cs="仿宋" w:hint="eastAsia"/>
            <w:lang w:eastAsia="zh-CN"/>
          </w:rPr>
          <w:t>(二)、加强资金流动监控</w:t>
        </w:r>
        <w:r>
          <w:tab/>
        </w:r>
        <w:r>
          <w:fldChar w:fldCharType="begin"/>
        </w:r>
        <w:r>
          <w:instrText xml:space="preserve"> PAGEREF _Toc28541 \h </w:instrText>
        </w:r>
        <w:r>
          <w:fldChar w:fldCharType="separate"/>
        </w:r>
        <w:r>
          <w:t>44</w:t>
        </w:r>
        <w:r>
          <w:fldChar w:fldCharType="end"/>
        </w:r>
      </w:hyperlink>
    </w:p>
    <w:p>
      <w:pPr>
        <w:pStyle w:val="TOC2"/>
        <w:tabs>
          <w:tab w:val="right" w:leader="dot" w:pos="8306"/>
        </w:tabs>
      </w:pPr>
      <w:hyperlink w:anchor="_Toc20600" w:history="1">
        <w:r>
          <w:rPr>
            <w:rFonts w:ascii="仿宋" w:eastAsia="仿宋" w:hAnsi="仿宋" w:cs="仿宋" w:hint="eastAsia"/>
            <w:lang w:eastAsia="zh-CN"/>
          </w:rPr>
          <w:t>(三)、制定完善的风险控制机制</w:t>
        </w:r>
        <w:r>
          <w:tab/>
        </w:r>
        <w:r>
          <w:fldChar w:fldCharType="begin"/>
        </w:r>
        <w:r>
          <w:instrText xml:space="preserve"> PAGEREF _Toc20600 \h </w:instrText>
        </w:r>
        <w:r>
          <w:fldChar w:fldCharType="separate"/>
        </w:r>
        <w:r>
          <w:t>45</w:t>
        </w:r>
        <w:r>
          <w:fldChar w:fldCharType="end"/>
        </w:r>
      </w:hyperlink>
    </w:p>
    <w:p>
      <w:pPr>
        <w:pStyle w:val="TOC2"/>
        <w:tabs>
          <w:tab w:val="right" w:leader="dot" w:pos="8306"/>
        </w:tabs>
      </w:pPr>
      <w:hyperlink w:anchor="_Toc12882" w:history="1">
        <w:r>
          <w:rPr>
            <w:rFonts w:ascii="仿宋" w:eastAsia="仿宋" w:hAnsi="仿宋" w:cs="仿宋" w:hint="eastAsia"/>
            <w:lang w:eastAsia="zh-CN"/>
          </w:rPr>
          <w:t>(四)、优化成本管理</w:t>
        </w:r>
        <w:r>
          <w:tab/>
        </w:r>
        <w:r>
          <w:fldChar w:fldCharType="begin"/>
        </w:r>
        <w:r>
          <w:instrText xml:space="preserve"> PAGEREF _Toc12882 \h </w:instrText>
        </w:r>
        <w:r>
          <w:fldChar w:fldCharType="separate"/>
        </w:r>
        <w:r>
          <w:t>47</w:t>
        </w:r>
        <w:r>
          <w:fldChar w:fldCharType="end"/>
        </w:r>
      </w:hyperlink>
    </w:p>
    <w:p>
      <w:pPr>
        <w:pStyle w:val="TOC1"/>
        <w:tabs>
          <w:tab w:val="right" w:leader="dot" w:pos="8306"/>
        </w:tabs>
      </w:pPr>
      <w:hyperlink w:anchor="_Toc25235" w:history="1">
        <w:r>
          <w:rPr>
            <w:rFonts w:ascii="仿宋" w:eastAsia="仿宋" w:hAnsi="仿宋" w:cs="仿宋" w:hint="eastAsia"/>
            <w:lang w:eastAsia="zh-CN"/>
          </w:rPr>
          <w:t>十三、敏感元件及传感器项目实施时间节点</w:t>
        </w:r>
        <w:r>
          <w:tab/>
        </w:r>
        <w:r>
          <w:fldChar w:fldCharType="begin"/>
        </w:r>
        <w:r>
          <w:instrText xml:space="preserve"> PAGEREF _Toc25235 \h </w:instrText>
        </w:r>
        <w:r>
          <w:fldChar w:fldCharType="separate"/>
        </w:r>
        <w:r>
          <w:t>48</w:t>
        </w:r>
        <w:r>
          <w:fldChar w:fldCharType="end"/>
        </w:r>
      </w:hyperlink>
    </w:p>
    <w:p>
      <w:pPr>
        <w:pStyle w:val="TOC2"/>
        <w:tabs>
          <w:tab w:val="right" w:leader="dot" w:pos="8306"/>
        </w:tabs>
      </w:pPr>
      <w:hyperlink w:anchor="_Toc25556" w:history="1">
        <w:r>
          <w:rPr>
            <w:rFonts w:ascii="仿宋" w:eastAsia="仿宋" w:hAnsi="仿宋" w:cs="仿宋" w:hint="eastAsia"/>
            <w:lang w:eastAsia="zh-CN"/>
          </w:rPr>
          <w:t>(一)、敏感元件及传感器项目启动阶段时间节点</w:t>
        </w:r>
        <w:r>
          <w:tab/>
        </w:r>
        <w:r>
          <w:fldChar w:fldCharType="begin"/>
        </w:r>
        <w:r>
          <w:instrText xml:space="preserve"> PAGEREF _Toc25556 \h </w:instrText>
        </w:r>
        <w:r>
          <w:fldChar w:fldCharType="separate"/>
        </w:r>
        <w:r>
          <w:t>48</w:t>
        </w:r>
        <w:r>
          <w:fldChar w:fldCharType="end"/>
        </w:r>
      </w:hyperlink>
    </w:p>
    <w:p>
      <w:pPr>
        <w:pStyle w:val="TOC2"/>
        <w:tabs>
          <w:tab w:val="right" w:leader="dot" w:pos="8306"/>
        </w:tabs>
      </w:pPr>
      <w:hyperlink w:anchor="_Toc12208" w:history="1">
        <w:r>
          <w:rPr>
            <w:rFonts w:ascii="仿宋" w:eastAsia="仿宋" w:hAnsi="仿宋" w:cs="仿宋" w:hint="eastAsia"/>
            <w:lang w:eastAsia="zh-CN"/>
          </w:rPr>
          <w:t>(二)、敏感元件及传感器项目执行阶段时间节点</w:t>
        </w:r>
        <w:r>
          <w:tab/>
        </w:r>
        <w:r>
          <w:fldChar w:fldCharType="begin"/>
        </w:r>
        <w:r>
          <w:instrText xml:space="preserve"> PAGEREF _Toc12208 \h </w:instrText>
        </w:r>
        <w:r>
          <w:fldChar w:fldCharType="separate"/>
        </w:r>
        <w:r>
          <w:t>50</w:t>
        </w:r>
        <w:r>
          <w:fldChar w:fldCharType="end"/>
        </w:r>
      </w:hyperlink>
    </w:p>
    <w:p>
      <w:pPr>
        <w:pStyle w:val="TOC2"/>
        <w:tabs>
          <w:tab w:val="right" w:leader="dot" w:pos="8306"/>
        </w:tabs>
      </w:pPr>
      <w:hyperlink w:anchor="_Toc3119" w:history="1">
        <w:r>
          <w:rPr>
            <w:rFonts w:ascii="仿宋" w:eastAsia="仿宋" w:hAnsi="仿宋" w:cs="仿宋" w:hint="eastAsia"/>
            <w:lang w:eastAsia="zh-CN"/>
          </w:rPr>
          <w:t>(三)、敏感元件及传感器项目完成阶段时间节点</w:t>
        </w:r>
        <w:r>
          <w:tab/>
        </w:r>
        <w:r>
          <w:fldChar w:fldCharType="begin"/>
        </w:r>
        <w:r>
          <w:instrText xml:space="preserve"> PAGEREF _Toc3119 \h </w:instrText>
        </w:r>
        <w:r>
          <w:fldChar w:fldCharType="separate"/>
        </w:r>
        <w:r>
          <w:t>51</w:t>
        </w:r>
        <w:r>
          <w:fldChar w:fldCharType="end"/>
        </w:r>
      </w:hyperlink>
    </w:p>
    <w:p>
      <w:pPr>
        <w:pStyle w:val="TOC1"/>
        <w:tabs>
          <w:tab w:val="right" w:leader="dot" w:pos="8306"/>
        </w:tabs>
      </w:pPr>
      <w:hyperlink w:anchor="_Toc27049" w:history="1">
        <w:r>
          <w:rPr>
            <w:rFonts w:ascii="仿宋" w:eastAsia="仿宋" w:hAnsi="仿宋" w:cs="仿宋" w:hint="eastAsia"/>
            <w:lang w:eastAsia="zh-CN"/>
          </w:rPr>
          <w:t>十四、敏感元件及传感器项目变更管理</w:t>
        </w:r>
        <w:r>
          <w:tab/>
        </w:r>
        <w:r>
          <w:fldChar w:fldCharType="begin"/>
        </w:r>
        <w:r>
          <w:instrText xml:space="preserve"> PAGEREF _Toc27049 \h </w:instrText>
        </w:r>
        <w:r>
          <w:fldChar w:fldCharType="separate"/>
        </w:r>
        <w:r>
          <w:t>52</w:t>
        </w:r>
        <w:r>
          <w:fldChar w:fldCharType="end"/>
        </w:r>
      </w:hyperlink>
    </w:p>
    <w:p>
      <w:pPr>
        <w:pStyle w:val="TOC2"/>
        <w:tabs>
          <w:tab w:val="right" w:leader="dot" w:pos="8306"/>
        </w:tabs>
      </w:pPr>
      <w:hyperlink w:anchor="_Toc7880" w:history="1">
        <w:r>
          <w:rPr>
            <w:rFonts w:ascii="仿宋" w:eastAsia="仿宋" w:hAnsi="仿宋" w:cs="仿宋" w:hint="eastAsia"/>
            <w:lang w:eastAsia="zh-CN"/>
          </w:rPr>
          <w:t>(一)、变更申请与评估</w:t>
        </w:r>
        <w:r>
          <w:tab/>
        </w:r>
        <w:r>
          <w:fldChar w:fldCharType="begin"/>
        </w:r>
        <w:r>
          <w:instrText xml:space="preserve"> PAGEREF _Toc7880 \h </w:instrText>
        </w:r>
        <w:r>
          <w:fldChar w:fldCharType="separate"/>
        </w:r>
        <w:r>
          <w:t>52</w:t>
        </w:r>
        <w:r>
          <w:fldChar w:fldCharType="end"/>
        </w:r>
      </w:hyperlink>
    </w:p>
    <w:p>
      <w:pPr>
        <w:pStyle w:val="TOC2"/>
        <w:tabs>
          <w:tab w:val="right" w:leader="dot" w:pos="8306"/>
        </w:tabs>
      </w:pPr>
      <w:hyperlink w:anchor="_Toc25463" w:history="1">
        <w:r>
          <w:rPr>
            <w:rFonts w:ascii="仿宋" w:eastAsia="仿宋" w:hAnsi="仿宋" w:cs="仿宋" w:hint="eastAsia"/>
            <w:lang w:eastAsia="zh-CN"/>
          </w:rPr>
          <w:t>(二)、变更实施与控制</w:t>
        </w:r>
        <w:r>
          <w:tab/>
        </w:r>
        <w:r>
          <w:fldChar w:fldCharType="begin"/>
        </w:r>
        <w:r>
          <w:instrText xml:space="preserve"> PAGEREF _Toc25463 \h </w:instrText>
        </w:r>
        <w:r>
          <w:fldChar w:fldCharType="separate"/>
        </w:r>
        <w:r>
          <w:t>52</w:t>
        </w:r>
        <w:r>
          <w:fldChar w:fldCharType="end"/>
        </w:r>
      </w:hyperlink>
    </w:p>
    <w:p>
      <w:pPr>
        <w:pStyle w:val="TOC1"/>
        <w:tabs>
          <w:tab w:val="right" w:leader="dot" w:pos="8306"/>
        </w:tabs>
      </w:pPr>
      <w:hyperlink w:anchor="_Toc17203" w:history="1">
        <w:r>
          <w:rPr>
            <w:rFonts w:ascii="仿宋" w:eastAsia="仿宋" w:hAnsi="仿宋" w:cs="仿宋" w:hint="eastAsia"/>
            <w:lang w:eastAsia="zh-CN"/>
          </w:rPr>
          <w:t>十五、营销与推广策略</w:t>
        </w:r>
        <w:r>
          <w:tab/>
        </w:r>
        <w:r>
          <w:fldChar w:fldCharType="begin"/>
        </w:r>
        <w:r>
          <w:instrText xml:space="preserve"> PAGEREF _Toc17203 \h </w:instrText>
        </w:r>
        <w:r>
          <w:fldChar w:fldCharType="separate"/>
        </w:r>
        <w:r>
          <w:t>53</w:t>
        </w:r>
        <w:r>
          <w:fldChar w:fldCharType="end"/>
        </w:r>
      </w:hyperlink>
    </w:p>
    <w:p>
      <w:pPr>
        <w:pStyle w:val="TOC2"/>
        <w:tabs>
          <w:tab w:val="right" w:leader="dot" w:pos="8306"/>
        </w:tabs>
      </w:pPr>
      <w:hyperlink w:anchor="_Toc19675" w:history="1">
        <w:r>
          <w:rPr>
            <w:rFonts w:ascii="仿宋" w:eastAsia="仿宋" w:hAnsi="仿宋" w:cs="仿宋" w:hint="eastAsia"/>
            <w:lang w:eastAsia="zh-CN"/>
          </w:rPr>
          <w:t>(一)、产品/服务定位与特点</w:t>
        </w:r>
        <w:r>
          <w:tab/>
        </w:r>
        <w:r>
          <w:fldChar w:fldCharType="begin"/>
        </w:r>
        <w:r>
          <w:instrText xml:space="preserve"> PAGEREF _Toc19675 \h </w:instrText>
        </w:r>
        <w:r>
          <w:fldChar w:fldCharType="separate"/>
        </w:r>
        <w:r>
          <w:t>53</w:t>
        </w:r>
        <w:r>
          <w:fldChar w:fldCharType="end"/>
        </w:r>
      </w:hyperlink>
    </w:p>
    <w:p>
      <w:pPr>
        <w:pStyle w:val="TOC2"/>
        <w:tabs>
          <w:tab w:val="right" w:leader="dot" w:pos="8306"/>
        </w:tabs>
      </w:pPr>
      <w:hyperlink w:anchor="_Toc24256" w:history="1">
        <w:r>
          <w:rPr>
            <w:rFonts w:ascii="仿宋" w:eastAsia="仿宋" w:hAnsi="仿宋" w:cs="仿宋" w:hint="eastAsia"/>
            <w:lang w:eastAsia="zh-CN"/>
          </w:rPr>
          <w:t>(二)、市场定位与竞争分析</w:t>
        </w:r>
        <w:r>
          <w:tab/>
        </w:r>
        <w:r>
          <w:fldChar w:fldCharType="begin"/>
        </w:r>
        <w:r>
          <w:instrText xml:space="preserve"> PAGEREF _Toc24256 \h </w:instrText>
        </w:r>
        <w:r>
          <w:fldChar w:fldCharType="separate"/>
        </w:r>
        <w:r>
          <w:t>54</w:t>
        </w:r>
        <w:r>
          <w:fldChar w:fldCharType="end"/>
        </w:r>
      </w:hyperlink>
    </w:p>
    <w:p>
      <w:pPr>
        <w:pStyle w:val="TOC2"/>
        <w:tabs>
          <w:tab w:val="right" w:leader="dot" w:pos="8306"/>
        </w:tabs>
      </w:pPr>
      <w:hyperlink w:anchor="_Toc24616" w:history="1">
        <w:r>
          <w:rPr>
            <w:rFonts w:ascii="仿宋" w:eastAsia="仿宋" w:hAnsi="仿宋" w:cs="仿宋" w:hint="eastAsia"/>
            <w:lang w:eastAsia="zh-CN"/>
          </w:rPr>
          <w:t>(三)、营销渠道与策略</w:t>
        </w:r>
        <w:r>
          <w:tab/>
        </w:r>
        <w:r>
          <w:fldChar w:fldCharType="begin"/>
        </w:r>
        <w:r>
          <w:instrText xml:space="preserve"> PAGEREF _Toc24616 \h </w:instrText>
        </w:r>
        <w:r>
          <w:fldChar w:fldCharType="separate"/>
        </w:r>
        <w:r>
          <w:t>56</w:t>
        </w:r>
        <w:r>
          <w:fldChar w:fldCharType="end"/>
        </w:r>
      </w:hyperlink>
    </w:p>
    <w:p>
      <w:pPr>
        <w:pStyle w:val="TOC2"/>
        <w:tabs>
          <w:tab w:val="right" w:leader="dot" w:pos="8306"/>
        </w:tabs>
      </w:pPr>
      <w:hyperlink w:anchor="_Toc11159" w:history="1">
        <w:r>
          <w:rPr>
            <w:rFonts w:ascii="仿宋" w:eastAsia="仿宋" w:hAnsi="仿宋" w:cs="仿宋" w:hint="eastAsia"/>
            <w:lang w:eastAsia="zh-CN"/>
          </w:rPr>
          <w:t>(四)、推广与宣传活动</w:t>
        </w:r>
        <w:r>
          <w:tab/>
        </w:r>
        <w:r>
          <w:fldChar w:fldCharType="begin"/>
        </w:r>
        <w:r>
          <w:instrText xml:space="preserve"> PAGEREF _Toc11159 \h </w:instrText>
        </w:r>
        <w:r>
          <w:fldChar w:fldCharType="separate"/>
        </w:r>
        <w:r>
          <w:t>57</w:t>
        </w:r>
        <w:r>
          <w:fldChar w:fldCharType="end"/>
        </w:r>
      </w:hyperlink>
    </w:p>
    <w:p>
      <w:pPr>
        <w:pStyle w:val="TOC1"/>
        <w:tabs>
          <w:tab w:val="right" w:leader="dot" w:pos="8306"/>
        </w:tabs>
      </w:pPr>
      <w:hyperlink w:anchor="_Toc15238" w:history="1">
        <w:r>
          <w:rPr>
            <w:rFonts w:ascii="仿宋" w:eastAsia="仿宋" w:hAnsi="仿宋" w:cs="仿宋" w:hint="eastAsia"/>
            <w:lang w:eastAsia="zh-CN"/>
          </w:rPr>
          <w:t>十六、敏感元件及传感器项目治理与监督</w:t>
        </w:r>
        <w:r>
          <w:tab/>
        </w:r>
        <w:r>
          <w:fldChar w:fldCharType="begin"/>
        </w:r>
        <w:r>
          <w:instrText xml:space="preserve"> PAGEREF _Toc15238 \h </w:instrText>
        </w:r>
        <w:r>
          <w:fldChar w:fldCharType="separate"/>
        </w:r>
        <w:r>
          <w:t>62</w:t>
        </w:r>
        <w:r>
          <w:fldChar w:fldCharType="end"/>
        </w:r>
      </w:hyperlink>
    </w:p>
    <w:p>
      <w:pPr>
        <w:pStyle w:val="TOC2"/>
        <w:tabs>
          <w:tab w:val="right" w:leader="dot" w:pos="8306"/>
        </w:tabs>
      </w:pPr>
      <w:hyperlink w:anchor="_Toc20853" w:history="1">
        <w:r>
          <w:rPr>
            <w:rFonts w:ascii="仿宋" w:eastAsia="仿宋" w:hAnsi="仿宋" w:cs="仿宋" w:hint="eastAsia"/>
            <w:lang w:eastAsia="zh-CN"/>
          </w:rPr>
          <w:t>(一)、敏感元件及传感器项目治理结构</w:t>
        </w:r>
        <w:r>
          <w:tab/>
        </w:r>
        <w:r>
          <w:fldChar w:fldCharType="begin"/>
        </w:r>
        <w:r>
          <w:instrText xml:space="preserve"> PAGEREF _Toc20853 \h </w:instrText>
        </w:r>
        <w:r>
          <w:fldChar w:fldCharType="separate"/>
        </w:r>
        <w:r>
          <w:t>62</w:t>
        </w:r>
        <w:r>
          <w:fldChar w:fldCharType="end"/>
        </w:r>
      </w:hyperlink>
    </w:p>
    <w:p>
      <w:pPr>
        <w:pStyle w:val="TOC2"/>
        <w:tabs>
          <w:tab w:val="right" w:leader="dot" w:pos="8306"/>
        </w:tabs>
      </w:pPr>
      <w:hyperlink w:anchor="_Toc10534" w:history="1">
        <w:r>
          <w:rPr>
            <w:rFonts w:ascii="仿宋" w:eastAsia="仿宋" w:hAnsi="仿宋" w:cs="仿宋" w:hint="eastAsia"/>
            <w:lang w:eastAsia="zh-CN"/>
          </w:rPr>
          <w:t>(二)、监督与审计</w:t>
        </w:r>
        <w:r>
          <w:tab/>
        </w:r>
        <w:r>
          <w:fldChar w:fldCharType="begin"/>
        </w:r>
        <w:r>
          <w:instrText xml:space="preserve"> PAGEREF _Toc10534 \h </w:instrText>
        </w:r>
        <w:r>
          <w:fldChar w:fldCharType="separate"/>
        </w:r>
        <w:r>
          <w:t>64</w:t>
        </w:r>
        <w:r>
          <w:fldChar w:fldCharType="end"/>
        </w:r>
      </w:hyperlink>
    </w:p>
    <w:p>
      <w:pPr>
        <w:pStyle w:val="TOC1"/>
        <w:tabs>
          <w:tab w:val="right" w:leader="dot" w:pos="8306"/>
        </w:tabs>
      </w:pPr>
      <w:hyperlink w:anchor="_Toc21894" w:history="1">
        <w:r>
          <w:rPr>
            <w:rFonts w:ascii="仿宋" w:eastAsia="仿宋" w:hAnsi="仿宋" w:cs="仿宋" w:hint="eastAsia"/>
            <w:lang w:eastAsia="zh-CN"/>
          </w:rPr>
          <w:t>十七、质量管理体系</w:t>
        </w:r>
        <w:r>
          <w:tab/>
        </w:r>
        <w:r>
          <w:fldChar w:fldCharType="begin"/>
        </w:r>
        <w:r>
          <w:instrText xml:space="preserve"> PAGEREF _Toc21894 \h </w:instrText>
        </w:r>
        <w:r>
          <w:fldChar w:fldCharType="separate"/>
        </w:r>
        <w:r>
          <w:t>65</w:t>
        </w:r>
        <w:r>
          <w:fldChar w:fldCharType="end"/>
        </w:r>
      </w:hyperlink>
    </w:p>
    <w:p>
      <w:pPr>
        <w:pStyle w:val="TOC2"/>
        <w:tabs>
          <w:tab w:val="right" w:leader="dot" w:pos="8306"/>
        </w:tabs>
      </w:pPr>
      <w:hyperlink w:anchor="_Toc30271" w:history="1">
        <w:r>
          <w:rPr>
            <w:rFonts w:ascii="仿宋" w:eastAsia="仿宋" w:hAnsi="仿宋" w:cs="仿宋" w:hint="eastAsia"/>
            <w:lang w:eastAsia="zh-CN"/>
          </w:rPr>
          <w:t>(一)、质量目标与方针</w:t>
        </w:r>
        <w:r>
          <w:tab/>
        </w:r>
        <w:r>
          <w:fldChar w:fldCharType="begin"/>
        </w:r>
        <w:r>
          <w:instrText xml:space="preserve"> PAGEREF _Toc30271 \h </w:instrText>
        </w:r>
        <w:r>
          <w:fldChar w:fldCharType="separate"/>
        </w:r>
        <w:r>
          <w:t>65</w:t>
        </w:r>
        <w:r>
          <w:fldChar w:fldCharType="end"/>
        </w:r>
      </w:hyperlink>
    </w:p>
    <w:p>
      <w:pPr>
        <w:pStyle w:val="TOC2"/>
        <w:tabs>
          <w:tab w:val="right" w:leader="dot" w:pos="8306"/>
        </w:tabs>
      </w:pPr>
      <w:hyperlink w:anchor="_Toc8697" w:history="1">
        <w:r>
          <w:rPr>
            <w:rFonts w:ascii="仿宋" w:eastAsia="仿宋" w:hAnsi="仿宋" w:cs="仿宋" w:hint="eastAsia"/>
            <w:lang w:eastAsia="zh-CN"/>
          </w:rPr>
          <w:t>(二)、质量管理责任</w:t>
        </w:r>
        <w:r>
          <w:tab/>
        </w:r>
        <w:r>
          <w:fldChar w:fldCharType="begin"/>
        </w:r>
        <w:r>
          <w:instrText xml:space="preserve"> PAGEREF _Toc8697 \h </w:instrText>
        </w:r>
        <w:r>
          <w:fldChar w:fldCharType="separate"/>
        </w:r>
        <w:r>
          <w:t>66</w:t>
        </w:r>
        <w:r>
          <w:fldChar w:fldCharType="end"/>
        </w:r>
      </w:hyperlink>
    </w:p>
    <w:p>
      <w:pPr>
        <w:pStyle w:val="TOC2"/>
        <w:tabs>
          <w:tab w:val="right" w:leader="dot" w:pos="8306"/>
        </w:tabs>
      </w:pPr>
      <w:hyperlink w:anchor="_Toc14029" w:history="1">
        <w:r>
          <w:rPr>
            <w:rFonts w:ascii="仿宋" w:eastAsia="仿宋" w:hAnsi="仿宋" w:cs="仿宋" w:hint="eastAsia"/>
            <w:lang w:eastAsia="zh-CN"/>
          </w:rPr>
          <w:t>(三)、质量管理体系文件</w:t>
        </w:r>
        <w:r>
          <w:tab/>
        </w:r>
        <w:r>
          <w:fldChar w:fldCharType="begin"/>
        </w:r>
        <w:r>
          <w:instrText xml:space="preserve"> PAGEREF _Toc14029 \h </w:instrText>
        </w:r>
        <w:r>
          <w:fldChar w:fldCharType="separate"/>
        </w:r>
        <w:r>
          <w:t>67</w:t>
        </w:r>
        <w:r>
          <w:fldChar w:fldCharType="end"/>
        </w:r>
      </w:hyperlink>
    </w:p>
    <w:p>
      <w:pPr>
        <w:pStyle w:val="TOC2"/>
        <w:tabs>
          <w:tab w:val="right" w:leader="dot" w:pos="8306"/>
        </w:tabs>
      </w:pPr>
      <w:hyperlink w:anchor="_Toc11065" w:history="1">
        <w:r>
          <w:rPr>
            <w:rFonts w:ascii="仿宋" w:eastAsia="仿宋" w:hAnsi="仿宋" w:cs="仿宋" w:hint="eastAsia"/>
            <w:lang w:eastAsia="zh-CN"/>
          </w:rPr>
          <w:t>(四)、质量培训与教育</w:t>
        </w:r>
        <w:r>
          <w:tab/>
        </w:r>
        <w:r>
          <w:fldChar w:fldCharType="begin"/>
        </w:r>
        <w:r>
          <w:instrText xml:space="preserve"> PAGEREF _Toc11065 \h </w:instrText>
        </w:r>
        <w:r>
          <w:fldChar w:fldCharType="separate"/>
        </w:r>
        <w:r>
          <w:t>70</w:t>
        </w:r>
        <w:r>
          <w:fldChar w:fldCharType="end"/>
        </w:r>
      </w:hyperlink>
    </w:p>
    <w:p>
      <w:pPr>
        <w:pStyle w:val="TOC2"/>
        <w:tabs>
          <w:tab w:val="right" w:leader="dot" w:pos="8306"/>
        </w:tabs>
      </w:pPr>
      <w:hyperlink w:anchor="_Toc1128" w:history="1">
        <w:r>
          <w:rPr>
            <w:rFonts w:ascii="仿宋" w:eastAsia="仿宋" w:hAnsi="仿宋" w:cs="仿宋" w:hint="eastAsia"/>
            <w:lang w:eastAsia="zh-CN"/>
          </w:rPr>
          <w:t>(五)、质量审核与评价</w:t>
        </w:r>
        <w:r>
          <w:tab/>
        </w:r>
        <w:r>
          <w:fldChar w:fldCharType="begin"/>
        </w:r>
        <w:r>
          <w:instrText xml:space="preserve"> PAGEREF _Toc1128 \h </w:instrText>
        </w:r>
        <w:r>
          <w:fldChar w:fldCharType="separate"/>
        </w:r>
        <w:r>
          <w:t>71</w:t>
        </w:r>
        <w:r>
          <w:fldChar w:fldCharType="end"/>
        </w:r>
      </w:hyperlink>
    </w:p>
    <w:p>
      <w:pPr>
        <w:pStyle w:val="TOC2"/>
        <w:tabs>
          <w:tab w:val="right" w:leader="dot" w:pos="8306"/>
        </w:tabs>
      </w:pPr>
      <w:hyperlink w:anchor="_Toc10231" w:history="1">
        <w:r>
          <w:rPr>
            <w:rFonts w:ascii="仿宋" w:eastAsia="仿宋" w:hAnsi="仿宋" w:cs="仿宋" w:hint="eastAsia"/>
            <w:lang w:eastAsia="zh-CN"/>
          </w:rPr>
          <w:t>(六)、不符合与纠正措施</w:t>
        </w:r>
        <w:r>
          <w:tab/>
        </w:r>
        <w:r>
          <w:fldChar w:fldCharType="begin"/>
        </w:r>
        <w:r>
          <w:instrText xml:space="preserve"> PAGEREF _Toc10231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75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412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敏感元件及传感器项目的主要产品是XXXX，预计年产值为XXX万元。这一产品在市场中占据着重要的地位，其广泛的应用范围使得该敏感元件及传感器项目的市场前景非常广阔。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敏感元件及传感器项目的xxx产品作为重要的原材料之一，将在多个领域发挥关键作用。其在建筑、交通、能源等方面的广泛应用将为整个产业链提供强大的支持，形成产业协同效应。敏感元件及传感器项目的年产值XXX万XXX万XXX万万元不仅反映了其在市场上的巨大潜力，更预示着它对国民经济的积极贡献。这种关联度高、涉及面广的产业关系，使得该敏感元件及传感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84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敏感元件及传感器项目总征地面积为XXXX平方米，相当于约XX.XX亩，其中净用地面积为XXXX平方米，红线范围内相当于约XX.XX亩。这一用地规模充分考虑了敏感元件及传感器项目的建设需求，保障了敏感元件及传感器项目在合适的空间内得以充分发展。敏感元件及传感器项目规划的总建筑面积为XXXX平方米，其中主体工程建设占XXXX平方米，计容建筑面积达XXXX平方米。预计建筑工程的投资将达到XXXX万元，为敏感元件及传感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敏感元件及传感器项目计划购置的设备共计XXXX台（套），设备购置费用为XXXX万元。这一设备购置计划充分考虑到敏感元件及传感器项目的生产需求和技术要求，确保了敏感元件及传感器项目在生产运营中具备先进的技术装备和高效的生产能力。设备的合理配置将为敏感元件及传感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敏感元件及传感器项目计划总投资为XXXX万元，预计年实现营业收入为XXXX万元。这一产能规模的设定旨在确保敏感元件及传感器项目能够在投资与回报之间取得平衡，实现长期可持续的发展。敏感元件及传感器项目的总投资充分考虑到各个方面的需求，包括用地建设、设备购置等多个环节，以确保敏感元件及传感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899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836"/>
      <w:r>
        <w:rPr>
          <w:rFonts w:ascii="仿宋" w:eastAsia="仿宋" w:hAnsi="仿宋" w:cs="仿宋" w:hint="eastAsia"/>
          <w:lang w:eastAsia="zh-CN"/>
        </w:rPr>
        <w:t>(一)、敏感元件及传感器行业分析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敏感元件及传感器行业一直以来都是市场的关注焦点。行业内的发展趋势、竞争态势以及潜在机会都对敏感元件及传感器项目的推进产生深远的影响。通过深入研究行业的整体概貌，我们将更好地理解行业的核心特征，为敏感元件及传感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敏感元件及传感器行业，技术一直是推动创新和发展的关键因素。我们将对当前技术趋势进行详尽分析，包括但不限于人工智能、大数据应用、先进制造技术等。这有助于敏感元件及传感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敏感元件及传感器项目成功的基础。我们将对主要竞争对手进行深入研究，包括其市场份额、产品特点、市场定位等。通过全面了解竞争对手的优势和劣势，敏感元件及传感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8775"/>
      <w:r>
        <w:rPr>
          <w:rFonts w:ascii="仿宋" w:eastAsia="仿宋" w:hAnsi="仿宋" w:cs="仿宋" w:hint="eastAsia"/>
          <w:sz w:val="28"/>
          <w:lang w:eastAsia="zh-CN"/>
        </w:rPr>
        <w:t>(二)、敏感元件及传感器市场分析预测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敏感元件及传感器市场未来的增长趋势。这包括市场的整体规模、各细分领域的发展趋势等。敏感元件及传感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敏感元件及传感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市场风险是敏感元件及传感器项目实施过程中需要充分考虑的因素。我们将对市场风险进行全面评估，包括但不限于政策法规风险、市场竞争风险、技术变革风险等。通过对潜在风险的深入分析，敏感元件及传感器项目可以制定相应的风险缓解策略，降低不确定性对敏感元件及传感器项目的影响。</w:t>
      </w:r>
    </w:p>
    <w:p>
      <w:pPr>
        <w:pStyle w:val="Heading1"/>
        <w:ind w:firstLine="560" w:firstLineChars="200"/>
        <w:rPr>
          <w:rFonts w:ascii="仿宋" w:eastAsia="仿宋" w:hAnsi="仿宋" w:cs="仿宋" w:hint="eastAsia"/>
          <w:sz w:val="28"/>
          <w:lang w:eastAsia="zh-CN"/>
        </w:rPr>
      </w:pPr>
      <w:bookmarkStart w:id="8" w:name="_Toc4620"/>
      <w:r>
        <w:rPr>
          <w:rFonts w:ascii="仿宋" w:eastAsia="仿宋" w:hAnsi="仿宋" w:cs="仿宋" w:hint="eastAsia"/>
          <w:sz w:val="28"/>
          <w:lang w:eastAsia="zh-CN"/>
        </w:rPr>
        <w:t>三、敏感元件及传感器项目建设单位说明</w:t>
      </w:r>
      <w:bookmarkEnd w:id="8"/>
    </w:p>
    <w:p>
      <w:pPr>
        <w:pStyle w:val="Heading2"/>
        <w:rPr>
          <w:rFonts w:ascii="仿宋" w:eastAsia="仿宋" w:hAnsi="仿宋" w:cs="仿宋" w:hint="eastAsia"/>
          <w:lang w:eastAsia="zh-CN"/>
        </w:rPr>
      </w:pPr>
      <w:bookmarkStart w:id="9" w:name="_Toc31569"/>
      <w:r>
        <w:rPr>
          <w:rFonts w:ascii="仿宋" w:eastAsia="仿宋" w:hAnsi="仿宋" w:cs="仿宋" w:hint="eastAsia"/>
          <w:lang w:eastAsia="zh-CN"/>
        </w:rPr>
        <w:t>(一)、敏感元件及传感器项目承办单位基本情况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9380"/>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敏感元件及传感器项目承办单位的XXXX，我们着眼于实现可持续的经济效益。通过技术创新和解决方案的提供，公司预计在敏感元件及传感器项目执行期间将获得可观的收入增长。这一收入来源主要包括敏感元件及传感器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同时，我们注重成本控制和效率提升，以确保敏感元件及传感器项目的可持续盈利。透过精细的管理和资源优化，公司期望实现敏感元件及传感器项目利润最大化。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敏感元件及传感器项目实施进行全面的投资评估，包括敏感元件及传感器项目启动阶段的资金投入和后续运营成本。通过对敏感元件及传感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敏感元件及传感器项目实施过程中具备足够的资金流动性，公司将进行详尽的现金流分析。这包括资金需求的合理预测、敏感元件及传感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1542"/>
      <w:r>
        <w:rPr>
          <w:rFonts w:ascii="仿宋" w:eastAsia="仿宋" w:hAnsi="仿宋" w:cs="仿宋" w:hint="eastAsia"/>
          <w:sz w:val="28"/>
          <w:lang w:eastAsia="zh-CN"/>
        </w:rPr>
        <w:t>四、敏感元件及传感器项目危机管理</w:t>
      </w:r>
      <w:bookmarkEnd w:id="11"/>
    </w:p>
    <w:p>
      <w:pPr>
        <w:pStyle w:val="Heading2"/>
        <w:rPr>
          <w:rFonts w:ascii="仿宋" w:eastAsia="仿宋" w:hAnsi="仿宋" w:cs="仿宋" w:hint="eastAsia"/>
          <w:lang w:eastAsia="zh-CN"/>
        </w:rPr>
      </w:pPr>
      <w:bookmarkStart w:id="12" w:name="_Toc13169"/>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敏感元件及传感器项目危机管理中，危机预警与识别是确保敏感元件及传感器项目稳健运行的核心步骤。通过建立全面的监测机制，敏感元件及传感器项目团队旨在及时发现和理解潜在的风险和危机因素，以便采取及时的预防和应对措施，确保敏感元件及传感器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敏感元件及传感器项目团队全面分析了整个敏感元件及传感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敏感元件及传感器项目团队着重于明确定义敏感元件及传感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敏感元件及传感器项目进展的持续监控，团队能够及时发现潜在问题并作出迅速反应。敏感元件及传感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在这一阶段，团队的专业素养和反应速度将发挥至关重要的作用，以确保潜在危机能够在初期得到有效的处理，最大程度地减轻负面影响。通过危机预警与识别，敏感元件及传感器项目得以更有序、可控地推进。</w:t>
      </w:r>
    </w:p>
    <w:p>
      <w:pPr>
        <w:pStyle w:val="Heading2"/>
        <w:ind w:firstLine="560" w:firstLineChars="200"/>
        <w:rPr>
          <w:rFonts w:ascii="仿宋" w:eastAsia="仿宋" w:hAnsi="仿宋" w:cs="仿宋" w:hint="eastAsia"/>
          <w:sz w:val="28"/>
          <w:lang w:eastAsia="zh-CN"/>
        </w:rPr>
      </w:pPr>
      <w:bookmarkStart w:id="13" w:name="_Toc15197"/>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在危机发生时，敏感元件及传感器项目团队立即行动，成立了应急小组。该小组的任务是迅速制定并实施紧急应对措施，以最小化潜在损失。以下是采取的主要措施：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暂停敏感元件及传感器项目进度：为遏制危机蔓延，敏感元件及传感器项目暂时停止进行，以便全面评估当前状况。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资源重新分配：重新评估敏感元件及传感器项目资源的分配，确保最大限度地减小损失。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实时沟通：与关键利益相关者建立实时沟通机制，向他们传递敏感元件及传感器项目危机的实际状况，保障敏感元件及传感器项目核心利益。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在紧急应对的同时，敏感元件及传感器项目团队强调了团队协作和有效沟通的重要性。以下是团队协作的关键举措：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信息共享机制：建立了信息共享平台，确保团队成员能够及时获取敏感元件及传感器项目危机的实时信息。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领导者沟通：敏感元件及传感器项目领导者通过定期会议和即时沟通工具，指导团队应对危机，保持团队稳定运行。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随着危机得到初步控制，敏感元件及传感器项目团队转向制定恢复计划，以确保敏感元件及传感器项目能够从中迅速恢复。主要恢复计划包括：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修复受损的进度计划：重新评估敏感元件及传感器项目进度，制定修复计划，确保敏感元件及传感器项目尽快回归正常进程。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重新调整资源分配：优化资源分配，确保敏感元件及传感器项目在有限资源下高效运转。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风险管理机制加强：对敏感元件及传感器项目风险进行全面评估，制定更强化的风险管理策略，以预防未来可能的危机。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7179"/>
      <w:r>
        <w:rPr>
          <w:rFonts w:ascii="仿宋" w:eastAsia="仿宋" w:hAnsi="仿宋" w:cs="仿宋" w:hint="eastAsia"/>
          <w:sz w:val="28"/>
          <w:lang w:eastAsia="zh-CN"/>
        </w:rPr>
        <w:t>五、敏感元件及传感器项目土建工程</w:t>
      </w:r>
      <w:bookmarkEnd w:id="14"/>
    </w:p>
    <w:p>
      <w:pPr>
        <w:pStyle w:val="Heading2"/>
        <w:rPr>
          <w:rFonts w:ascii="仿宋" w:eastAsia="仿宋" w:hAnsi="仿宋" w:cs="仿宋" w:hint="eastAsia"/>
          <w:lang w:eastAsia="zh-CN"/>
        </w:rPr>
      </w:pPr>
      <w:bookmarkStart w:id="15" w:name="_Toc23181"/>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在敏感元件及传感器项目的建筑工程设计中，我们将秉承一系列重要的设计原则，以确保敏感元件及传感器项目建筑在功能、美观、可持续性等方面达到最佳效果。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首要原则是确保建筑的功能性得到最大化的发挥。我们将充分理解敏感元件及传感器项目的实际需求，合理布局各个功能区域，保证建筑在满足业务需求的同时，提供高效的工作环境。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在建筑设计中，我们将综合考虑建设和运营成本。通过精细的经济效益分析，确保设计方案在高效利用资源的同时，对敏感元件及传感器项目的长期盈利能力有积极的贡献。</w:t>
      </w:r>
    </w:p>
    <w:p>
      <w:pPr>
        <w:pStyle w:val="Heading2"/>
        <w:ind w:firstLine="560" w:firstLineChars="200"/>
        <w:rPr>
          <w:rFonts w:ascii="仿宋" w:eastAsia="仿宋" w:hAnsi="仿宋" w:cs="仿宋" w:hint="eastAsia"/>
          <w:sz w:val="28"/>
          <w:lang w:eastAsia="zh-CN"/>
        </w:rPr>
      </w:pPr>
      <w:bookmarkStart w:id="16" w:name="_Toc8356"/>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敏感元件及传感器项目的土建工程设计中，我们将精准设定设计年限，结合敏感元件及传感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敏感元件及传感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8135"/>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该敏感元件及传感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敏感元件及传感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敏感元件及传感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586"/>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本期工程敏感元件及传感器项目预计总建筑面积XXX平方米，其中：计容建筑面积XXX平方米，计划建筑工程投资XX万元，占敏感元件及传感器项目总投资的XX%。</w:t>
      </w:r>
    </w:p>
    <w:p>
      <w:pPr>
        <w:pStyle w:val="Heading1"/>
        <w:ind w:firstLine="560" w:firstLineChars="200"/>
        <w:rPr>
          <w:rFonts w:ascii="仿宋" w:eastAsia="仿宋" w:hAnsi="仿宋" w:cs="仿宋" w:hint="eastAsia"/>
          <w:sz w:val="28"/>
          <w:lang w:eastAsia="zh-CN"/>
        </w:rPr>
      </w:pPr>
      <w:bookmarkStart w:id="19" w:name="_Toc16409"/>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31398"/>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敏感元件及传感器项目的技术管理特点体现在其创新导向。通过引入最先进的技术趋势和解决方案，敏感元件及传感器项目致力于提升科技含量、提高质量和效率水平。这意味着我们将采用最新的工具和方法，确保敏感元件及传感器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敏感元件及传感器项目技术管理的显著特征。通过整合不同领域的技术资源，我们实现了跨学科的协同工作。这有助于优化技术架构，提高整体效能。此外，整合性策略还促进了不同技术团队之间的紧密沟通和高效合作，确保敏感元件及传感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敏感元件及传感器项目所采用的技术。通过不断优化技术方案，敏感元件及传感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敏感元件及传感器项目团队将在敏感元件及传感器项目初期识别可能的技术风险，并采取相应的预防和应对措施。通过建立健全的风险评估机制，敏感元件及传感器项目能够在实施过程中及时发现并解决潜在的技术问题，保障敏感元件及传感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敏感元件及传感器项目中，技术将成为敏感元件及传感器项目成功的有力支持。这一深度剖析揭示了技术管理在敏感元件及传感器项目实施中的关键作用，为敏感元件及传感器项目的技术基础奠定了坚实的基础。</w:t>
      </w:r>
    </w:p>
    <w:p>
      <w:pPr>
        <w:pStyle w:val="Heading2"/>
        <w:ind w:firstLine="560" w:firstLineChars="200"/>
        <w:rPr>
          <w:rFonts w:ascii="仿宋" w:eastAsia="仿宋" w:hAnsi="仿宋" w:cs="仿宋" w:hint="eastAsia"/>
          <w:sz w:val="28"/>
          <w:lang w:eastAsia="zh-CN"/>
        </w:rPr>
      </w:pPr>
      <w:bookmarkStart w:id="21" w:name="_Toc17176"/>
      <w:r>
        <w:rPr>
          <w:rFonts w:ascii="仿宋" w:eastAsia="仿宋" w:hAnsi="仿宋" w:cs="仿宋" w:hint="eastAsia"/>
          <w:sz w:val="28"/>
          <w:lang w:eastAsia="zh-CN"/>
        </w:rPr>
        <w:t>(二)、敏感元件及传感器项目工艺技术设计方案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敏感元件及传感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敏感元件及传感器项目将严格按照相关行业规范要求进行组织。通过有效控制产品质量，敏感元件及传感器项目将致力于为顾客提供优质的敏感元件及传感器项目产品和良好的服务。这体现了敏感元件及传感器项目对于生产活动合规性和质量标准的高度重视，为敏感元件及传感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敏感元件及传感器项目注重生态效益和清洁生产原则。敏感元件及传感器项目建设将紧密结合地方特色经济发展，与社会经济发展规划和区域环境保护规划方案相协调一致。通过与当地区域自然生态系统的结合，敏感元件及传感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敏感元件及传感器项目产品具有多样化的客户需求和个性化的特点。因此，敏感元件及传感器项目产品规格品种多样，且单批生产数量较小。为满足这一特点，敏感元件及传感器项目承办单位将建设先进的柔性制造生产线。通过广泛应用柔性制造技术，敏感元件及传感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敏感元件及传感器项目采用的技术具有较高的技术含量和自动化水平，处于国内先进水平。这一技术选用不仅体现了对生产效率、质量和环境友好性的高标准要求，同时为敏感元件及传感器项目的可持续发展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https://d.book118.com/456033101200010100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敏感元件及传感器项目规划设计蓝图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敏感元件及传感器项目规划设计蓝图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敏感元件及传感器项目规划设计蓝图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敏感元件及传感器项目规划设计蓝图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敏感元件及传感器项目规划设计蓝图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敏感元件及传感器项目规划设计蓝图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敏感元件及传感器项目规划设计蓝图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敏感元件及传感器项目规划设计蓝图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敏感元件及传感器项目规划设计蓝图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敏感元件及传感器项目规划设计蓝图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敏感元件及传感器项目规划设计蓝图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敏感元件及传感器项目规划设计蓝图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敏感元件及传感器项目规划设计蓝图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敏感元件及传感器项目规划设计蓝图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敏感元件及传感器项目规划设计蓝图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敏感元件及传感器项目规划设计蓝图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敏感元件及传感器项目规划设计蓝图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67736E"/>
    <w:rsid w:val="036773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6033101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2024-03-01T04:11:00Z</dcterms:created>
  <dcterms:modified xsi:type="dcterms:W3CDTF">2024-03-01T04:11:41Z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A23107F8FE9746F0B72481661FFDA083_11</vt:lpwstr>
  </property>
  <property fmtid="{D5CDD505-2E9C-101B-9397-08002B2CF9AE}" pid="3" name="KSOProductBuildVer">
    <vt:lpwstr>2052-12.1.0.16388</vt:lpwstr>
  </property>
</Properties>
</file>