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BD69D0" w:rsidP="00BD69D0" w14:paraId="22E6C79C" w14:textId="77777777">
      <w:pPr>
        <w:spacing w:before="48" w:beforeLines="20" w:after="360" w:afterLines="150" w:line="360" w:lineRule="auto"/>
        <w:jc w:val="center"/>
        <w:rPr>
          <w:rFonts w:ascii="华文中宋" w:eastAsia="华文中宋" w:hAnsi="华文中宋"/>
          <w:b/>
          <w:sz w:val="30"/>
        </w:rPr>
      </w:pPr>
      <w:r w:rsidRPr="00BD69D0">
        <w:rPr>
          <w:rFonts w:ascii="华文中宋" w:eastAsia="华文中宋" w:hAnsi="华文中宋"/>
          <w:b/>
          <w:sz w:val="30"/>
        </w:rPr>
        <w:t>2024</w:t>
      </w:r>
      <w:r w:rsidRPr="00BD69D0">
        <w:rPr>
          <w:rFonts w:ascii="华文中宋" w:eastAsia="华文中宋" w:hAnsi="华文中宋"/>
          <w:b/>
          <w:sz w:val="30"/>
        </w:rPr>
        <w:t>年禹州市投资总公司人员招聘考试题库及答案解析</w:t>
      </w:r>
    </w:p>
    <w:p w:rsidR="00A77B3E" w14:paraId="0A848165"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1864AB61" w14:textId="77777777">
      <w:pPr>
        <w:spacing w:after="260" w:line="360" w:lineRule="auto"/>
      </w:pPr>
      <w:r>
        <w:rPr>
          <w:rFonts w:eastAsia="微软雅黑" w:cs="宋体"/>
          <w:b/>
        </w:rPr>
        <w:t>一、言语理解与表达</w:t>
      </w:r>
    </w:p>
    <w:p w:rsidR="003F588C" w14:paraId="690F57BE"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1</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上世纪</w:t>
      </w:r>
      <w:r w:rsidRPr="003F588C">
        <w:rPr>
          <w:rFonts w:ascii="Times New Roman" w:eastAsia="微软雅黑" w:hAnsi="微软雅黑" w:cs="宋体" w:hint="eastAsia"/>
          <w:szCs w:val="18"/>
        </w:rPr>
        <w:t>50</w:t>
      </w:r>
      <w:r w:rsidRPr="003F588C">
        <w:rPr>
          <w:rFonts w:ascii="Times New Roman" w:eastAsia="微软雅黑" w:hAnsi="微软雅黑" w:cs="宋体" w:hint="eastAsia"/>
          <w:szCs w:val="18"/>
        </w:rPr>
        <w:t>年代，爱因斯坦被邀请担任以色列总统。对于亿万人仰视的一国元首之位，他谢绝了，在信中说：“我整个一生，都在同客观物质打交道，因而既缺乏天生的才智，也缺乏经验来处理行政事务以及公正地对待别人。所以，本人不适合如此高官重任。”</w:t>
      </w:r>
    </w:p>
    <w:p w:rsidR="003F588C" w14:paraId="0CA5F403"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爱因斯坦的经历告诉我们</w:t>
      </w:r>
      <w:r w:rsidRPr="003F588C">
        <w:rPr>
          <w:rFonts w:ascii="Times New Roman" w:eastAsia="微软雅黑" w:hAnsi="微软雅黑" w:cs="宋体" w:hint="eastAsia"/>
          <w:szCs w:val="18"/>
        </w:rPr>
        <w:t>()</w:t>
      </w:r>
    </w:p>
    <w:p w:rsidR="003F588C" w14:paraId="558EBE5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、人非圣贤，孰能无过</w:t>
      </w:r>
    </w:p>
    <w:p w:rsidR="003F588C" w14:paraId="6029636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、富贵于我如浮云</w:t>
      </w:r>
    </w:p>
    <w:p w:rsidR="003F588C" w14:paraId="2ED8398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、人贵有自知之明</w:t>
      </w:r>
    </w:p>
    <w:p w:rsidR="003F588C" w14:paraId="3824676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、子非鱼，安知鱼之乐</w:t>
      </w:r>
    </w:p>
    <w:p w:rsidR="003F588C" w14:paraId="679EE4EE"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C</w:t>
      </w:r>
    </w:p>
    <w:p w:rsidR="003F588C" w14:paraId="55C15F7E" w14:textId="77777777">
      <w:pPr>
        <w:pStyle w:val="NormalWeb"/>
        <w:widowControl/>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根据文段“我整个一生，都在同客观物质打交道，因而既缺乏天生的才智，也缺乏经验来处理行政事务以及公正地对待别人，所以，本人不适合如此高官重任”可知，爱因斯坦很清楚自己的优势和劣势，自我认知很清晰，知道自己适合什么不适合什么，对应</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项“人贵有自知之明”。故选</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w:t>
      </w:r>
    </w:p>
    <w:p w:rsidR="003F588C" w14:paraId="7679473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玫瑰也许是我们能见到的最复杂的花卉。其花型、颜色和香味千变万化，既有雅致的种玫瑰，也有馨香的园林玫瑰，还有宝石般耀眼的现代杂交玫瑰。如今，世界各地生长着</w:t>
      </w:r>
      <w:r w:rsidRPr="003F588C">
        <w:rPr>
          <w:rFonts w:ascii="Times New Roman" w:eastAsia="微软雅黑" w:hAnsi="微软雅黑" w:cs="宋体" w:hint="eastAsia"/>
          <w:szCs w:val="18"/>
        </w:rPr>
        <w:t>200</w:t>
      </w:r>
      <w:r w:rsidRPr="003F588C">
        <w:rPr>
          <w:rFonts w:ascii="Times New Roman" w:eastAsia="微软雅黑" w:hAnsi="微软雅黑" w:cs="宋体" w:hint="eastAsia"/>
          <w:szCs w:val="18"/>
        </w:rPr>
        <w:t>多个种类的玫瑰，由于人们不断通过杂交试图获得更美、更香、花期更长的玫瑰，因此我们常见的园艺和商业用途的玫瑰品种一直在以每</w:t>
      </w:r>
      <w:r w:rsidRPr="003F588C">
        <w:rPr>
          <w:rFonts w:ascii="Times New Roman" w:eastAsia="微软雅黑" w:hAnsi="微软雅黑" w:cs="宋体" w:hint="eastAsia"/>
          <w:szCs w:val="18"/>
        </w:rPr>
        <w:t>5</w:t>
      </w:r>
      <w:r w:rsidRPr="003F588C">
        <w:rPr>
          <w:rFonts w:ascii="Times New Roman" w:eastAsia="微软雅黑" w:hAnsi="微软雅黑" w:cs="宋体" w:hint="eastAsia"/>
          <w:szCs w:val="18"/>
        </w:rPr>
        <w:t>年一批的速度进行着更新换代。要识别出一种玫瑰非常困难，连专家们的观点也往往有很大差异，因为玫瑰的种类非常容易发生变化，也很容易杂交</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杂交玫瑰不仅可以通过人工控制乾地选种，也大量地自然形成。</w:t>
      </w:r>
    </w:p>
    <w:p w:rsidR="003F588C" w14:paraId="25AE6FD6"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这段文字意在说明</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300530A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、杂交技术在培育玫瑰新品种中作用显著</w:t>
      </w:r>
    </w:p>
    <w:p w:rsidR="003F588C" w14:paraId="522803D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、如何对玫瑰进行科学分类目前尚无定论</w:t>
      </w:r>
    </w:p>
    <w:p w:rsidR="003F588C" w14:paraId="6428C13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、玫瑰的商业价值刺激着人们不断开发新品种</w:t>
      </w:r>
    </w:p>
    <w:p w:rsidR="003F588C" w14:paraId="0A8896C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、自然属性与人为需求导致玫瑰品种十分复杂</w:t>
      </w:r>
    </w:p>
    <w:p w:rsidR="003F588C" w14:paraId="350DDEB6"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D</w:t>
      </w:r>
    </w:p>
    <w:p w:rsidR="003F588C" w14:paraId="7025B458"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文段开篇提出了玫瑰是我们常见的最复杂的花卉，品种繁多，紧接着说了人们不断通过杂交试图获得更美、更香、花期更长的玫瑰，最后又说了识别一种玫瑰非常困难是因为玫瑰种类易发生变化且易杂交。由此可见，玫瑰品种十分复杂的原因是其自然属性和人为需要。故选</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w:t>
      </w:r>
    </w:p>
    <w:p w:rsidR="003F588C" w14:paraId="71849811" w14:textId="77777777">
      <w:pPr>
        <w:pStyle w:val="NormalWeb"/>
        <w:widowControl/>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F588C">
        <w:rPr>
          <w:rFonts w:ascii="Times New Roman" w:eastAsia="微软雅黑" w:hAnsi="微软雅黑" w:cs="宋体" w:hint="eastAsia"/>
          <w:color w:val="0000FF"/>
          <w:szCs w:val="18"/>
        </w:rPr>
        <w:t>3</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新一代信息技术与制造业的深度融合，带来了制造模式、生产组织方式和产业形态的深刻变革，智能制造也</w:t>
      </w:r>
      <w:r w:rsidRPr="003F588C">
        <w:rPr>
          <w:rFonts w:ascii="Times New Roman" w:eastAsia="微软雅黑" w:hAnsi="微软雅黑" w:cs="宋体" w:hint="eastAsia"/>
          <w:szCs w:val="18"/>
        </w:rPr>
        <w:t>________</w:t>
      </w:r>
      <w:r w:rsidRPr="003F588C">
        <w:rPr>
          <w:rFonts w:ascii="Times New Roman" w:eastAsia="微软雅黑" w:hAnsi="微软雅黑" w:cs="宋体" w:hint="eastAsia"/>
          <w:szCs w:val="18"/>
        </w:rPr>
        <w:t>。智能制造就是把新一代信息技术</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于设计、生产、管理、服务等制造活动的各个环节。</w:t>
      </w:r>
    </w:p>
    <w:p w:rsidR="003F588C" w14:paraId="06CAA703"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依次填入划横线部分最恰当的一项是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2775C1A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、水到渠成</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融汇</w:t>
      </w:r>
    </w:p>
    <w:p w:rsidR="003F588C" w14:paraId="6B9414C3"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、水涨船高</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应用</w:t>
      </w:r>
    </w:p>
    <w:p w:rsidR="003F588C" w14:paraId="2AED73E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、一日千里</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渗透</w:t>
      </w:r>
    </w:p>
    <w:p w:rsidR="003F588C" w14:paraId="7284308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、应运而生</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贯穿</w:t>
      </w:r>
    </w:p>
    <w:p w:rsidR="003F588C" w14:paraId="544642B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D</w:t>
      </w:r>
    </w:p>
    <w:p w:rsidR="003F588C" w14:paraId="267A75F8"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第一空，划横线处要表达“随着信息技术与制造业的融合，智能制造就产生了”之意，</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项“应运而生”，即适应时机而产生，符合文意，当选。</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项“水到渠成”意为条件成熟，事情自然会成功，但文段没有“成功”之意，排除</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项“水涨船高”意为事物随着它所凭借的基础的提高而增长提高，</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项“一日千里”比喻进展极快，均与文意不符，排除。故基本锁定</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选项。验证第二空，“贯穿”意为穿过，连通，“贯穿于各个环节”搭配恰当。故选</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w:t>
      </w:r>
    </w:p>
    <w:p w:rsidR="003F588C" w14:paraId="430C7ED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4</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走出家门到大城市赚钱养家，是中国亿万农民工的</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。由于各种因素，很多外出农民工无法携带家眷，夫妻二人长期分居。为了寻求心理与生理上的慰藉，像老王一样，越来越多的已婚打工男女组建起“临时家庭”，成为</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在伦理和法律边缘的“临时夫妻”。</w:t>
      </w:r>
    </w:p>
    <w:p w:rsidR="003F588C" w14:paraId="516BC0F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依次填入画横线部分最恰当的一项是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2DD6DE6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、出路</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踟蹰</w:t>
      </w:r>
    </w:p>
    <w:p w:rsidR="003F588C" w14:paraId="271E2BD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、憧憬</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迷失</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https://d.book118.com/456105232115010034</w:t>
        </w:r>
      </w:hyperlink>
    </w:p>
    <w:p w:rsidR="003F588C">
      <w:pPr>
        <w:pStyle w:val="NormalWeb"/>
        <w:widowControl/>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69D0" w:rsidP="00A66124" w14:paraId="3AAE4F8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D69D0" w14:paraId="1730F7C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69D0" w:rsidP="00A66124" w14:paraId="4C2E5DE3" w14:textId="3034ACF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BD69D0" w14:paraId="567947F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69D0" w14:paraId="1BDF65B4"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69D0" w:rsidP="00A661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D69D0"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69D0" w:rsidP="00A66124" w14:textId="3034ACF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BD69D0"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69D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69D0" w:rsidP="00A661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D69D0"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69D0" w:rsidP="00A66124" w14:textId="3034ACF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BD69D0"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69D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69D0" w14:paraId="2A25E88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69D0" w14:paraId="14B8CE3D"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69D0" w14:paraId="6A8CABD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69D0"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69D0"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69D0"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69D0"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69D0"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69D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541498"/>
    <w:rsid w:val="007675BD"/>
    <w:rsid w:val="009C641C"/>
    <w:rsid w:val="00A66124"/>
    <w:rsid w:val="00A77B3E"/>
    <w:rsid w:val="00A95C3D"/>
    <w:rsid w:val="00BD69D0"/>
    <w:rsid w:val="00CA2A55"/>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1FC864E"/>
  <w15:docId w15:val="{41584DBE-8B03-4224-BBBD-38CD9BECB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kern w:val="2"/>
      <w:sz w:val="21"/>
      <w:szCs w:val="22"/>
      <w:lang w:eastAsia="zh-CN"/>
    </w:rPr>
  </w:style>
  <w:style w:type="paragraph" w:styleId="NormalWeb">
    <w:name w:val="Normal (Web)"/>
    <w:basedOn w:val="1"/>
    <w:rsid w:val="00A95C3D"/>
    <w:pPr>
      <w:spacing w:beforeAutospacing="1" w:afterAutospacing="1"/>
      <w:jc w:val="left"/>
    </w:pPr>
    <w:rPr>
      <w:rFonts w:ascii="等线" w:eastAsia="等线" w:hAnsi="等线"/>
      <w:kern w:val="0"/>
      <w:sz w:val="24"/>
      <w:szCs w:val="24"/>
    </w:rPr>
  </w:style>
  <w:style w:type="paragraph" w:customStyle="1" w:styleId="0">
    <w:name w:val="正文_0"/>
    <w:qFormat/>
    <w:pPr>
      <w:widowControl w:val="0"/>
      <w:jc w:val="both"/>
    </w:pPr>
    <w:rPr>
      <w:rFonts w:ascii="等线" w:eastAsia="等线" w:hAnsi="等线"/>
      <w:kern w:val="2"/>
      <w:sz w:val="21"/>
      <w:szCs w:val="22"/>
      <w:lang w:eastAsia="zh-CN"/>
    </w:rPr>
  </w:style>
  <w:style w:type="paragraph" w:styleId="Header">
    <w:name w:val="header"/>
    <w:basedOn w:val="Normal"/>
    <w:link w:val="a"/>
    <w:rsid w:val="00BD69D0"/>
    <w:pPr>
      <w:tabs>
        <w:tab w:val="center" w:pos="4153"/>
        <w:tab w:val="right" w:pos="8306"/>
      </w:tabs>
      <w:snapToGrid w:val="0"/>
      <w:jc w:val="center"/>
    </w:pPr>
    <w:rPr>
      <w:sz w:val="18"/>
      <w:szCs w:val="18"/>
    </w:rPr>
  </w:style>
  <w:style w:type="character" w:customStyle="1" w:styleId="a">
    <w:name w:val="页眉 字符"/>
    <w:basedOn w:val="DefaultParagraphFont"/>
    <w:link w:val="Header"/>
    <w:rsid w:val="00BD69D0"/>
    <w:rPr>
      <w:sz w:val="18"/>
      <w:szCs w:val="18"/>
    </w:rPr>
  </w:style>
  <w:style w:type="paragraph" w:styleId="Footer">
    <w:name w:val="footer"/>
    <w:basedOn w:val="Normal"/>
    <w:link w:val="a0"/>
    <w:rsid w:val="00BD69D0"/>
    <w:pPr>
      <w:tabs>
        <w:tab w:val="center" w:pos="4153"/>
        <w:tab w:val="right" w:pos="8306"/>
      </w:tabs>
      <w:snapToGrid w:val="0"/>
    </w:pPr>
    <w:rPr>
      <w:sz w:val="18"/>
      <w:szCs w:val="18"/>
    </w:rPr>
  </w:style>
  <w:style w:type="character" w:customStyle="1" w:styleId="a0">
    <w:name w:val="页脚 字符"/>
    <w:basedOn w:val="DefaultParagraphFont"/>
    <w:link w:val="Footer"/>
    <w:rsid w:val="00BD69D0"/>
    <w:rPr>
      <w:sz w:val="18"/>
      <w:szCs w:val="18"/>
    </w:rPr>
  </w:style>
  <w:style w:type="character" w:styleId="PageNumber">
    <w:name w:val="page number"/>
    <w:basedOn w:val="DefaultParagraphFont"/>
    <w:rsid w:val="00BD69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456105232115010034"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4009</Words>
  <Characters>22857</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2024-01-14T09:33:00Z</dcterms:created>
  <dcterms:modified xsi:type="dcterms:W3CDTF">2024-01-14T09:33:00Z</dcterms:modified>
</cp:coreProperties>
</file>