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广告灯具项目规划设计方案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046" w:history="1">
        <w:r>
          <w:rPr>
            <w:rFonts w:ascii="仿宋" w:eastAsia="仿宋" w:hAnsi="仿宋" w:cs="仿宋" w:hint="eastAsia"/>
            <w:lang w:eastAsia="zh-CN"/>
          </w:rPr>
          <w:t>概论</w:t>
        </w:r>
        <w:r>
          <w:tab/>
        </w:r>
        <w:r>
          <w:fldChar w:fldCharType="begin"/>
        </w:r>
        <w:r>
          <w:instrText xml:space="preserve"> PAGEREF _Toc32046 \h </w:instrText>
        </w:r>
        <w:r>
          <w:fldChar w:fldCharType="separate"/>
        </w:r>
        <w:r>
          <w:t>3</w:t>
        </w:r>
        <w:r>
          <w:fldChar w:fldCharType="end"/>
        </w:r>
      </w:hyperlink>
    </w:p>
    <w:p>
      <w:pPr>
        <w:pStyle w:val="TOC1"/>
        <w:tabs>
          <w:tab w:val="right" w:leader="dot" w:pos="8306"/>
        </w:tabs>
      </w:pPr>
      <w:hyperlink w:anchor="_Toc13085" w:history="1">
        <w:r>
          <w:rPr>
            <w:rFonts w:ascii="仿宋" w:eastAsia="仿宋" w:hAnsi="仿宋" w:cs="仿宋" w:hint="eastAsia"/>
            <w:lang w:eastAsia="zh-CN"/>
          </w:rPr>
          <w:t>一、广告灯具项目选址可行性分析</w:t>
        </w:r>
        <w:r>
          <w:tab/>
        </w:r>
        <w:r>
          <w:fldChar w:fldCharType="begin"/>
        </w:r>
        <w:r>
          <w:instrText xml:space="preserve"> PAGEREF _Toc13085 \h </w:instrText>
        </w:r>
        <w:r>
          <w:fldChar w:fldCharType="separate"/>
        </w:r>
        <w:r>
          <w:t>3</w:t>
        </w:r>
        <w:r>
          <w:fldChar w:fldCharType="end"/>
        </w:r>
      </w:hyperlink>
    </w:p>
    <w:p>
      <w:pPr>
        <w:pStyle w:val="TOC2"/>
        <w:tabs>
          <w:tab w:val="right" w:leader="dot" w:pos="8306"/>
        </w:tabs>
      </w:pPr>
      <w:hyperlink w:anchor="_Toc28282" w:history="1">
        <w:r>
          <w:rPr>
            <w:rFonts w:ascii="仿宋" w:eastAsia="仿宋" w:hAnsi="仿宋" w:cs="仿宋" w:hint="eastAsia"/>
            <w:lang w:eastAsia="zh-CN"/>
          </w:rPr>
          <w:t>(一)、广告灯具项目选址</w:t>
        </w:r>
        <w:r>
          <w:tab/>
        </w:r>
        <w:r>
          <w:fldChar w:fldCharType="begin"/>
        </w:r>
        <w:r>
          <w:instrText xml:space="preserve"> PAGEREF _Toc28282 \h </w:instrText>
        </w:r>
        <w:r>
          <w:fldChar w:fldCharType="separate"/>
        </w:r>
        <w:r>
          <w:t>3</w:t>
        </w:r>
        <w:r>
          <w:fldChar w:fldCharType="end"/>
        </w:r>
      </w:hyperlink>
    </w:p>
    <w:p>
      <w:pPr>
        <w:pStyle w:val="TOC2"/>
        <w:tabs>
          <w:tab w:val="right" w:leader="dot" w:pos="8306"/>
        </w:tabs>
      </w:pPr>
      <w:hyperlink w:anchor="_Toc27674" w:history="1">
        <w:r>
          <w:rPr>
            <w:rFonts w:ascii="仿宋" w:eastAsia="仿宋" w:hAnsi="仿宋" w:cs="仿宋" w:hint="eastAsia"/>
            <w:lang w:eastAsia="zh-CN"/>
          </w:rPr>
          <w:t>(二)、用地控制指标</w:t>
        </w:r>
        <w:r>
          <w:tab/>
        </w:r>
        <w:r>
          <w:fldChar w:fldCharType="begin"/>
        </w:r>
        <w:r>
          <w:instrText xml:space="preserve"> PAGEREF _Toc27674 \h </w:instrText>
        </w:r>
        <w:r>
          <w:fldChar w:fldCharType="separate"/>
        </w:r>
        <w:r>
          <w:t>3</w:t>
        </w:r>
        <w:r>
          <w:fldChar w:fldCharType="end"/>
        </w:r>
      </w:hyperlink>
    </w:p>
    <w:p>
      <w:pPr>
        <w:pStyle w:val="TOC2"/>
        <w:tabs>
          <w:tab w:val="right" w:leader="dot" w:pos="8306"/>
        </w:tabs>
      </w:pPr>
      <w:hyperlink w:anchor="_Toc20099" w:history="1">
        <w:r>
          <w:rPr>
            <w:rFonts w:ascii="仿宋" w:eastAsia="仿宋" w:hAnsi="仿宋" w:cs="仿宋" w:hint="eastAsia"/>
            <w:lang w:eastAsia="zh-CN"/>
          </w:rPr>
          <w:t>(三)、节约用地措施</w:t>
        </w:r>
        <w:r>
          <w:tab/>
        </w:r>
        <w:r>
          <w:fldChar w:fldCharType="begin"/>
        </w:r>
        <w:r>
          <w:instrText xml:space="preserve"> PAGEREF _Toc20099 \h </w:instrText>
        </w:r>
        <w:r>
          <w:fldChar w:fldCharType="separate"/>
        </w:r>
        <w:r>
          <w:t>5</w:t>
        </w:r>
        <w:r>
          <w:fldChar w:fldCharType="end"/>
        </w:r>
      </w:hyperlink>
    </w:p>
    <w:p>
      <w:pPr>
        <w:pStyle w:val="TOC2"/>
        <w:tabs>
          <w:tab w:val="right" w:leader="dot" w:pos="8306"/>
        </w:tabs>
      </w:pPr>
      <w:hyperlink w:anchor="_Toc5660" w:history="1">
        <w:r>
          <w:rPr>
            <w:rFonts w:ascii="仿宋" w:eastAsia="仿宋" w:hAnsi="仿宋" w:cs="仿宋" w:hint="eastAsia"/>
            <w:lang w:eastAsia="zh-CN"/>
          </w:rPr>
          <w:t>(四)、总图布置方案</w:t>
        </w:r>
        <w:r>
          <w:tab/>
        </w:r>
        <w:r>
          <w:fldChar w:fldCharType="begin"/>
        </w:r>
        <w:r>
          <w:instrText xml:space="preserve"> PAGEREF _Toc5660 \h </w:instrText>
        </w:r>
        <w:r>
          <w:fldChar w:fldCharType="separate"/>
        </w:r>
        <w:r>
          <w:t>6</w:t>
        </w:r>
        <w:r>
          <w:fldChar w:fldCharType="end"/>
        </w:r>
      </w:hyperlink>
    </w:p>
    <w:p>
      <w:pPr>
        <w:pStyle w:val="TOC2"/>
        <w:tabs>
          <w:tab w:val="right" w:leader="dot" w:pos="8306"/>
        </w:tabs>
      </w:pPr>
      <w:hyperlink w:anchor="_Toc12477" w:history="1">
        <w:r>
          <w:rPr>
            <w:rFonts w:ascii="仿宋" w:eastAsia="仿宋" w:hAnsi="仿宋" w:cs="仿宋" w:hint="eastAsia"/>
            <w:lang w:eastAsia="zh-CN"/>
          </w:rPr>
          <w:t>(五)、选址综合评价</w:t>
        </w:r>
        <w:r>
          <w:tab/>
        </w:r>
        <w:r>
          <w:fldChar w:fldCharType="begin"/>
        </w:r>
        <w:r>
          <w:instrText xml:space="preserve"> PAGEREF _Toc12477 \h </w:instrText>
        </w:r>
        <w:r>
          <w:fldChar w:fldCharType="separate"/>
        </w:r>
        <w:r>
          <w:t>7</w:t>
        </w:r>
        <w:r>
          <w:fldChar w:fldCharType="end"/>
        </w:r>
      </w:hyperlink>
    </w:p>
    <w:p>
      <w:pPr>
        <w:pStyle w:val="TOC1"/>
        <w:tabs>
          <w:tab w:val="right" w:leader="dot" w:pos="8306"/>
        </w:tabs>
      </w:pPr>
      <w:hyperlink w:anchor="_Toc4807" w:history="1">
        <w:r>
          <w:rPr>
            <w:rFonts w:ascii="仿宋" w:eastAsia="仿宋" w:hAnsi="仿宋" w:cs="仿宋" w:hint="eastAsia"/>
            <w:lang w:eastAsia="zh-CN"/>
          </w:rPr>
          <w:t>二、广告灯具项目建设单位说明</w:t>
        </w:r>
        <w:r>
          <w:tab/>
        </w:r>
        <w:r>
          <w:fldChar w:fldCharType="begin"/>
        </w:r>
        <w:r>
          <w:instrText xml:space="preserve"> PAGEREF _Toc4807 \h </w:instrText>
        </w:r>
        <w:r>
          <w:fldChar w:fldCharType="separate"/>
        </w:r>
        <w:r>
          <w:t>8</w:t>
        </w:r>
        <w:r>
          <w:fldChar w:fldCharType="end"/>
        </w:r>
      </w:hyperlink>
    </w:p>
    <w:p>
      <w:pPr>
        <w:pStyle w:val="TOC2"/>
        <w:tabs>
          <w:tab w:val="right" w:leader="dot" w:pos="8306"/>
        </w:tabs>
      </w:pPr>
      <w:hyperlink w:anchor="_Toc1108" w:history="1">
        <w:r>
          <w:rPr>
            <w:rFonts w:ascii="仿宋" w:eastAsia="仿宋" w:hAnsi="仿宋" w:cs="仿宋" w:hint="eastAsia"/>
            <w:lang w:eastAsia="zh-CN"/>
          </w:rPr>
          <w:t>(一)、广告灯具项目承办单位基本情况</w:t>
        </w:r>
        <w:r>
          <w:tab/>
        </w:r>
        <w:r>
          <w:fldChar w:fldCharType="begin"/>
        </w:r>
        <w:r>
          <w:instrText xml:space="preserve"> PAGEREF _Toc1108 \h </w:instrText>
        </w:r>
        <w:r>
          <w:fldChar w:fldCharType="separate"/>
        </w:r>
        <w:r>
          <w:t>8</w:t>
        </w:r>
        <w:r>
          <w:fldChar w:fldCharType="end"/>
        </w:r>
      </w:hyperlink>
    </w:p>
    <w:p>
      <w:pPr>
        <w:pStyle w:val="TOC2"/>
        <w:tabs>
          <w:tab w:val="right" w:leader="dot" w:pos="8306"/>
        </w:tabs>
      </w:pPr>
      <w:hyperlink w:anchor="_Toc8286" w:history="1">
        <w:r>
          <w:rPr>
            <w:rFonts w:ascii="仿宋" w:eastAsia="仿宋" w:hAnsi="仿宋" w:cs="仿宋" w:hint="eastAsia"/>
            <w:lang w:eastAsia="zh-CN"/>
          </w:rPr>
          <w:t>(二)、公司经济效益分析</w:t>
        </w:r>
        <w:r>
          <w:tab/>
        </w:r>
        <w:r>
          <w:fldChar w:fldCharType="begin"/>
        </w:r>
        <w:r>
          <w:instrText xml:space="preserve"> PAGEREF _Toc8286 \h </w:instrText>
        </w:r>
        <w:r>
          <w:fldChar w:fldCharType="separate"/>
        </w:r>
        <w:r>
          <w:t>9</w:t>
        </w:r>
        <w:r>
          <w:fldChar w:fldCharType="end"/>
        </w:r>
      </w:hyperlink>
    </w:p>
    <w:p>
      <w:pPr>
        <w:pStyle w:val="TOC1"/>
        <w:tabs>
          <w:tab w:val="right" w:leader="dot" w:pos="8306"/>
        </w:tabs>
      </w:pPr>
      <w:hyperlink w:anchor="_Toc4892" w:history="1">
        <w:r>
          <w:rPr>
            <w:rFonts w:ascii="仿宋" w:eastAsia="仿宋" w:hAnsi="仿宋" w:cs="仿宋" w:hint="eastAsia"/>
            <w:lang w:eastAsia="zh-CN"/>
          </w:rPr>
          <w:t>三、广告灯具项目危机管理</w:t>
        </w:r>
        <w:r>
          <w:tab/>
        </w:r>
        <w:r>
          <w:fldChar w:fldCharType="begin"/>
        </w:r>
        <w:r>
          <w:instrText xml:space="preserve"> PAGEREF _Toc4892 \h </w:instrText>
        </w:r>
        <w:r>
          <w:fldChar w:fldCharType="separate"/>
        </w:r>
        <w:r>
          <w:t>10</w:t>
        </w:r>
        <w:r>
          <w:fldChar w:fldCharType="end"/>
        </w:r>
      </w:hyperlink>
    </w:p>
    <w:p>
      <w:pPr>
        <w:pStyle w:val="TOC2"/>
        <w:tabs>
          <w:tab w:val="right" w:leader="dot" w:pos="8306"/>
        </w:tabs>
      </w:pPr>
      <w:hyperlink w:anchor="_Toc23425" w:history="1">
        <w:r>
          <w:rPr>
            <w:rFonts w:ascii="仿宋" w:eastAsia="仿宋" w:hAnsi="仿宋" w:cs="仿宋" w:hint="eastAsia"/>
            <w:lang w:eastAsia="zh-CN"/>
          </w:rPr>
          <w:t>(一)、危机预警与识别</w:t>
        </w:r>
        <w:r>
          <w:tab/>
        </w:r>
        <w:r>
          <w:fldChar w:fldCharType="begin"/>
        </w:r>
        <w:r>
          <w:instrText xml:space="preserve"> PAGEREF _Toc23425 \h </w:instrText>
        </w:r>
        <w:r>
          <w:fldChar w:fldCharType="separate"/>
        </w:r>
        <w:r>
          <w:t>10</w:t>
        </w:r>
        <w:r>
          <w:fldChar w:fldCharType="end"/>
        </w:r>
      </w:hyperlink>
    </w:p>
    <w:p>
      <w:pPr>
        <w:pStyle w:val="TOC2"/>
        <w:tabs>
          <w:tab w:val="right" w:leader="dot" w:pos="8306"/>
        </w:tabs>
      </w:pPr>
      <w:hyperlink w:anchor="_Toc234" w:history="1">
        <w:r>
          <w:rPr>
            <w:rFonts w:ascii="仿宋" w:eastAsia="仿宋" w:hAnsi="仿宋" w:cs="仿宋" w:hint="eastAsia"/>
            <w:lang w:eastAsia="zh-CN"/>
          </w:rPr>
          <w:t>(二)、危机应对与恢复</w:t>
        </w:r>
        <w:r>
          <w:tab/>
        </w:r>
        <w:r>
          <w:fldChar w:fldCharType="begin"/>
        </w:r>
        <w:r>
          <w:instrText xml:space="preserve"> PAGEREF _Toc234 \h </w:instrText>
        </w:r>
        <w:r>
          <w:fldChar w:fldCharType="separate"/>
        </w:r>
        <w:r>
          <w:t>11</w:t>
        </w:r>
        <w:r>
          <w:fldChar w:fldCharType="end"/>
        </w:r>
      </w:hyperlink>
    </w:p>
    <w:p>
      <w:pPr>
        <w:pStyle w:val="TOC1"/>
        <w:tabs>
          <w:tab w:val="right" w:leader="dot" w:pos="8306"/>
        </w:tabs>
      </w:pPr>
      <w:hyperlink w:anchor="_Toc13207" w:history="1">
        <w:r>
          <w:rPr>
            <w:rFonts w:ascii="仿宋" w:eastAsia="仿宋" w:hAnsi="仿宋" w:cs="仿宋" w:hint="eastAsia"/>
            <w:lang w:eastAsia="zh-CN"/>
          </w:rPr>
          <w:t>四、广告灯具项目土建工程</w:t>
        </w:r>
        <w:r>
          <w:tab/>
        </w:r>
        <w:r>
          <w:fldChar w:fldCharType="begin"/>
        </w:r>
        <w:r>
          <w:instrText xml:space="preserve"> PAGEREF _Toc13207 \h </w:instrText>
        </w:r>
        <w:r>
          <w:fldChar w:fldCharType="separate"/>
        </w:r>
        <w:r>
          <w:t>12</w:t>
        </w:r>
        <w:r>
          <w:fldChar w:fldCharType="end"/>
        </w:r>
      </w:hyperlink>
    </w:p>
    <w:p>
      <w:pPr>
        <w:pStyle w:val="TOC2"/>
        <w:tabs>
          <w:tab w:val="right" w:leader="dot" w:pos="8306"/>
        </w:tabs>
      </w:pPr>
      <w:hyperlink w:anchor="_Toc5829" w:history="1">
        <w:r>
          <w:rPr>
            <w:rFonts w:ascii="仿宋" w:eastAsia="仿宋" w:hAnsi="仿宋" w:cs="仿宋" w:hint="eastAsia"/>
            <w:lang w:eastAsia="zh-CN"/>
          </w:rPr>
          <w:t>(一)、建筑工程设计原则</w:t>
        </w:r>
        <w:r>
          <w:tab/>
        </w:r>
        <w:r>
          <w:fldChar w:fldCharType="begin"/>
        </w:r>
        <w:r>
          <w:instrText xml:space="preserve"> PAGEREF _Toc5829 \h </w:instrText>
        </w:r>
        <w:r>
          <w:fldChar w:fldCharType="separate"/>
        </w:r>
        <w:r>
          <w:t>12</w:t>
        </w:r>
        <w:r>
          <w:fldChar w:fldCharType="end"/>
        </w:r>
      </w:hyperlink>
    </w:p>
    <w:p>
      <w:pPr>
        <w:pStyle w:val="TOC2"/>
        <w:tabs>
          <w:tab w:val="right" w:leader="dot" w:pos="8306"/>
        </w:tabs>
      </w:pPr>
      <w:hyperlink w:anchor="_Toc4039" w:history="1">
        <w:r>
          <w:rPr>
            <w:rFonts w:ascii="仿宋" w:eastAsia="仿宋" w:hAnsi="仿宋" w:cs="仿宋" w:hint="eastAsia"/>
            <w:lang w:eastAsia="zh-CN"/>
          </w:rPr>
          <w:t>(二)、土建工程设计年限及安全等级</w:t>
        </w:r>
        <w:r>
          <w:tab/>
        </w:r>
        <w:r>
          <w:fldChar w:fldCharType="begin"/>
        </w:r>
        <w:r>
          <w:instrText xml:space="preserve"> PAGEREF _Toc4039 \h </w:instrText>
        </w:r>
        <w:r>
          <w:fldChar w:fldCharType="separate"/>
        </w:r>
        <w:r>
          <w:t>13</w:t>
        </w:r>
        <w:r>
          <w:fldChar w:fldCharType="end"/>
        </w:r>
      </w:hyperlink>
    </w:p>
    <w:p>
      <w:pPr>
        <w:pStyle w:val="TOC2"/>
        <w:tabs>
          <w:tab w:val="right" w:leader="dot" w:pos="8306"/>
        </w:tabs>
      </w:pPr>
      <w:hyperlink w:anchor="_Toc16532" w:history="1">
        <w:r>
          <w:rPr>
            <w:rFonts w:ascii="仿宋" w:eastAsia="仿宋" w:hAnsi="仿宋" w:cs="仿宋" w:hint="eastAsia"/>
            <w:lang w:eastAsia="zh-CN"/>
          </w:rPr>
          <w:t>(三)、建筑工程设计总体要求</w:t>
        </w:r>
        <w:r>
          <w:tab/>
        </w:r>
        <w:r>
          <w:fldChar w:fldCharType="begin"/>
        </w:r>
        <w:r>
          <w:instrText xml:space="preserve"> PAGEREF _Toc16532 \h </w:instrText>
        </w:r>
        <w:r>
          <w:fldChar w:fldCharType="separate"/>
        </w:r>
        <w:r>
          <w:t>15</w:t>
        </w:r>
        <w:r>
          <w:fldChar w:fldCharType="end"/>
        </w:r>
      </w:hyperlink>
    </w:p>
    <w:p>
      <w:pPr>
        <w:pStyle w:val="TOC2"/>
        <w:tabs>
          <w:tab w:val="right" w:leader="dot" w:pos="8306"/>
        </w:tabs>
      </w:pPr>
      <w:hyperlink w:anchor="_Toc4200" w:history="1">
        <w:r>
          <w:rPr>
            <w:rFonts w:ascii="仿宋" w:eastAsia="仿宋" w:hAnsi="仿宋" w:cs="仿宋" w:hint="eastAsia"/>
            <w:lang w:eastAsia="zh-CN"/>
          </w:rPr>
          <w:t>(四)、土建工程建设指标</w:t>
        </w:r>
        <w:r>
          <w:tab/>
        </w:r>
        <w:r>
          <w:fldChar w:fldCharType="begin"/>
        </w:r>
        <w:r>
          <w:instrText xml:space="preserve"> PAGEREF _Toc4200 \h </w:instrText>
        </w:r>
        <w:r>
          <w:fldChar w:fldCharType="separate"/>
        </w:r>
        <w:r>
          <w:t>15</w:t>
        </w:r>
        <w:r>
          <w:fldChar w:fldCharType="end"/>
        </w:r>
      </w:hyperlink>
    </w:p>
    <w:p>
      <w:pPr>
        <w:pStyle w:val="TOC1"/>
        <w:tabs>
          <w:tab w:val="right" w:leader="dot" w:pos="8306"/>
        </w:tabs>
      </w:pPr>
      <w:hyperlink w:anchor="_Toc6442" w:history="1">
        <w:r>
          <w:rPr>
            <w:rFonts w:ascii="仿宋" w:eastAsia="仿宋" w:hAnsi="仿宋" w:cs="仿宋" w:hint="eastAsia"/>
            <w:lang w:eastAsia="zh-CN"/>
          </w:rPr>
          <w:t>五、广告灯具项目概论</w:t>
        </w:r>
        <w:r>
          <w:tab/>
        </w:r>
        <w:r>
          <w:fldChar w:fldCharType="begin"/>
        </w:r>
        <w:r>
          <w:instrText xml:space="preserve"> PAGEREF _Toc6442 \h </w:instrText>
        </w:r>
        <w:r>
          <w:fldChar w:fldCharType="separate"/>
        </w:r>
        <w:r>
          <w:t>15</w:t>
        </w:r>
        <w:r>
          <w:fldChar w:fldCharType="end"/>
        </w:r>
      </w:hyperlink>
    </w:p>
    <w:p>
      <w:pPr>
        <w:pStyle w:val="TOC2"/>
        <w:tabs>
          <w:tab w:val="right" w:leader="dot" w:pos="8306"/>
        </w:tabs>
      </w:pPr>
      <w:hyperlink w:anchor="_Toc31061" w:history="1">
        <w:r>
          <w:rPr>
            <w:rFonts w:ascii="仿宋" w:eastAsia="仿宋" w:hAnsi="仿宋" w:cs="仿宋" w:hint="eastAsia"/>
            <w:lang w:eastAsia="zh-CN"/>
          </w:rPr>
          <w:t>(一)、广告灯具项目概况</w:t>
        </w:r>
        <w:r>
          <w:tab/>
        </w:r>
        <w:r>
          <w:fldChar w:fldCharType="begin"/>
        </w:r>
        <w:r>
          <w:instrText xml:space="preserve"> PAGEREF _Toc31061 \h </w:instrText>
        </w:r>
        <w:r>
          <w:fldChar w:fldCharType="separate"/>
        </w:r>
        <w:r>
          <w:t>15</w:t>
        </w:r>
        <w:r>
          <w:fldChar w:fldCharType="end"/>
        </w:r>
      </w:hyperlink>
    </w:p>
    <w:p>
      <w:pPr>
        <w:pStyle w:val="TOC2"/>
        <w:tabs>
          <w:tab w:val="right" w:leader="dot" w:pos="8306"/>
        </w:tabs>
      </w:pPr>
      <w:hyperlink w:anchor="_Toc32750" w:history="1">
        <w:r>
          <w:rPr>
            <w:rFonts w:ascii="仿宋" w:eastAsia="仿宋" w:hAnsi="仿宋" w:cs="仿宋" w:hint="eastAsia"/>
            <w:lang w:eastAsia="zh-CN"/>
          </w:rPr>
          <w:t>(二)、广告灯具项目目标</w:t>
        </w:r>
        <w:r>
          <w:tab/>
        </w:r>
        <w:r>
          <w:fldChar w:fldCharType="begin"/>
        </w:r>
        <w:r>
          <w:instrText xml:space="preserve"> PAGEREF _Toc32750 \h </w:instrText>
        </w:r>
        <w:r>
          <w:fldChar w:fldCharType="separate"/>
        </w:r>
        <w:r>
          <w:t>18</w:t>
        </w:r>
        <w:r>
          <w:fldChar w:fldCharType="end"/>
        </w:r>
      </w:hyperlink>
    </w:p>
    <w:p>
      <w:pPr>
        <w:pStyle w:val="TOC2"/>
        <w:tabs>
          <w:tab w:val="right" w:leader="dot" w:pos="8306"/>
        </w:tabs>
      </w:pPr>
      <w:hyperlink w:anchor="_Toc29580" w:history="1">
        <w:r>
          <w:rPr>
            <w:rFonts w:ascii="仿宋" w:eastAsia="仿宋" w:hAnsi="仿宋" w:cs="仿宋" w:hint="eastAsia"/>
            <w:lang w:eastAsia="zh-CN"/>
          </w:rPr>
          <w:t>(三)、广告灯具项目提出的理由</w:t>
        </w:r>
        <w:r>
          <w:tab/>
        </w:r>
        <w:r>
          <w:fldChar w:fldCharType="begin"/>
        </w:r>
        <w:r>
          <w:instrText xml:space="preserve"> PAGEREF _Toc29580 \h </w:instrText>
        </w:r>
        <w:r>
          <w:fldChar w:fldCharType="separate"/>
        </w:r>
        <w:r>
          <w:t>18</w:t>
        </w:r>
        <w:r>
          <w:fldChar w:fldCharType="end"/>
        </w:r>
      </w:hyperlink>
    </w:p>
    <w:p>
      <w:pPr>
        <w:pStyle w:val="TOC2"/>
        <w:tabs>
          <w:tab w:val="right" w:leader="dot" w:pos="8306"/>
        </w:tabs>
      </w:pPr>
      <w:hyperlink w:anchor="_Toc19555" w:history="1">
        <w:r>
          <w:rPr>
            <w:rFonts w:ascii="仿宋" w:eastAsia="仿宋" w:hAnsi="仿宋" w:cs="仿宋" w:hint="eastAsia"/>
            <w:lang w:eastAsia="zh-CN"/>
          </w:rPr>
          <w:t>(四)、广告灯具项目意义</w:t>
        </w:r>
        <w:r>
          <w:tab/>
        </w:r>
        <w:r>
          <w:fldChar w:fldCharType="begin"/>
        </w:r>
        <w:r>
          <w:instrText xml:space="preserve"> PAGEREF _Toc19555 \h </w:instrText>
        </w:r>
        <w:r>
          <w:fldChar w:fldCharType="separate"/>
        </w:r>
        <w:r>
          <w:t>20</w:t>
        </w:r>
        <w:r>
          <w:fldChar w:fldCharType="end"/>
        </w:r>
      </w:hyperlink>
    </w:p>
    <w:p>
      <w:pPr>
        <w:pStyle w:val="TOC2"/>
        <w:tabs>
          <w:tab w:val="right" w:leader="dot" w:pos="8306"/>
        </w:tabs>
      </w:pPr>
      <w:hyperlink w:anchor="_Toc2295" w:history="1">
        <w:r>
          <w:rPr>
            <w:rFonts w:ascii="仿宋" w:eastAsia="仿宋" w:hAnsi="仿宋" w:cs="仿宋" w:hint="eastAsia"/>
            <w:lang w:eastAsia="zh-CN"/>
          </w:rPr>
          <w:t>(五)、广告灯具项目背景</w:t>
        </w:r>
        <w:r>
          <w:tab/>
        </w:r>
        <w:r>
          <w:fldChar w:fldCharType="begin"/>
        </w:r>
        <w:r>
          <w:instrText xml:space="preserve"> PAGEREF _Toc2295 \h </w:instrText>
        </w:r>
        <w:r>
          <w:fldChar w:fldCharType="separate"/>
        </w:r>
        <w:r>
          <w:t>21</w:t>
        </w:r>
        <w:r>
          <w:fldChar w:fldCharType="end"/>
        </w:r>
      </w:hyperlink>
    </w:p>
    <w:p>
      <w:pPr>
        <w:pStyle w:val="TOC1"/>
        <w:tabs>
          <w:tab w:val="right" w:leader="dot" w:pos="8306"/>
        </w:tabs>
      </w:pPr>
      <w:hyperlink w:anchor="_Toc5986" w:history="1">
        <w:r>
          <w:rPr>
            <w:rFonts w:ascii="仿宋" w:eastAsia="仿宋" w:hAnsi="仿宋" w:cs="仿宋" w:hint="eastAsia"/>
            <w:lang w:eastAsia="zh-CN"/>
          </w:rPr>
          <w:t>六、广告灯具项目绩效评估</w:t>
        </w:r>
        <w:r>
          <w:tab/>
        </w:r>
        <w:r>
          <w:fldChar w:fldCharType="begin"/>
        </w:r>
        <w:r>
          <w:instrText xml:space="preserve"> PAGEREF _Toc5986 \h </w:instrText>
        </w:r>
        <w:r>
          <w:fldChar w:fldCharType="separate"/>
        </w:r>
        <w:r>
          <w:t>22</w:t>
        </w:r>
        <w:r>
          <w:fldChar w:fldCharType="end"/>
        </w:r>
      </w:hyperlink>
    </w:p>
    <w:p>
      <w:pPr>
        <w:pStyle w:val="TOC2"/>
        <w:tabs>
          <w:tab w:val="right" w:leader="dot" w:pos="8306"/>
        </w:tabs>
      </w:pPr>
      <w:hyperlink w:anchor="_Toc4950" w:history="1">
        <w:r>
          <w:rPr>
            <w:rFonts w:ascii="仿宋" w:eastAsia="仿宋" w:hAnsi="仿宋" w:cs="仿宋" w:hint="eastAsia"/>
            <w:lang w:eastAsia="zh-CN"/>
          </w:rPr>
          <w:t>(一)、绩效评估指标</w:t>
        </w:r>
        <w:r>
          <w:tab/>
        </w:r>
        <w:r>
          <w:fldChar w:fldCharType="begin"/>
        </w:r>
        <w:r>
          <w:instrText xml:space="preserve"> PAGEREF _Toc4950 \h </w:instrText>
        </w:r>
        <w:r>
          <w:fldChar w:fldCharType="separate"/>
        </w:r>
        <w:r>
          <w:t>22</w:t>
        </w:r>
        <w:r>
          <w:fldChar w:fldCharType="end"/>
        </w:r>
      </w:hyperlink>
    </w:p>
    <w:p>
      <w:pPr>
        <w:pStyle w:val="TOC2"/>
        <w:tabs>
          <w:tab w:val="right" w:leader="dot" w:pos="8306"/>
        </w:tabs>
      </w:pPr>
      <w:hyperlink w:anchor="_Toc3789" w:history="1">
        <w:r>
          <w:rPr>
            <w:rFonts w:ascii="仿宋" w:eastAsia="仿宋" w:hAnsi="仿宋" w:cs="仿宋" w:hint="eastAsia"/>
            <w:lang w:eastAsia="zh-CN"/>
          </w:rPr>
          <w:t>(二)、绩效评估方法</w:t>
        </w:r>
        <w:r>
          <w:tab/>
        </w:r>
        <w:r>
          <w:fldChar w:fldCharType="begin"/>
        </w:r>
        <w:r>
          <w:instrText xml:space="preserve"> PAGEREF _Toc3789 \h </w:instrText>
        </w:r>
        <w:r>
          <w:fldChar w:fldCharType="separate"/>
        </w:r>
        <w:r>
          <w:t>23</w:t>
        </w:r>
        <w:r>
          <w:fldChar w:fldCharType="end"/>
        </w:r>
      </w:hyperlink>
    </w:p>
    <w:p>
      <w:pPr>
        <w:pStyle w:val="TOC2"/>
        <w:tabs>
          <w:tab w:val="right" w:leader="dot" w:pos="8306"/>
        </w:tabs>
      </w:pPr>
      <w:hyperlink w:anchor="_Toc24480" w:history="1">
        <w:r>
          <w:rPr>
            <w:rFonts w:ascii="仿宋" w:eastAsia="仿宋" w:hAnsi="仿宋" w:cs="仿宋" w:hint="eastAsia"/>
            <w:lang w:eastAsia="zh-CN"/>
          </w:rPr>
          <w:t>(三)、绩效评估周期</w:t>
        </w:r>
        <w:r>
          <w:tab/>
        </w:r>
        <w:r>
          <w:fldChar w:fldCharType="begin"/>
        </w:r>
        <w:r>
          <w:instrText xml:space="preserve"> PAGEREF _Toc24480 \h </w:instrText>
        </w:r>
        <w:r>
          <w:fldChar w:fldCharType="separate"/>
        </w:r>
        <w:r>
          <w:t>24</w:t>
        </w:r>
        <w:r>
          <w:fldChar w:fldCharType="end"/>
        </w:r>
      </w:hyperlink>
    </w:p>
    <w:p>
      <w:pPr>
        <w:pStyle w:val="TOC1"/>
        <w:tabs>
          <w:tab w:val="right" w:leader="dot" w:pos="8306"/>
        </w:tabs>
      </w:pPr>
      <w:hyperlink w:anchor="_Toc12272" w:history="1">
        <w:r>
          <w:rPr>
            <w:rFonts w:ascii="仿宋" w:eastAsia="仿宋" w:hAnsi="仿宋" w:cs="仿宋" w:hint="eastAsia"/>
            <w:lang w:eastAsia="zh-CN"/>
          </w:rPr>
          <w:t>七、广告灯具项目人力资源培养与发展</w:t>
        </w:r>
        <w:r>
          <w:tab/>
        </w:r>
        <w:r>
          <w:fldChar w:fldCharType="begin"/>
        </w:r>
        <w:r>
          <w:instrText xml:space="preserve"> PAGEREF _Toc12272 \h </w:instrText>
        </w:r>
        <w:r>
          <w:fldChar w:fldCharType="separate"/>
        </w:r>
        <w:r>
          <w:t>25</w:t>
        </w:r>
        <w:r>
          <w:fldChar w:fldCharType="end"/>
        </w:r>
      </w:hyperlink>
    </w:p>
    <w:p>
      <w:pPr>
        <w:pStyle w:val="TOC2"/>
        <w:tabs>
          <w:tab w:val="right" w:leader="dot" w:pos="8306"/>
        </w:tabs>
      </w:pPr>
      <w:hyperlink w:anchor="_Toc4443" w:history="1">
        <w:r>
          <w:rPr>
            <w:rFonts w:ascii="仿宋" w:eastAsia="仿宋" w:hAnsi="仿宋" w:cs="仿宋" w:hint="eastAsia"/>
            <w:lang w:eastAsia="zh-CN"/>
          </w:rPr>
          <w:t>(一)、人才需求与规划</w:t>
        </w:r>
        <w:r>
          <w:tab/>
        </w:r>
        <w:r>
          <w:fldChar w:fldCharType="begin"/>
        </w:r>
        <w:r>
          <w:instrText xml:space="preserve"> PAGEREF _Toc4443 \h </w:instrText>
        </w:r>
        <w:r>
          <w:fldChar w:fldCharType="separate"/>
        </w:r>
        <w:r>
          <w:t>25</w:t>
        </w:r>
        <w:r>
          <w:fldChar w:fldCharType="end"/>
        </w:r>
      </w:hyperlink>
    </w:p>
    <w:p>
      <w:pPr>
        <w:pStyle w:val="TOC2"/>
        <w:tabs>
          <w:tab w:val="right" w:leader="dot" w:pos="8306"/>
        </w:tabs>
      </w:pPr>
      <w:hyperlink w:anchor="_Toc26104" w:history="1">
        <w:r>
          <w:rPr>
            <w:rFonts w:ascii="仿宋" w:eastAsia="仿宋" w:hAnsi="仿宋" w:cs="仿宋" w:hint="eastAsia"/>
            <w:lang w:eastAsia="zh-CN"/>
          </w:rPr>
          <w:t>(二)、培训与发展计划</w:t>
        </w:r>
        <w:r>
          <w:tab/>
        </w:r>
        <w:r>
          <w:fldChar w:fldCharType="begin"/>
        </w:r>
        <w:r>
          <w:instrText xml:space="preserve"> PAGEREF _Toc26104 \h </w:instrText>
        </w:r>
        <w:r>
          <w:fldChar w:fldCharType="separate"/>
        </w:r>
        <w:r>
          <w:t>25</w:t>
        </w:r>
        <w:r>
          <w:fldChar w:fldCharType="end"/>
        </w:r>
      </w:hyperlink>
    </w:p>
    <w:p>
      <w:pPr>
        <w:pStyle w:val="TOC1"/>
        <w:tabs>
          <w:tab w:val="right" w:leader="dot" w:pos="8306"/>
        </w:tabs>
      </w:pPr>
      <w:hyperlink w:anchor="_Toc28086" w:history="1">
        <w:r>
          <w:rPr>
            <w:rFonts w:ascii="仿宋" w:eastAsia="仿宋" w:hAnsi="仿宋" w:cs="仿宋" w:hint="eastAsia"/>
            <w:lang w:eastAsia="zh-CN"/>
          </w:rPr>
          <w:t>八、广告灯具项目社会影响</w:t>
        </w:r>
        <w:r>
          <w:tab/>
        </w:r>
        <w:r>
          <w:fldChar w:fldCharType="begin"/>
        </w:r>
        <w:r>
          <w:instrText xml:space="preserve"> PAGEREF _Toc28086 \h </w:instrText>
        </w:r>
        <w:r>
          <w:fldChar w:fldCharType="separate"/>
        </w:r>
        <w:r>
          <w:t>26</w:t>
        </w:r>
        <w:r>
          <w:fldChar w:fldCharType="end"/>
        </w:r>
      </w:hyperlink>
    </w:p>
    <w:p>
      <w:pPr>
        <w:pStyle w:val="TOC2"/>
        <w:tabs>
          <w:tab w:val="right" w:leader="dot" w:pos="8306"/>
        </w:tabs>
      </w:pPr>
      <w:hyperlink w:anchor="_Toc13611" w:history="1">
        <w:r>
          <w:rPr>
            <w:rFonts w:ascii="仿宋" w:eastAsia="仿宋" w:hAnsi="仿宋" w:cs="仿宋" w:hint="eastAsia"/>
            <w:lang w:eastAsia="zh-CN"/>
          </w:rPr>
          <w:t>(一)、社会责任与义务</w:t>
        </w:r>
        <w:r>
          <w:tab/>
        </w:r>
        <w:r>
          <w:fldChar w:fldCharType="begin"/>
        </w:r>
        <w:r>
          <w:instrText xml:space="preserve"> PAGEREF _Toc13611 \h </w:instrText>
        </w:r>
        <w:r>
          <w:fldChar w:fldCharType="separate"/>
        </w:r>
        <w:r>
          <w:t>26</w:t>
        </w:r>
        <w:r>
          <w:fldChar w:fldCharType="end"/>
        </w:r>
      </w:hyperlink>
    </w:p>
    <w:p>
      <w:pPr>
        <w:pStyle w:val="TOC2"/>
        <w:tabs>
          <w:tab w:val="right" w:leader="dot" w:pos="8306"/>
        </w:tabs>
      </w:pPr>
      <w:hyperlink w:anchor="_Toc13420" w:history="1">
        <w:r>
          <w:rPr>
            <w:rFonts w:ascii="仿宋" w:eastAsia="仿宋" w:hAnsi="仿宋" w:cs="仿宋" w:hint="eastAsia"/>
            <w:lang w:eastAsia="zh-CN"/>
          </w:rPr>
          <w:t>(二)、社会参与与沟通</w:t>
        </w:r>
        <w:r>
          <w:tab/>
        </w:r>
        <w:r>
          <w:fldChar w:fldCharType="begin"/>
        </w:r>
        <w:r>
          <w:instrText xml:space="preserve"> PAGEREF _Toc13420 \h </w:instrText>
        </w:r>
        <w:r>
          <w:fldChar w:fldCharType="separate"/>
        </w:r>
        <w:r>
          <w:t>27</w:t>
        </w:r>
        <w:r>
          <w:fldChar w:fldCharType="end"/>
        </w:r>
      </w:hyperlink>
    </w:p>
    <w:p>
      <w:pPr>
        <w:pStyle w:val="TOC1"/>
        <w:tabs>
          <w:tab w:val="right" w:leader="dot" w:pos="8306"/>
        </w:tabs>
      </w:pPr>
      <w:hyperlink w:anchor="_Toc8384" w:history="1">
        <w:r>
          <w:rPr>
            <w:rFonts w:ascii="仿宋" w:eastAsia="仿宋" w:hAnsi="仿宋" w:cs="仿宋" w:hint="eastAsia"/>
            <w:lang w:eastAsia="zh-CN"/>
          </w:rPr>
          <w:t>九、广告灯具项目财务管理</w:t>
        </w:r>
        <w:r>
          <w:tab/>
        </w:r>
        <w:r>
          <w:fldChar w:fldCharType="begin"/>
        </w:r>
        <w:r>
          <w:instrText xml:space="preserve"> PAGEREF _Toc8384 \h </w:instrText>
        </w:r>
        <w:r>
          <w:fldChar w:fldCharType="separate"/>
        </w:r>
        <w:r>
          <w:t>28</w:t>
        </w:r>
        <w:r>
          <w:fldChar w:fldCharType="end"/>
        </w:r>
      </w:hyperlink>
    </w:p>
    <w:p>
      <w:pPr>
        <w:pStyle w:val="TOC2"/>
        <w:tabs>
          <w:tab w:val="right" w:leader="dot" w:pos="8306"/>
        </w:tabs>
      </w:pPr>
      <w:hyperlink w:anchor="_Toc7345" w:history="1">
        <w:r>
          <w:rPr>
            <w:rFonts w:ascii="仿宋" w:eastAsia="仿宋" w:hAnsi="仿宋" w:cs="仿宋" w:hint="eastAsia"/>
            <w:lang w:eastAsia="zh-CN"/>
          </w:rPr>
          <w:t>(一)、资金需求大</w:t>
        </w:r>
        <w:r>
          <w:tab/>
        </w:r>
        <w:r>
          <w:fldChar w:fldCharType="begin"/>
        </w:r>
        <w:r>
          <w:instrText xml:space="preserve"> PAGEREF _Toc7345 \h </w:instrText>
        </w:r>
        <w:r>
          <w:fldChar w:fldCharType="separate"/>
        </w:r>
        <w:r>
          <w:t>28</w:t>
        </w:r>
        <w:r>
          <w:fldChar w:fldCharType="end"/>
        </w:r>
      </w:hyperlink>
    </w:p>
    <w:p>
      <w:pPr>
        <w:pStyle w:val="TOC2"/>
        <w:tabs>
          <w:tab w:val="right" w:leader="dot" w:pos="8306"/>
        </w:tabs>
      </w:pPr>
      <w:hyperlink w:anchor="_Toc10372" w:history="1">
        <w:r>
          <w:rPr>
            <w:rFonts w:ascii="仿宋" w:eastAsia="仿宋" w:hAnsi="仿宋" w:cs="仿宋" w:hint="eastAsia"/>
            <w:lang w:eastAsia="zh-CN"/>
          </w:rPr>
          <w:t>(二)、研发周期长</w:t>
        </w:r>
        <w:r>
          <w:tab/>
        </w:r>
        <w:r>
          <w:fldChar w:fldCharType="begin"/>
        </w:r>
        <w:r>
          <w:instrText xml:space="preserve"> PAGEREF _Toc10372 \h </w:instrText>
        </w:r>
        <w:r>
          <w:fldChar w:fldCharType="separate"/>
        </w:r>
        <w:r>
          <w:t>29</w:t>
        </w:r>
        <w:r>
          <w:fldChar w:fldCharType="end"/>
        </w:r>
      </w:hyperlink>
    </w:p>
    <w:p>
      <w:pPr>
        <w:pStyle w:val="TOC2"/>
        <w:tabs>
          <w:tab w:val="right" w:leader="dot" w:pos="8306"/>
        </w:tabs>
      </w:pPr>
      <w:hyperlink w:anchor="_Toc32455" w:history="1">
        <w:r>
          <w:rPr>
            <w:rFonts w:ascii="仿宋" w:eastAsia="仿宋" w:hAnsi="仿宋" w:cs="仿宋" w:hint="eastAsia"/>
            <w:lang w:eastAsia="zh-CN"/>
          </w:rPr>
          <w:t>(三)、市场风险大</w:t>
        </w:r>
        <w:r>
          <w:tab/>
        </w:r>
        <w:r>
          <w:fldChar w:fldCharType="begin"/>
        </w:r>
        <w:r>
          <w:instrText xml:space="preserve"> PAGEREF _Toc32455 \h </w:instrText>
        </w:r>
        <w:r>
          <w:fldChar w:fldCharType="separate"/>
        </w:r>
        <w:r>
          <w:t>30</w:t>
        </w:r>
        <w:r>
          <w:fldChar w:fldCharType="end"/>
        </w:r>
      </w:hyperlink>
    </w:p>
    <w:p>
      <w:pPr>
        <w:pStyle w:val="TOC2"/>
        <w:tabs>
          <w:tab w:val="right" w:leader="dot" w:pos="8306"/>
        </w:tabs>
      </w:pPr>
      <w:hyperlink w:anchor="_Toc25785" w:history="1">
        <w:r>
          <w:rPr>
            <w:rFonts w:ascii="仿宋" w:eastAsia="仿宋" w:hAnsi="仿宋" w:cs="仿宋" w:hint="eastAsia"/>
            <w:lang w:eastAsia="zh-CN"/>
          </w:rPr>
          <w:t>(四)、利润率高</w:t>
        </w:r>
        <w:r>
          <w:tab/>
        </w:r>
        <w:r>
          <w:fldChar w:fldCharType="begin"/>
        </w:r>
        <w:r>
          <w:instrText xml:space="preserve"> PAGEREF _Toc25785 \h </w:instrText>
        </w:r>
        <w:r>
          <w:fldChar w:fldCharType="separate"/>
        </w:r>
        <w:r>
          <w:t>33</w:t>
        </w:r>
        <w:r>
          <w:fldChar w:fldCharType="end"/>
        </w:r>
      </w:hyperlink>
    </w:p>
    <w:p>
      <w:pPr>
        <w:pStyle w:val="TOC1"/>
        <w:tabs>
          <w:tab w:val="right" w:leader="dot" w:pos="8306"/>
        </w:tabs>
      </w:pPr>
      <w:hyperlink w:anchor="_Toc14052" w:history="1">
        <w:r>
          <w:rPr>
            <w:rFonts w:ascii="仿宋" w:eastAsia="仿宋" w:hAnsi="仿宋" w:cs="仿宋" w:hint="eastAsia"/>
            <w:lang w:eastAsia="zh-CN"/>
          </w:rPr>
          <w:t>十、广告灯具项目环境影响分析</w:t>
        </w:r>
        <w:r>
          <w:tab/>
        </w:r>
        <w:r>
          <w:fldChar w:fldCharType="begin"/>
        </w:r>
        <w:r>
          <w:instrText xml:space="preserve"> PAGEREF _Toc14052 \h </w:instrText>
        </w:r>
        <w:r>
          <w:fldChar w:fldCharType="separate"/>
        </w:r>
        <w:r>
          <w:t>35</w:t>
        </w:r>
        <w:r>
          <w:fldChar w:fldCharType="end"/>
        </w:r>
      </w:hyperlink>
    </w:p>
    <w:p>
      <w:pPr>
        <w:pStyle w:val="TOC2"/>
        <w:tabs>
          <w:tab w:val="right" w:leader="dot" w:pos="8306"/>
        </w:tabs>
      </w:pPr>
      <w:hyperlink w:anchor="_Toc14795" w:history="1">
        <w:r>
          <w:rPr>
            <w:rFonts w:ascii="仿宋" w:eastAsia="仿宋" w:hAnsi="仿宋" w:cs="仿宋" w:hint="eastAsia"/>
            <w:lang w:eastAsia="zh-CN"/>
          </w:rPr>
          <w:t>(一)、建设区域环境质量现状</w:t>
        </w:r>
        <w:r>
          <w:tab/>
        </w:r>
        <w:r>
          <w:fldChar w:fldCharType="begin"/>
        </w:r>
        <w:r>
          <w:instrText xml:space="preserve"> PAGEREF _Toc14795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837" w:history="1">
        <w:r>
          <w:rPr>
            <w:rFonts w:ascii="仿宋" w:eastAsia="仿宋" w:hAnsi="仿宋" w:cs="仿宋" w:hint="eastAsia"/>
            <w:lang w:eastAsia="zh-CN"/>
          </w:rPr>
          <w:t>(二)、建设期环境保护</w:t>
        </w:r>
        <w:r>
          <w:tab/>
        </w:r>
        <w:r>
          <w:fldChar w:fldCharType="begin"/>
        </w:r>
        <w:r>
          <w:instrText xml:space="preserve"> PAGEREF _Toc29837 \h </w:instrText>
        </w:r>
        <w:r>
          <w:fldChar w:fldCharType="separate"/>
        </w:r>
        <w:r>
          <w:t>36</w:t>
        </w:r>
        <w:r>
          <w:fldChar w:fldCharType="end"/>
        </w:r>
      </w:hyperlink>
    </w:p>
    <w:p>
      <w:pPr>
        <w:pStyle w:val="TOC2"/>
        <w:tabs>
          <w:tab w:val="right" w:leader="dot" w:pos="8306"/>
        </w:tabs>
      </w:pPr>
      <w:hyperlink w:anchor="_Toc10961" w:history="1">
        <w:r>
          <w:rPr>
            <w:rFonts w:ascii="仿宋" w:eastAsia="仿宋" w:hAnsi="仿宋" w:cs="仿宋" w:hint="eastAsia"/>
            <w:lang w:eastAsia="zh-CN"/>
          </w:rPr>
          <w:t>(三)、运营期环境保护</w:t>
        </w:r>
        <w:r>
          <w:tab/>
        </w:r>
        <w:r>
          <w:fldChar w:fldCharType="begin"/>
        </w:r>
        <w:r>
          <w:instrText xml:space="preserve"> PAGEREF _Toc10961 \h </w:instrText>
        </w:r>
        <w:r>
          <w:fldChar w:fldCharType="separate"/>
        </w:r>
        <w:r>
          <w:t>38</w:t>
        </w:r>
        <w:r>
          <w:fldChar w:fldCharType="end"/>
        </w:r>
      </w:hyperlink>
    </w:p>
    <w:p>
      <w:pPr>
        <w:pStyle w:val="TOC2"/>
        <w:tabs>
          <w:tab w:val="right" w:leader="dot" w:pos="8306"/>
        </w:tabs>
      </w:pPr>
      <w:hyperlink w:anchor="_Toc410" w:history="1">
        <w:r>
          <w:rPr>
            <w:rFonts w:ascii="仿宋" w:eastAsia="仿宋" w:hAnsi="仿宋" w:cs="仿宋" w:hint="eastAsia"/>
            <w:lang w:eastAsia="zh-CN"/>
          </w:rPr>
          <w:t>(四)、广告灯具项目建设对区域经济的影响</w:t>
        </w:r>
        <w:r>
          <w:tab/>
        </w:r>
        <w:r>
          <w:fldChar w:fldCharType="begin"/>
        </w:r>
        <w:r>
          <w:instrText xml:space="preserve"> PAGEREF _Toc410 \h </w:instrText>
        </w:r>
        <w:r>
          <w:fldChar w:fldCharType="separate"/>
        </w:r>
        <w:r>
          <w:t>39</w:t>
        </w:r>
        <w:r>
          <w:fldChar w:fldCharType="end"/>
        </w:r>
      </w:hyperlink>
    </w:p>
    <w:p>
      <w:pPr>
        <w:pStyle w:val="TOC2"/>
        <w:tabs>
          <w:tab w:val="right" w:leader="dot" w:pos="8306"/>
        </w:tabs>
      </w:pPr>
      <w:hyperlink w:anchor="_Toc18675" w:history="1">
        <w:r>
          <w:rPr>
            <w:rFonts w:ascii="仿宋" w:eastAsia="仿宋" w:hAnsi="仿宋" w:cs="仿宋" w:hint="eastAsia"/>
            <w:lang w:eastAsia="zh-CN"/>
          </w:rPr>
          <w:t>(五)、废弃物处理</w:t>
        </w:r>
        <w:r>
          <w:tab/>
        </w:r>
        <w:r>
          <w:fldChar w:fldCharType="begin"/>
        </w:r>
        <w:r>
          <w:instrText xml:space="preserve"> PAGEREF _Toc18675 \h </w:instrText>
        </w:r>
        <w:r>
          <w:fldChar w:fldCharType="separate"/>
        </w:r>
        <w:r>
          <w:t>41</w:t>
        </w:r>
        <w:r>
          <w:fldChar w:fldCharType="end"/>
        </w:r>
      </w:hyperlink>
    </w:p>
    <w:p>
      <w:pPr>
        <w:pStyle w:val="TOC2"/>
        <w:tabs>
          <w:tab w:val="right" w:leader="dot" w:pos="8306"/>
        </w:tabs>
      </w:pPr>
      <w:hyperlink w:anchor="_Toc9847" w:history="1">
        <w:r>
          <w:rPr>
            <w:rFonts w:ascii="仿宋" w:eastAsia="仿宋" w:hAnsi="仿宋" w:cs="仿宋" w:hint="eastAsia"/>
            <w:lang w:eastAsia="zh-CN"/>
          </w:rPr>
          <w:t>(六)、特殊环境影响分析</w:t>
        </w:r>
        <w:r>
          <w:tab/>
        </w:r>
        <w:r>
          <w:fldChar w:fldCharType="begin"/>
        </w:r>
        <w:r>
          <w:instrText xml:space="preserve"> PAGEREF _Toc9847 \h </w:instrText>
        </w:r>
        <w:r>
          <w:fldChar w:fldCharType="separate"/>
        </w:r>
        <w:r>
          <w:t>42</w:t>
        </w:r>
        <w:r>
          <w:fldChar w:fldCharType="end"/>
        </w:r>
      </w:hyperlink>
    </w:p>
    <w:p>
      <w:pPr>
        <w:pStyle w:val="TOC2"/>
        <w:tabs>
          <w:tab w:val="right" w:leader="dot" w:pos="8306"/>
        </w:tabs>
      </w:pPr>
      <w:hyperlink w:anchor="_Toc28464" w:history="1">
        <w:r>
          <w:rPr>
            <w:rFonts w:ascii="仿宋" w:eastAsia="仿宋" w:hAnsi="仿宋" w:cs="仿宋" w:hint="eastAsia"/>
            <w:lang w:eastAsia="zh-CN"/>
          </w:rPr>
          <w:t>(七)、清洁生产</w:t>
        </w:r>
        <w:r>
          <w:tab/>
        </w:r>
        <w:r>
          <w:fldChar w:fldCharType="begin"/>
        </w:r>
        <w:r>
          <w:instrText xml:space="preserve"> PAGEREF _Toc28464 \h </w:instrText>
        </w:r>
        <w:r>
          <w:fldChar w:fldCharType="separate"/>
        </w:r>
        <w:r>
          <w:t>43</w:t>
        </w:r>
        <w:r>
          <w:fldChar w:fldCharType="end"/>
        </w:r>
      </w:hyperlink>
    </w:p>
    <w:p>
      <w:pPr>
        <w:pStyle w:val="TOC2"/>
        <w:tabs>
          <w:tab w:val="right" w:leader="dot" w:pos="8306"/>
        </w:tabs>
      </w:pPr>
      <w:hyperlink w:anchor="_Toc15717" w:history="1">
        <w:r>
          <w:rPr>
            <w:rFonts w:ascii="仿宋" w:eastAsia="仿宋" w:hAnsi="仿宋" w:cs="仿宋" w:hint="eastAsia"/>
            <w:lang w:eastAsia="zh-CN"/>
          </w:rPr>
          <w:t>(八)、环境保护综合评价</w:t>
        </w:r>
        <w:r>
          <w:tab/>
        </w:r>
        <w:r>
          <w:fldChar w:fldCharType="begin"/>
        </w:r>
        <w:r>
          <w:instrText xml:space="preserve"> PAGEREF _Toc15717 \h </w:instrText>
        </w:r>
        <w:r>
          <w:fldChar w:fldCharType="separate"/>
        </w:r>
        <w:r>
          <w:t>44</w:t>
        </w:r>
        <w:r>
          <w:fldChar w:fldCharType="end"/>
        </w:r>
      </w:hyperlink>
    </w:p>
    <w:p>
      <w:pPr>
        <w:pStyle w:val="TOC1"/>
        <w:tabs>
          <w:tab w:val="right" w:leader="dot" w:pos="8306"/>
        </w:tabs>
      </w:pPr>
      <w:hyperlink w:anchor="_Toc13590" w:history="1">
        <w:r>
          <w:rPr>
            <w:rFonts w:ascii="仿宋" w:eastAsia="仿宋" w:hAnsi="仿宋" w:cs="仿宋" w:hint="eastAsia"/>
            <w:lang w:eastAsia="zh-CN"/>
          </w:rPr>
          <w:t>十一、广告灯具项目人力资源管理</w:t>
        </w:r>
        <w:r>
          <w:tab/>
        </w:r>
        <w:r>
          <w:fldChar w:fldCharType="begin"/>
        </w:r>
        <w:r>
          <w:instrText xml:space="preserve"> PAGEREF _Toc13590 \h </w:instrText>
        </w:r>
        <w:r>
          <w:fldChar w:fldCharType="separate"/>
        </w:r>
        <w:r>
          <w:t>45</w:t>
        </w:r>
        <w:r>
          <w:fldChar w:fldCharType="end"/>
        </w:r>
      </w:hyperlink>
    </w:p>
    <w:p>
      <w:pPr>
        <w:pStyle w:val="TOC2"/>
        <w:tabs>
          <w:tab w:val="right" w:leader="dot" w:pos="8306"/>
        </w:tabs>
      </w:pPr>
      <w:hyperlink w:anchor="_Toc21701" w:history="1">
        <w:r>
          <w:rPr>
            <w:rFonts w:ascii="仿宋" w:eastAsia="仿宋" w:hAnsi="仿宋" w:cs="仿宋" w:hint="eastAsia"/>
            <w:lang w:eastAsia="zh-CN"/>
          </w:rPr>
          <w:t>(一)、建立健全的预算管理制度</w:t>
        </w:r>
        <w:r>
          <w:tab/>
        </w:r>
        <w:r>
          <w:fldChar w:fldCharType="begin"/>
        </w:r>
        <w:r>
          <w:instrText xml:space="preserve"> PAGEREF _Toc21701 \h </w:instrText>
        </w:r>
        <w:r>
          <w:fldChar w:fldCharType="separate"/>
        </w:r>
        <w:r>
          <w:t>45</w:t>
        </w:r>
        <w:r>
          <w:fldChar w:fldCharType="end"/>
        </w:r>
      </w:hyperlink>
    </w:p>
    <w:p>
      <w:pPr>
        <w:pStyle w:val="TOC2"/>
        <w:tabs>
          <w:tab w:val="right" w:leader="dot" w:pos="8306"/>
        </w:tabs>
      </w:pPr>
      <w:hyperlink w:anchor="_Toc6243" w:history="1">
        <w:r>
          <w:rPr>
            <w:rFonts w:ascii="仿宋" w:eastAsia="仿宋" w:hAnsi="仿宋" w:cs="仿宋" w:hint="eastAsia"/>
            <w:lang w:eastAsia="zh-CN"/>
          </w:rPr>
          <w:t>(二)、加强资金流动监控</w:t>
        </w:r>
        <w:r>
          <w:tab/>
        </w:r>
        <w:r>
          <w:fldChar w:fldCharType="begin"/>
        </w:r>
        <w:r>
          <w:instrText xml:space="preserve"> PAGEREF _Toc6243 \h </w:instrText>
        </w:r>
        <w:r>
          <w:fldChar w:fldCharType="separate"/>
        </w:r>
        <w:r>
          <w:t>47</w:t>
        </w:r>
        <w:r>
          <w:fldChar w:fldCharType="end"/>
        </w:r>
      </w:hyperlink>
    </w:p>
    <w:p>
      <w:pPr>
        <w:pStyle w:val="TOC2"/>
        <w:tabs>
          <w:tab w:val="right" w:leader="dot" w:pos="8306"/>
        </w:tabs>
      </w:pPr>
      <w:hyperlink w:anchor="_Toc179" w:history="1">
        <w:r>
          <w:rPr>
            <w:rFonts w:ascii="仿宋" w:eastAsia="仿宋" w:hAnsi="仿宋" w:cs="仿宋" w:hint="eastAsia"/>
            <w:lang w:eastAsia="zh-CN"/>
          </w:rPr>
          <w:t>(三)、制定完善的风险控制机制</w:t>
        </w:r>
        <w:r>
          <w:tab/>
        </w:r>
        <w:r>
          <w:fldChar w:fldCharType="begin"/>
        </w:r>
        <w:r>
          <w:instrText xml:space="preserve"> PAGEREF _Toc179 \h </w:instrText>
        </w:r>
        <w:r>
          <w:fldChar w:fldCharType="separate"/>
        </w:r>
        <w:r>
          <w:t>48</w:t>
        </w:r>
        <w:r>
          <w:fldChar w:fldCharType="end"/>
        </w:r>
      </w:hyperlink>
    </w:p>
    <w:p>
      <w:pPr>
        <w:pStyle w:val="TOC2"/>
        <w:tabs>
          <w:tab w:val="right" w:leader="dot" w:pos="8306"/>
        </w:tabs>
      </w:pPr>
      <w:hyperlink w:anchor="_Toc7352" w:history="1">
        <w:r>
          <w:rPr>
            <w:rFonts w:ascii="仿宋" w:eastAsia="仿宋" w:hAnsi="仿宋" w:cs="仿宋" w:hint="eastAsia"/>
            <w:lang w:eastAsia="zh-CN"/>
          </w:rPr>
          <w:t>(四)、优化成本管理</w:t>
        </w:r>
        <w:r>
          <w:tab/>
        </w:r>
        <w:r>
          <w:fldChar w:fldCharType="begin"/>
        </w:r>
        <w:r>
          <w:instrText xml:space="preserve"> PAGEREF _Toc7352 \h </w:instrText>
        </w:r>
        <w:r>
          <w:fldChar w:fldCharType="separate"/>
        </w:r>
        <w:r>
          <w:t>49</w:t>
        </w:r>
        <w:r>
          <w:fldChar w:fldCharType="end"/>
        </w:r>
      </w:hyperlink>
    </w:p>
    <w:p>
      <w:pPr>
        <w:pStyle w:val="TOC1"/>
        <w:tabs>
          <w:tab w:val="right" w:leader="dot" w:pos="8306"/>
        </w:tabs>
      </w:pPr>
      <w:hyperlink w:anchor="_Toc15992" w:history="1">
        <w:r>
          <w:rPr>
            <w:rFonts w:ascii="仿宋" w:eastAsia="仿宋" w:hAnsi="仿宋" w:cs="仿宋" w:hint="eastAsia"/>
            <w:lang w:eastAsia="zh-CN"/>
          </w:rPr>
          <w:t>十二、广告灯具项目计划安排</w:t>
        </w:r>
        <w:r>
          <w:tab/>
        </w:r>
        <w:r>
          <w:fldChar w:fldCharType="begin"/>
        </w:r>
        <w:r>
          <w:instrText xml:space="preserve"> PAGEREF _Toc15992 \h </w:instrText>
        </w:r>
        <w:r>
          <w:fldChar w:fldCharType="separate"/>
        </w:r>
        <w:r>
          <w:t>51</w:t>
        </w:r>
        <w:r>
          <w:fldChar w:fldCharType="end"/>
        </w:r>
      </w:hyperlink>
    </w:p>
    <w:p>
      <w:pPr>
        <w:pStyle w:val="TOC2"/>
        <w:tabs>
          <w:tab w:val="right" w:leader="dot" w:pos="8306"/>
        </w:tabs>
      </w:pPr>
      <w:hyperlink w:anchor="_Toc22970" w:history="1">
        <w:r>
          <w:rPr>
            <w:rFonts w:ascii="仿宋" w:eastAsia="仿宋" w:hAnsi="仿宋" w:cs="仿宋" w:hint="eastAsia"/>
            <w:lang w:eastAsia="zh-CN"/>
          </w:rPr>
          <w:t>(一)、建设周期</w:t>
        </w:r>
        <w:r>
          <w:tab/>
        </w:r>
        <w:r>
          <w:fldChar w:fldCharType="begin"/>
        </w:r>
        <w:r>
          <w:instrText xml:space="preserve"> PAGEREF _Toc22970 \h </w:instrText>
        </w:r>
        <w:r>
          <w:fldChar w:fldCharType="separate"/>
        </w:r>
        <w:r>
          <w:t>51</w:t>
        </w:r>
        <w:r>
          <w:fldChar w:fldCharType="end"/>
        </w:r>
      </w:hyperlink>
    </w:p>
    <w:p>
      <w:pPr>
        <w:pStyle w:val="TOC2"/>
        <w:tabs>
          <w:tab w:val="right" w:leader="dot" w:pos="8306"/>
        </w:tabs>
      </w:pPr>
      <w:hyperlink w:anchor="_Toc8354" w:history="1">
        <w:r>
          <w:rPr>
            <w:rFonts w:ascii="仿宋" w:eastAsia="仿宋" w:hAnsi="仿宋" w:cs="仿宋" w:hint="eastAsia"/>
            <w:lang w:eastAsia="zh-CN"/>
          </w:rPr>
          <w:t>(二)、建设进度</w:t>
        </w:r>
        <w:r>
          <w:tab/>
        </w:r>
        <w:r>
          <w:fldChar w:fldCharType="begin"/>
        </w:r>
        <w:r>
          <w:instrText xml:space="preserve"> PAGEREF _Toc8354 \h </w:instrText>
        </w:r>
        <w:r>
          <w:fldChar w:fldCharType="separate"/>
        </w:r>
        <w:r>
          <w:t>51</w:t>
        </w:r>
        <w:r>
          <w:fldChar w:fldCharType="end"/>
        </w:r>
      </w:hyperlink>
    </w:p>
    <w:p>
      <w:pPr>
        <w:pStyle w:val="TOC2"/>
        <w:tabs>
          <w:tab w:val="right" w:leader="dot" w:pos="8306"/>
        </w:tabs>
      </w:pPr>
      <w:hyperlink w:anchor="_Toc29520" w:history="1">
        <w:r>
          <w:rPr>
            <w:rFonts w:ascii="仿宋" w:eastAsia="仿宋" w:hAnsi="仿宋" w:cs="仿宋" w:hint="eastAsia"/>
            <w:lang w:eastAsia="zh-CN"/>
          </w:rPr>
          <w:t>(三)、进度安排注意事项</w:t>
        </w:r>
        <w:r>
          <w:tab/>
        </w:r>
        <w:r>
          <w:fldChar w:fldCharType="begin"/>
        </w:r>
        <w:r>
          <w:instrText xml:space="preserve"> PAGEREF _Toc29520 \h </w:instrText>
        </w:r>
        <w:r>
          <w:fldChar w:fldCharType="separate"/>
        </w:r>
        <w:r>
          <w:t>52</w:t>
        </w:r>
        <w:r>
          <w:fldChar w:fldCharType="end"/>
        </w:r>
      </w:hyperlink>
    </w:p>
    <w:p>
      <w:pPr>
        <w:pStyle w:val="TOC2"/>
        <w:tabs>
          <w:tab w:val="right" w:leader="dot" w:pos="8306"/>
        </w:tabs>
      </w:pPr>
      <w:hyperlink w:anchor="_Toc28865" w:history="1">
        <w:r>
          <w:rPr>
            <w:rFonts w:ascii="仿宋" w:eastAsia="仿宋" w:hAnsi="仿宋" w:cs="仿宋" w:hint="eastAsia"/>
            <w:lang w:eastAsia="zh-CN"/>
          </w:rPr>
          <w:t>(四)、人力资源配置</w:t>
        </w:r>
        <w:r>
          <w:tab/>
        </w:r>
        <w:r>
          <w:fldChar w:fldCharType="begin"/>
        </w:r>
        <w:r>
          <w:instrText xml:space="preserve"> PAGEREF _Toc28865 \h </w:instrText>
        </w:r>
        <w:r>
          <w:fldChar w:fldCharType="separate"/>
        </w:r>
        <w:r>
          <w:t>54</w:t>
        </w:r>
        <w:r>
          <w:fldChar w:fldCharType="end"/>
        </w:r>
      </w:hyperlink>
    </w:p>
    <w:p>
      <w:pPr>
        <w:pStyle w:val="TOC1"/>
        <w:tabs>
          <w:tab w:val="right" w:leader="dot" w:pos="8306"/>
        </w:tabs>
      </w:pPr>
      <w:hyperlink w:anchor="_Toc5358" w:history="1">
        <w:r>
          <w:rPr>
            <w:rFonts w:ascii="仿宋" w:eastAsia="仿宋" w:hAnsi="仿宋" w:cs="仿宋" w:hint="eastAsia"/>
            <w:lang w:eastAsia="zh-CN"/>
          </w:rPr>
          <w:t>十三、营销与推广策略</w:t>
        </w:r>
        <w:r>
          <w:tab/>
        </w:r>
        <w:r>
          <w:fldChar w:fldCharType="begin"/>
        </w:r>
        <w:r>
          <w:instrText xml:space="preserve"> PAGEREF _Toc5358 \h </w:instrText>
        </w:r>
        <w:r>
          <w:fldChar w:fldCharType="separate"/>
        </w:r>
        <w:r>
          <w:t>55</w:t>
        </w:r>
        <w:r>
          <w:fldChar w:fldCharType="end"/>
        </w:r>
      </w:hyperlink>
    </w:p>
    <w:p>
      <w:pPr>
        <w:pStyle w:val="TOC2"/>
        <w:tabs>
          <w:tab w:val="right" w:leader="dot" w:pos="8306"/>
        </w:tabs>
      </w:pPr>
      <w:hyperlink w:anchor="_Toc7190" w:history="1">
        <w:r>
          <w:rPr>
            <w:rFonts w:ascii="仿宋" w:eastAsia="仿宋" w:hAnsi="仿宋" w:cs="仿宋" w:hint="eastAsia"/>
            <w:lang w:eastAsia="zh-CN"/>
          </w:rPr>
          <w:t>(一)、产品/服务定位与特点</w:t>
        </w:r>
        <w:r>
          <w:tab/>
        </w:r>
        <w:r>
          <w:fldChar w:fldCharType="begin"/>
        </w:r>
        <w:r>
          <w:instrText xml:space="preserve"> PAGEREF _Toc7190 \h </w:instrText>
        </w:r>
        <w:r>
          <w:fldChar w:fldCharType="separate"/>
        </w:r>
        <w:r>
          <w:t>55</w:t>
        </w:r>
        <w:r>
          <w:fldChar w:fldCharType="end"/>
        </w:r>
      </w:hyperlink>
    </w:p>
    <w:p>
      <w:pPr>
        <w:pStyle w:val="TOC2"/>
        <w:tabs>
          <w:tab w:val="right" w:leader="dot" w:pos="8306"/>
        </w:tabs>
      </w:pPr>
      <w:hyperlink w:anchor="_Toc4101" w:history="1">
        <w:r>
          <w:rPr>
            <w:rFonts w:ascii="仿宋" w:eastAsia="仿宋" w:hAnsi="仿宋" w:cs="仿宋" w:hint="eastAsia"/>
            <w:lang w:eastAsia="zh-CN"/>
          </w:rPr>
          <w:t>(二)、市场定位与竞争分析</w:t>
        </w:r>
        <w:r>
          <w:tab/>
        </w:r>
        <w:r>
          <w:fldChar w:fldCharType="begin"/>
        </w:r>
        <w:r>
          <w:instrText xml:space="preserve"> PAGEREF _Toc4101 \h </w:instrText>
        </w:r>
        <w:r>
          <w:fldChar w:fldCharType="separate"/>
        </w:r>
        <w:r>
          <w:t>56</w:t>
        </w:r>
        <w:r>
          <w:fldChar w:fldCharType="end"/>
        </w:r>
      </w:hyperlink>
    </w:p>
    <w:p>
      <w:pPr>
        <w:pStyle w:val="TOC2"/>
        <w:tabs>
          <w:tab w:val="right" w:leader="dot" w:pos="8306"/>
        </w:tabs>
      </w:pPr>
      <w:hyperlink w:anchor="_Toc10937" w:history="1">
        <w:r>
          <w:rPr>
            <w:rFonts w:ascii="仿宋" w:eastAsia="仿宋" w:hAnsi="仿宋" w:cs="仿宋" w:hint="eastAsia"/>
            <w:lang w:eastAsia="zh-CN"/>
          </w:rPr>
          <w:t>(三)、营销渠道与策略</w:t>
        </w:r>
        <w:r>
          <w:tab/>
        </w:r>
        <w:r>
          <w:fldChar w:fldCharType="begin"/>
        </w:r>
        <w:r>
          <w:instrText xml:space="preserve"> PAGEREF _Toc10937 \h </w:instrText>
        </w:r>
        <w:r>
          <w:fldChar w:fldCharType="separate"/>
        </w:r>
        <w:r>
          <w:t>58</w:t>
        </w:r>
        <w:r>
          <w:fldChar w:fldCharType="end"/>
        </w:r>
      </w:hyperlink>
    </w:p>
    <w:p>
      <w:pPr>
        <w:pStyle w:val="TOC2"/>
        <w:tabs>
          <w:tab w:val="right" w:leader="dot" w:pos="8306"/>
        </w:tabs>
      </w:pPr>
      <w:hyperlink w:anchor="_Toc32519" w:history="1">
        <w:r>
          <w:rPr>
            <w:rFonts w:ascii="仿宋" w:eastAsia="仿宋" w:hAnsi="仿宋" w:cs="仿宋" w:hint="eastAsia"/>
            <w:lang w:eastAsia="zh-CN"/>
          </w:rPr>
          <w:t>(四)、推广与宣传活动</w:t>
        </w:r>
        <w:r>
          <w:tab/>
        </w:r>
        <w:r>
          <w:fldChar w:fldCharType="begin"/>
        </w:r>
        <w:r>
          <w:instrText xml:space="preserve"> PAGEREF _Toc32519 \h </w:instrText>
        </w:r>
        <w:r>
          <w:fldChar w:fldCharType="separate"/>
        </w:r>
        <w:r>
          <w:t>59</w:t>
        </w:r>
        <w:r>
          <w:fldChar w:fldCharType="end"/>
        </w:r>
      </w:hyperlink>
    </w:p>
    <w:p>
      <w:pPr>
        <w:pStyle w:val="TOC1"/>
        <w:tabs>
          <w:tab w:val="right" w:leader="dot" w:pos="8306"/>
        </w:tabs>
      </w:pPr>
      <w:hyperlink w:anchor="_Toc15624" w:history="1">
        <w:r>
          <w:rPr>
            <w:rFonts w:ascii="仿宋" w:eastAsia="仿宋" w:hAnsi="仿宋" w:cs="仿宋" w:hint="eastAsia"/>
            <w:lang w:eastAsia="zh-CN"/>
          </w:rPr>
          <w:t>十四、利益相关者分析与沟通计划</w:t>
        </w:r>
        <w:r>
          <w:tab/>
        </w:r>
        <w:r>
          <w:fldChar w:fldCharType="begin"/>
        </w:r>
        <w:r>
          <w:instrText xml:space="preserve"> PAGEREF _Toc15624 \h </w:instrText>
        </w:r>
        <w:r>
          <w:fldChar w:fldCharType="separate"/>
        </w:r>
        <w:r>
          <w:t>64</w:t>
        </w:r>
        <w:r>
          <w:fldChar w:fldCharType="end"/>
        </w:r>
      </w:hyperlink>
    </w:p>
    <w:p>
      <w:pPr>
        <w:pStyle w:val="TOC2"/>
        <w:tabs>
          <w:tab w:val="right" w:leader="dot" w:pos="8306"/>
        </w:tabs>
      </w:pPr>
      <w:hyperlink w:anchor="_Toc6581" w:history="1">
        <w:r>
          <w:rPr>
            <w:rFonts w:ascii="仿宋" w:eastAsia="仿宋" w:hAnsi="仿宋" w:cs="仿宋" w:hint="eastAsia"/>
            <w:lang w:eastAsia="zh-CN"/>
          </w:rPr>
          <w:t>(一)、利益相关者分析</w:t>
        </w:r>
        <w:r>
          <w:tab/>
        </w:r>
        <w:r>
          <w:fldChar w:fldCharType="begin"/>
        </w:r>
        <w:r>
          <w:instrText xml:space="preserve"> PAGEREF _Toc6581 \h </w:instrText>
        </w:r>
        <w:r>
          <w:fldChar w:fldCharType="separate"/>
        </w:r>
        <w:r>
          <w:t>64</w:t>
        </w:r>
        <w:r>
          <w:fldChar w:fldCharType="end"/>
        </w:r>
      </w:hyperlink>
    </w:p>
    <w:p>
      <w:pPr>
        <w:pStyle w:val="TOC2"/>
        <w:tabs>
          <w:tab w:val="right" w:leader="dot" w:pos="8306"/>
        </w:tabs>
      </w:pPr>
      <w:hyperlink w:anchor="_Toc10578" w:history="1">
        <w:r>
          <w:rPr>
            <w:rFonts w:ascii="仿宋" w:eastAsia="仿宋" w:hAnsi="仿宋" w:cs="仿宋" w:hint="eastAsia"/>
            <w:lang w:eastAsia="zh-CN"/>
          </w:rPr>
          <w:t>(二)、沟通计划</w:t>
        </w:r>
        <w:r>
          <w:tab/>
        </w:r>
        <w:r>
          <w:fldChar w:fldCharType="begin"/>
        </w:r>
        <w:r>
          <w:instrText xml:space="preserve"> PAGEREF _Toc10578 \h </w:instrText>
        </w:r>
        <w:r>
          <w:fldChar w:fldCharType="separate"/>
        </w:r>
        <w:r>
          <w:t>65</w:t>
        </w:r>
        <w:r>
          <w:fldChar w:fldCharType="end"/>
        </w:r>
      </w:hyperlink>
    </w:p>
    <w:p>
      <w:pPr>
        <w:pStyle w:val="TOC1"/>
        <w:tabs>
          <w:tab w:val="right" w:leader="dot" w:pos="8306"/>
        </w:tabs>
      </w:pPr>
      <w:hyperlink w:anchor="_Toc3197" w:history="1">
        <w:r>
          <w:rPr>
            <w:rFonts w:ascii="仿宋" w:eastAsia="仿宋" w:hAnsi="仿宋" w:cs="仿宋" w:hint="eastAsia"/>
            <w:lang w:eastAsia="zh-CN"/>
          </w:rPr>
          <w:t>十五、广告灯具项目实施时间节点</w:t>
        </w:r>
        <w:r>
          <w:tab/>
        </w:r>
        <w:r>
          <w:fldChar w:fldCharType="begin"/>
        </w:r>
        <w:r>
          <w:instrText xml:space="preserve"> PAGEREF _Toc3197 \h </w:instrText>
        </w:r>
        <w:r>
          <w:fldChar w:fldCharType="separate"/>
        </w:r>
        <w:r>
          <w:t>66</w:t>
        </w:r>
        <w:r>
          <w:fldChar w:fldCharType="end"/>
        </w:r>
      </w:hyperlink>
    </w:p>
    <w:p>
      <w:pPr>
        <w:pStyle w:val="TOC2"/>
        <w:tabs>
          <w:tab w:val="right" w:leader="dot" w:pos="8306"/>
        </w:tabs>
      </w:pPr>
      <w:hyperlink w:anchor="_Toc25633" w:history="1">
        <w:r>
          <w:rPr>
            <w:rFonts w:ascii="仿宋" w:eastAsia="仿宋" w:hAnsi="仿宋" w:cs="仿宋" w:hint="eastAsia"/>
            <w:lang w:eastAsia="zh-CN"/>
          </w:rPr>
          <w:t>(一)、广告灯具项目启动阶段时间节点</w:t>
        </w:r>
        <w:r>
          <w:tab/>
        </w:r>
        <w:r>
          <w:fldChar w:fldCharType="begin"/>
        </w:r>
        <w:r>
          <w:instrText xml:space="preserve"> PAGEREF _Toc25633 \h </w:instrText>
        </w:r>
        <w:r>
          <w:fldChar w:fldCharType="separate"/>
        </w:r>
        <w:r>
          <w:t>66</w:t>
        </w:r>
        <w:r>
          <w:fldChar w:fldCharType="end"/>
        </w:r>
      </w:hyperlink>
    </w:p>
    <w:p>
      <w:pPr>
        <w:pStyle w:val="TOC2"/>
        <w:tabs>
          <w:tab w:val="right" w:leader="dot" w:pos="8306"/>
        </w:tabs>
      </w:pPr>
      <w:hyperlink w:anchor="_Toc29755" w:history="1">
        <w:r>
          <w:rPr>
            <w:rFonts w:ascii="仿宋" w:eastAsia="仿宋" w:hAnsi="仿宋" w:cs="仿宋" w:hint="eastAsia"/>
            <w:lang w:eastAsia="zh-CN"/>
          </w:rPr>
          <w:t>(二)、广告灯具项目执行阶段时间节点</w:t>
        </w:r>
        <w:r>
          <w:tab/>
        </w:r>
        <w:r>
          <w:fldChar w:fldCharType="begin"/>
        </w:r>
        <w:r>
          <w:instrText xml:space="preserve"> PAGEREF _Toc29755 \h </w:instrText>
        </w:r>
        <w:r>
          <w:fldChar w:fldCharType="separate"/>
        </w:r>
        <w:r>
          <w:t>67</w:t>
        </w:r>
        <w:r>
          <w:fldChar w:fldCharType="end"/>
        </w:r>
      </w:hyperlink>
    </w:p>
    <w:p>
      <w:pPr>
        <w:pStyle w:val="TOC2"/>
        <w:tabs>
          <w:tab w:val="right" w:leader="dot" w:pos="8306"/>
        </w:tabs>
      </w:pPr>
      <w:hyperlink w:anchor="_Toc28558" w:history="1">
        <w:r>
          <w:rPr>
            <w:rFonts w:ascii="仿宋" w:eastAsia="仿宋" w:hAnsi="仿宋" w:cs="仿宋" w:hint="eastAsia"/>
            <w:lang w:eastAsia="zh-CN"/>
          </w:rPr>
          <w:t>(三)、广告灯具项目完成阶段时间节点</w:t>
        </w:r>
        <w:r>
          <w:tab/>
        </w:r>
        <w:r>
          <w:fldChar w:fldCharType="begin"/>
        </w:r>
        <w:r>
          <w:instrText xml:space="preserve"> PAGEREF _Toc28558 \h </w:instrText>
        </w:r>
        <w:r>
          <w:fldChar w:fldCharType="separate"/>
        </w:r>
        <w:r>
          <w:t>68</w:t>
        </w:r>
        <w:r>
          <w:fldChar w:fldCharType="end"/>
        </w:r>
      </w:hyperlink>
    </w:p>
    <w:p>
      <w:pPr>
        <w:pStyle w:val="TOC1"/>
        <w:tabs>
          <w:tab w:val="right" w:leader="dot" w:pos="8306"/>
        </w:tabs>
      </w:pPr>
      <w:hyperlink w:anchor="_Toc26782" w:history="1">
        <w:r>
          <w:rPr>
            <w:rFonts w:ascii="仿宋" w:eastAsia="仿宋" w:hAnsi="仿宋" w:cs="仿宋" w:hint="eastAsia"/>
            <w:lang w:eastAsia="zh-CN"/>
          </w:rPr>
          <w:t>十六、供应链管理</w:t>
        </w:r>
        <w:r>
          <w:tab/>
        </w:r>
        <w:r>
          <w:fldChar w:fldCharType="begin"/>
        </w:r>
        <w:r>
          <w:instrText xml:space="preserve"> PAGEREF _Toc26782 \h </w:instrText>
        </w:r>
        <w:r>
          <w:fldChar w:fldCharType="separate"/>
        </w:r>
        <w:r>
          <w:t>69</w:t>
        </w:r>
        <w:r>
          <w:fldChar w:fldCharType="end"/>
        </w:r>
      </w:hyperlink>
    </w:p>
    <w:p>
      <w:pPr>
        <w:pStyle w:val="TOC2"/>
        <w:tabs>
          <w:tab w:val="right" w:leader="dot" w:pos="8306"/>
        </w:tabs>
      </w:pPr>
      <w:hyperlink w:anchor="_Toc12935" w:history="1">
        <w:r>
          <w:rPr>
            <w:rFonts w:ascii="仿宋" w:eastAsia="仿宋" w:hAnsi="仿宋" w:cs="仿宋" w:hint="eastAsia"/>
            <w:lang w:eastAsia="zh-CN"/>
          </w:rPr>
          <w:t>(一)、供应链战略规划</w:t>
        </w:r>
        <w:r>
          <w:tab/>
        </w:r>
        <w:r>
          <w:fldChar w:fldCharType="begin"/>
        </w:r>
        <w:r>
          <w:instrText xml:space="preserve"> PAGEREF _Toc12935 \h </w:instrText>
        </w:r>
        <w:r>
          <w:fldChar w:fldCharType="separate"/>
        </w:r>
        <w:r>
          <w:t>69</w:t>
        </w:r>
        <w:r>
          <w:fldChar w:fldCharType="end"/>
        </w:r>
      </w:hyperlink>
    </w:p>
    <w:p>
      <w:pPr>
        <w:pStyle w:val="TOC2"/>
        <w:tabs>
          <w:tab w:val="right" w:leader="dot" w:pos="8306"/>
        </w:tabs>
      </w:pPr>
      <w:hyperlink w:anchor="_Toc4850" w:history="1">
        <w:r>
          <w:rPr>
            <w:rFonts w:ascii="仿宋" w:eastAsia="仿宋" w:hAnsi="仿宋" w:cs="仿宋" w:hint="eastAsia"/>
            <w:lang w:eastAsia="zh-CN"/>
          </w:rPr>
          <w:t>(二)、供应商选择与合作</w:t>
        </w:r>
        <w:r>
          <w:tab/>
        </w:r>
        <w:r>
          <w:fldChar w:fldCharType="begin"/>
        </w:r>
        <w:r>
          <w:instrText xml:space="preserve"> PAGEREF _Toc4850 \h </w:instrText>
        </w:r>
        <w:r>
          <w:fldChar w:fldCharType="separate"/>
        </w:r>
        <w:r>
          <w:t>71</w:t>
        </w:r>
        <w:r>
          <w:fldChar w:fldCharType="end"/>
        </w:r>
      </w:hyperlink>
    </w:p>
    <w:p>
      <w:pPr>
        <w:pStyle w:val="TOC2"/>
        <w:tabs>
          <w:tab w:val="right" w:leader="dot" w:pos="8306"/>
        </w:tabs>
      </w:pPr>
      <w:hyperlink w:anchor="_Toc24303" w:history="1">
        <w:r>
          <w:rPr>
            <w:rFonts w:ascii="仿宋" w:eastAsia="仿宋" w:hAnsi="仿宋" w:cs="仿宋" w:hint="eastAsia"/>
            <w:lang w:eastAsia="zh-CN"/>
          </w:rPr>
          <w:t>(三)、物流与库存管理</w:t>
        </w:r>
        <w:r>
          <w:tab/>
        </w:r>
        <w:r>
          <w:fldChar w:fldCharType="begin"/>
        </w:r>
        <w:r>
          <w:instrText xml:space="preserve"> PAGEREF _Toc24303 \h </w:instrText>
        </w:r>
        <w:r>
          <w:fldChar w:fldCharType="separate"/>
        </w:r>
        <w:r>
          <w:t>72</w:t>
        </w:r>
        <w:r>
          <w:fldChar w:fldCharType="end"/>
        </w:r>
      </w:hyperlink>
    </w:p>
    <w:p>
      <w:pPr>
        <w:pStyle w:val="TOC1"/>
        <w:tabs>
          <w:tab w:val="right" w:leader="dot" w:pos="8306"/>
        </w:tabs>
      </w:pPr>
      <w:hyperlink w:anchor="_Toc31791" w:history="1">
        <w:r>
          <w:rPr>
            <w:rFonts w:ascii="仿宋" w:eastAsia="仿宋" w:hAnsi="仿宋" w:cs="仿宋" w:hint="eastAsia"/>
            <w:lang w:eastAsia="zh-CN"/>
          </w:rPr>
          <w:t>十七、风险识别与分类</w:t>
        </w:r>
        <w:r>
          <w:tab/>
        </w:r>
        <w:r>
          <w:fldChar w:fldCharType="begin"/>
        </w:r>
        <w:r>
          <w:instrText xml:space="preserve"> PAGEREF _Toc31791 \h </w:instrText>
        </w:r>
        <w:r>
          <w:fldChar w:fldCharType="separate"/>
        </w:r>
        <w:r>
          <w:t>74</w:t>
        </w:r>
        <w:r>
          <w:fldChar w:fldCharType="end"/>
        </w:r>
      </w:hyperlink>
    </w:p>
    <w:p>
      <w:pPr>
        <w:pStyle w:val="TOC2"/>
        <w:tabs>
          <w:tab w:val="right" w:leader="dot" w:pos="8306"/>
        </w:tabs>
      </w:pPr>
      <w:hyperlink w:anchor="_Toc1527" w:history="1">
        <w:r>
          <w:rPr>
            <w:rFonts w:ascii="仿宋" w:eastAsia="仿宋" w:hAnsi="仿宋" w:cs="仿宋" w:hint="eastAsia"/>
            <w:lang w:eastAsia="zh-CN"/>
          </w:rPr>
          <w:t>(一)、风险识别</w:t>
        </w:r>
        <w:r>
          <w:tab/>
        </w:r>
        <w:r>
          <w:fldChar w:fldCharType="begin"/>
        </w:r>
        <w:r>
          <w:instrText xml:space="preserve"> PAGEREF _Toc1527 \h </w:instrText>
        </w:r>
        <w:r>
          <w:fldChar w:fldCharType="separate"/>
        </w:r>
        <w:r>
          <w:t>74</w:t>
        </w:r>
        <w:r>
          <w:fldChar w:fldCharType="end"/>
        </w:r>
      </w:hyperlink>
    </w:p>
    <w:p>
      <w:pPr>
        <w:pStyle w:val="TOC2"/>
        <w:tabs>
          <w:tab w:val="right" w:leader="dot" w:pos="8306"/>
        </w:tabs>
      </w:pPr>
      <w:hyperlink w:anchor="_Toc21621" w:history="1">
        <w:r>
          <w:rPr>
            <w:rFonts w:ascii="仿宋" w:eastAsia="仿宋" w:hAnsi="仿宋" w:cs="仿宋" w:hint="eastAsia"/>
            <w:lang w:eastAsia="zh-CN"/>
          </w:rPr>
          <w:t>(二)、风险分类</w:t>
        </w:r>
        <w:r>
          <w:tab/>
        </w:r>
        <w:r>
          <w:fldChar w:fldCharType="begin"/>
        </w:r>
        <w:r>
          <w:instrText xml:space="preserve"> PAGEREF _Toc21621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04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3085"/>
      <w:r>
        <w:rPr>
          <w:rFonts w:ascii="仿宋" w:eastAsia="仿宋" w:hAnsi="仿宋" w:cs="仿宋" w:hint="eastAsia"/>
          <w:sz w:val="28"/>
          <w:lang w:eastAsia="zh-CN"/>
        </w:rPr>
        <w:t>一、广告灯具项目选址可行性分析</w:t>
      </w:r>
      <w:bookmarkEnd w:id="2"/>
    </w:p>
    <w:p>
      <w:pPr>
        <w:pStyle w:val="Heading2"/>
        <w:rPr>
          <w:rFonts w:ascii="仿宋" w:eastAsia="仿宋" w:hAnsi="仿宋" w:cs="仿宋" w:hint="eastAsia"/>
          <w:lang w:eastAsia="zh-CN"/>
        </w:rPr>
      </w:pPr>
      <w:bookmarkStart w:id="3" w:name="_Toc28282"/>
      <w:r>
        <w:rPr>
          <w:rFonts w:ascii="仿宋" w:eastAsia="仿宋" w:hAnsi="仿宋" w:cs="仿宋" w:hint="eastAsia"/>
          <w:lang w:eastAsia="zh-CN"/>
        </w:rPr>
        <w:t>(一)、广告灯具项目选址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该广告灯具项目选址位于XX省XX市XX区XXX街道</w:t>
      </w:r>
    </w:p>
    <w:p>
      <w:pPr>
        <w:pStyle w:val="Heading2"/>
        <w:ind w:firstLine="560" w:firstLineChars="200"/>
        <w:rPr>
          <w:rFonts w:ascii="仿宋" w:eastAsia="仿宋" w:hAnsi="仿宋" w:cs="仿宋" w:hint="eastAsia"/>
          <w:sz w:val="28"/>
          <w:lang w:eastAsia="zh-CN"/>
        </w:rPr>
      </w:pPr>
      <w:bookmarkStart w:id="4" w:name="_Toc27674"/>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广告灯具项目的征地面积将根据广告灯具项目的实际规模和需求进行精确规划。具体面积XXX平方米，旨在确保广告灯具项目不仅能够满足当前的发展需求，还能够预留空间以适应未来的扩展。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净用地面积是在征地面积基础上去除不可利用面积后的实际可开发用地。具体面积XXX平方米，考虑到环保、交通、安全等多方面因素，以确保广告灯具项目在整体利用效率上达到最优。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广告灯具项目计划建设的建筑总规模具体面积XXX平方米。这一规模的确定综合考虑了广告灯具项目的性质、规模，以及城市规划的相关要求，确保建筑布局与周边环境协调一致。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绿地率是广告灯具项目用地中被规划为绿地的比例。具体面积XXX平方米，旨在通过合理规划绿地，改善广告灯具项目周边环境，提升居民生活质量，并符合城市整体绿化规划。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容积率是用地上可以建设的建筑总体积与用地面积之比。具体面积XXX，通过合理的容积率规划，确保广告灯具项目建筑规模与周边环境和谐共生。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确保广告灯具项目选址与当地城市规划相一致，具体面积XXX平方米。通过与城市规划部门深入沟通，确保广告灯具项目不仅符合城市的整体发展方向，还能够融入城市的发展布局，为城市的长远发展贡献力量。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广告灯具项目选址符合当地产业政策，具体面积XXX平方米。这包括广告灯具项目对当地经济的促进作用，以及对相关产业的带动效应，确保广告灯具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用地总体要求必须符合环保和可持续发展的原则，具体面积XXX平方米。通过采用绿色建筑设计、节能减排等措施，确保广告灯具项目在建设和运营过程中对环境的影响最小化，达到可持续发展的要求。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 公共设施配套： 确保广告灯具项目选址具备必要的公共设施配套，具体面积XXX平方米。这包括交通便利性、教育、医疗等基础设施，以提高居民生活品质，使得广告灯具项目选址更具吸引力。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考虑用地总体要求对当地社会稳定性的影响，具体面积XXX平方米。通过深入了解当地社区反馈，确保广告灯具项目的选址和建设过程对当地社会和谐稳定产生积极作用。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广告灯具项目选址不仅符合法规和规划，还在实际操作中具有可行性。这一全面规划将为广告灯具项目的成功实施提供坚实的基础，确保广告灯具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0099"/>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广告灯具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广告灯具项目的设备规划和空间设计中，我们将采取灵活设备布局的措施。设备布局将根据实际需求进行灵活设计，避免不必要的浪费。通过合理规划设备摆放位置，我们将提高设备的利用率，减少设备间距，以确保广告灯具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广告灯具项目内部引入共享设施的概念，例如共享会议室、办公区等。通过这种方式，我们可以减少对资源的重复建设，提高资源共享效率，从而减小广告灯具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5660"/>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广告灯具项目的总图布置中，我们将不同功能区域进行明确的规划，以最大程度满足广告灯具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2477"/>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广告灯具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广告灯具项目对环境的影响是综合评价的重要因素之一。我们将详细考虑选址周边的自然环境、生态保护区、水源地等情况，确保广告灯具项目的建设和运营对环境影响最小化，并符合当地的环保法规标准。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对选址的评价还需充分考虑当地政府的产业政策和法规。我们将详细了解广告灯具项目所在地的相关政策，确保广告灯具项目的规划和运营与当地法规相符，降低不必要的法律风险。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考虑到社会稳定性对企业运营的重要性，我们将评估选址地区的社会安全情况、劳工关系、社区反馈等方面，以确保广告灯具项目的建设和运营不会受到社会稳定性的负面影响。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最后，我们将综合考虑用地成本，包括土地购置费用、土地开发成本等。通过对用地成本的详细评估，我们能够做出更为精确的经济效益分析，为广告灯具项目的投资决策提供有力支持。</w:t>
      </w:r>
    </w:p>
    <w:p>
      <w:pPr>
        <w:pStyle w:val="Heading1"/>
        <w:ind w:firstLine="560" w:firstLineChars="200"/>
        <w:rPr>
          <w:rFonts w:ascii="仿宋" w:eastAsia="仿宋" w:hAnsi="仿宋" w:cs="仿宋" w:hint="eastAsia"/>
          <w:sz w:val="28"/>
          <w:lang w:eastAsia="zh-CN"/>
        </w:rPr>
      </w:pPr>
      <w:bookmarkStart w:id="8" w:name="_Toc4807"/>
      <w:r>
        <w:rPr>
          <w:rFonts w:ascii="仿宋" w:eastAsia="仿宋" w:hAnsi="仿宋" w:cs="仿宋" w:hint="eastAsia"/>
          <w:sz w:val="28"/>
          <w:lang w:eastAsia="zh-CN"/>
        </w:rPr>
        <w:t>二、广告灯具项目建设单位说明</w:t>
      </w:r>
      <w:bookmarkEnd w:id="8"/>
    </w:p>
    <w:p>
      <w:pPr>
        <w:pStyle w:val="Heading2"/>
        <w:rPr>
          <w:rFonts w:ascii="仿宋" w:eastAsia="仿宋" w:hAnsi="仿宋" w:cs="仿宋" w:hint="eastAsia"/>
          <w:lang w:eastAsia="zh-CN"/>
        </w:rPr>
      </w:pPr>
      <w:bookmarkStart w:id="9" w:name="_Toc1108"/>
      <w:r>
        <w:rPr>
          <w:rFonts w:ascii="仿宋" w:eastAsia="仿宋" w:hAnsi="仿宋" w:cs="仿宋" w:hint="eastAsia"/>
          <w:lang w:eastAsia="zh-CN"/>
        </w:rPr>
        <w:t>(一)、广告灯具项目承办单位基本情况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8286"/>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广告灯具项目承办单位的XXXX，我们着眼于实现可持续的经济效益。通过技术创新和解决方案的提供，公司预计在广告灯具项目执行期间将获得可观的收入增长。这一收入来源主要包括广告灯具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同时，我们注重成本控制和效率提升，以确保广告灯具项目的可持续盈利。透过精细的管理和资源优化，公司期望实现广告灯具项目利润最大化。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广告灯具项目实施进行全面的投资评估，包括广告灯具项目启动阶段的资金投入和后续运营成本。通过对广告灯具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广告灯具项目实施过程中具备足够的资金流动性，公司将进行详尽的现金流分析。这包括资金需求的合理预测、广告灯具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4892"/>
      <w:r>
        <w:rPr>
          <w:rFonts w:ascii="仿宋" w:eastAsia="仿宋" w:hAnsi="仿宋" w:cs="仿宋" w:hint="eastAsia"/>
          <w:sz w:val="28"/>
          <w:lang w:eastAsia="zh-CN"/>
        </w:rPr>
        <w:t>三、广告灯具项目危机管理</w:t>
      </w:r>
      <w:bookmarkEnd w:id="11"/>
    </w:p>
    <w:p>
      <w:pPr>
        <w:pStyle w:val="Heading2"/>
        <w:rPr>
          <w:rFonts w:ascii="仿宋" w:eastAsia="仿宋" w:hAnsi="仿宋" w:cs="仿宋" w:hint="eastAsia"/>
          <w:lang w:eastAsia="zh-CN"/>
        </w:rPr>
      </w:pPr>
      <w:bookmarkStart w:id="12" w:name="_Toc23425"/>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广告灯具项目危机管理中，危机预警与识别是确保广告灯具项目稳健运行的核心步骤。通过建立全面的监测机制，广告灯具项目团队旨在及时发现和理解潜在的风险和危机因素，以便采取及时的预防和应对措施，确保广告灯具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首先，通过深入的风险评估，广告灯具项目团队全面分析了整个广告灯具项目和各个阶段可能存在的威胁。这包括准确评估每个潜在风险的发生概率和可能影响的程度，为后续危机预警提供了有力支持。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广告灯具项目团队着重于明确定义广告灯具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广告灯具项目进展的持续监控，团队能够及时发现潜在问题并作出迅速反应。广告灯具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在这一阶段，团队的专业素养和反应速度将发挥至关重要的作用，以确保潜在危机能够在初期得到有效的处理，最大程度地减轻负面影响。通过危机预警与识别，广告灯具项目得以更有序、可控地推进。</w:t>
      </w:r>
    </w:p>
    <w:p>
      <w:pPr>
        <w:pStyle w:val="Heading2"/>
        <w:ind w:firstLine="560" w:firstLineChars="200"/>
        <w:rPr>
          <w:rFonts w:ascii="仿宋" w:eastAsia="仿宋" w:hAnsi="仿宋" w:cs="仿宋" w:hint="eastAsia"/>
          <w:sz w:val="28"/>
          <w:lang w:eastAsia="zh-CN"/>
        </w:rPr>
      </w:pPr>
      <w:bookmarkStart w:id="13" w:name="_Toc234"/>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在危机发生时，广告灯具项目团队立即行动，成立了应急小组。该小组的任务是迅速制定并实施紧急应对措施，以最小化潜在损失。以下是采取的主要措施：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暂停广告灯具项目进度：为遏制危机蔓延，广告灯具项目暂时停止进行，以便全面评估当前状况。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资源重新分配：重新评估广告灯具项目资源的分配，确保最大限度地减小损失。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实时沟通：与关键利益相关者建立实时沟通机制，向他们传递广告灯具项目危机的实际状况，保障广告灯具项目核心利益。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在紧急应对的同时，广告灯具项目团队强调了团队协作和有效沟通的重要性。以下是团队协作的关键举措：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信息共享机制：建立了信息共享平台，确保团队成员能够及时获取广告灯具项目危机的实时信息。</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领导者沟通：广告灯具项目领导者通过定期会议和即时沟通工具，指导团队应对危机，保持团队稳定运行。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随着危机得到初步控制，广告灯具项目团队转向制定恢复计划，以确保广告灯具项目能够从中迅速恢复。主要恢复计划包括：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修复受损的进度计划：重新评估广告灯具项目进度，制定修复计划，确保广告灯具项目尽快回归正常进程。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重新调整资源分配：优化资源分配，确保广告灯具项目在有限资源下高效运转。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风险管理机制加强：对广告灯具项目风险进行全面评估，制定更强化的风险管理策略，以预防未来可能的危机。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13207"/>
      <w:r>
        <w:rPr>
          <w:rFonts w:ascii="仿宋" w:eastAsia="仿宋" w:hAnsi="仿宋" w:cs="仿宋" w:hint="eastAsia"/>
          <w:sz w:val="28"/>
          <w:lang w:eastAsia="zh-CN"/>
        </w:rPr>
        <w:t>四、广告灯具项目土建工程</w:t>
      </w:r>
      <w:bookmarkEnd w:id="14"/>
    </w:p>
    <w:p>
      <w:pPr>
        <w:pStyle w:val="Heading2"/>
        <w:rPr>
          <w:rFonts w:ascii="仿宋" w:eastAsia="仿宋" w:hAnsi="仿宋" w:cs="仿宋" w:hint="eastAsia"/>
          <w:lang w:eastAsia="zh-CN"/>
        </w:rPr>
      </w:pPr>
      <w:bookmarkStart w:id="15" w:name="_Toc5829"/>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在广告灯具项目的建筑工程设计中，我们将秉承一系列重要的设计原则，以确保广告灯具项目建筑在功能、美观、可持续性等方面达到最佳效果。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首要原则是确保建筑的功能性得到最大化的发挥。我们将充分理解广告灯具项目的实际需求，合理布局各个功能区域，保证建筑在满足业务需求的同时，提供高效的工作环境。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在建筑设计中，我们将综合考虑建设和运营成本。通过精细的经济效益分析，确保设计方案在高效利用资源的同时，对广告灯具项目的长期盈利能力有积极的贡献。</w:t>
      </w:r>
    </w:p>
    <w:p>
      <w:pPr>
        <w:pStyle w:val="Heading2"/>
        <w:ind w:firstLine="560" w:firstLineChars="200"/>
        <w:rPr>
          <w:rFonts w:ascii="仿宋" w:eastAsia="仿宋" w:hAnsi="仿宋" w:cs="仿宋" w:hint="eastAsia"/>
          <w:sz w:val="28"/>
          <w:lang w:eastAsia="zh-CN"/>
        </w:rPr>
      </w:pPr>
      <w:bookmarkStart w:id="16" w:name="_Toc4039"/>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广告灯具项目的土建工程设计中，我们将精准设定设计年限，结合广告灯具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广告灯具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7" w:name="_Toc16532"/>
      <w:r>
        <w:rPr>
          <w:rFonts w:ascii="仿宋" w:eastAsia="仿宋" w:hAnsi="仿宋" w:cs="仿宋" w:hint="eastAsia"/>
          <w:sz w:val="28"/>
          <w:lang w:eastAsia="zh-CN"/>
        </w:rPr>
        <w:t>(三)、建筑工程设计总体要求</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广告灯具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广告灯具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广告灯具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8" w:name="_Toc4200"/>
      <w:r>
        <w:rPr>
          <w:rFonts w:ascii="仿宋" w:eastAsia="仿宋" w:hAnsi="仿宋" w:cs="仿宋" w:hint="eastAsia"/>
          <w:sz w:val="28"/>
          <w:lang w:eastAsia="zh-CN"/>
        </w:rPr>
        <w:t>(四)、土建工程建设指标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本期工程广告灯具项目预计总建筑面积XXX平方米，其中：计容建筑面积XXX平方米，计划建筑工程投资XX万元，占广告灯具项目总投资的XX%。</w:t>
      </w:r>
    </w:p>
    <w:p>
      <w:pPr>
        <w:pStyle w:val="Heading1"/>
        <w:ind w:firstLine="560" w:firstLineChars="200"/>
        <w:rPr>
          <w:rFonts w:ascii="仿宋" w:eastAsia="仿宋" w:hAnsi="仿宋" w:cs="仿宋" w:hint="eastAsia"/>
          <w:sz w:val="28"/>
          <w:lang w:eastAsia="zh-CN"/>
        </w:rPr>
      </w:pPr>
      <w:bookmarkStart w:id="19" w:name="_Toc6442"/>
      <w:r>
        <w:rPr>
          <w:rFonts w:ascii="仿宋" w:eastAsia="仿宋" w:hAnsi="仿宋" w:cs="仿宋" w:hint="eastAsia"/>
          <w:sz w:val="28"/>
          <w:lang w:eastAsia="zh-CN"/>
        </w:rPr>
        <w:t>五、广告灯具项目概论</w:t>
      </w:r>
      <w:bookmarkEnd w:id="19"/>
    </w:p>
    <w:p>
      <w:pPr>
        <w:pStyle w:val="Heading2"/>
        <w:rPr>
          <w:rFonts w:ascii="仿宋" w:eastAsia="仿宋" w:hAnsi="仿宋" w:cs="仿宋" w:hint="eastAsia"/>
          <w:lang w:eastAsia="zh-CN"/>
        </w:rPr>
      </w:pPr>
      <w:bookmarkStart w:id="20" w:name="_Toc31061"/>
      <w:r>
        <w:rPr>
          <w:rFonts w:ascii="仿宋" w:eastAsia="仿宋" w:hAnsi="仿宋" w:cs="仿宋" w:hint="eastAsia"/>
          <w:lang w:eastAsia="zh-CN"/>
        </w:rPr>
        <w:t>(一)、广告灯具项目概况</w:t>
      </w:r>
      <w:bookmarkEnd w:id="20"/>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广告灯具项目的起源追溯至对市场的深入洞察。市场的不断演变与变革为广告灯具项目提供了难得的机遇。当前市场存在的需求缺口和变革的大环境共同构成了广告灯具项目的背景。这个广告灯具项目旨在充分利用市场机遇，填补行业中尚未满足的需求，为客户提供全新的解决方案。市场的变革和需求的增长使得这个广告灯具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广告灯具项目名称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广告灯具项目正式命名为广告灯具。这个名称不仅仅是一个标识，更代表了广告灯具项目的核心理念和愿景。它蕴含着广告灯具项目所要解决问题的关键字，具有强烈的表达和辨识度，为广告灯具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广告灯具项目目标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广告灯具项目的核心目标是提供一种全新、高效的解决方案，满足客户日益增长的需求。广告灯具项目追求的不仅仅是满足市场需求，更是在市场中获得卓越的竞争优势。通过不断提升产品或服务的质量和创新水平，广告灯具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广告灯具项目范围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广告灯具项目全面涵盖了产品研发、制造、市场推广和售后服务，确保从产品设计到最终用户体验的全方位关注。这一全面的广告灯具项目范围是为了确保广告灯具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广告灯具项目时间表</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https://d.book118.com/456132001235010033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广告灯具项目规划设计方案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广告灯具项目规划设计方案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广告灯具项目规划设计方案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广告灯具项目规划设计方案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广告灯具项目规划设计方案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广告灯具项目规划设计方案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广告灯具项目规划设计方案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广告灯具项目规划设计方案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广告灯具项目规划设计方案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广告灯具项目规划设计方案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广告灯具项目规划设计方案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广告灯具项目规划设计方案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广告灯具项目规划设计方案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广告灯具项目规划设计方案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广告灯具项目规划设计方案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广告灯具项目规划设计方案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广告灯具项目规划设计方案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C3A6772"/>
    <w:rsid w:val="2C3A677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56132001235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2024-01-12T08:33:00Z</dcterms:created>
  <dcterms:modified xsi:type="dcterms:W3CDTF">2024-01-12T08:33:16Z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4BAFA658131C446E992DC0589D02018C_11</vt:lpwstr>
  </property>
  <property fmtid="{D5CDD505-2E9C-101B-9397-08002B2CF9AE}" pid="3" name="KSOProductBuildVer">
    <vt:lpwstr>2052-12.1.0.16120</vt:lpwstr>
  </property>
</Properties>
</file>