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邮轮经济项目规划设计纲要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8" w:history="1">
        <w:r>
          <w:rPr>
            <w:rFonts w:ascii="仿宋" w:eastAsia="仿宋" w:hAnsi="仿宋" w:cs="仿宋" w:hint="eastAsia"/>
            <w:lang w:eastAsia="zh-CN"/>
          </w:rPr>
          <w:t>序言</w:t>
        </w:r>
        <w:r>
          <w:tab/>
        </w:r>
        <w:r>
          <w:fldChar w:fldCharType="begin"/>
        </w:r>
        <w:r>
          <w:instrText xml:space="preserve"> PAGEREF _Toc1948 \h </w:instrText>
        </w:r>
        <w:r>
          <w:fldChar w:fldCharType="separate"/>
        </w:r>
        <w:r>
          <w:t>3</w:t>
        </w:r>
        <w:r>
          <w:fldChar w:fldCharType="end"/>
        </w:r>
      </w:hyperlink>
    </w:p>
    <w:p>
      <w:pPr>
        <w:pStyle w:val="TOC1"/>
        <w:tabs>
          <w:tab w:val="right" w:leader="dot" w:pos="8306"/>
        </w:tabs>
      </w:pPr>
      <w:hyperlink w:anchor="_Toc4892" w:history="1">
        <w:r>
          <w:rPr>
            <w:rFonts w:ascii="仿宋" w:eastAsia="仿宋" w:hAnsi="仿宋" w:cs="仿宋" w:hint="eastAsia"/>
            <w:lang w:eastAsia="zh-CN"/>
          </w:rPr>
          <w:t>一、邮轮经济项目概论</w:t>
        </w:r>
        <w:r>
          <w:tab/>
        </w:r>
        <w:r>
          <w:fldChar w:fldCharType="begin"/>
        </w:r>
        <w:r>
          <w:instrText xml:space="preserve"> PAGEREF _Toc4892 \h </w:instrText>
        </w:r>
        <w:r>
          <w:fldChar w:fldCharType="separate"/>
        </w:r>
        <w:r>
          <w:t>3</w:t>
        </w:r>
        <w:r>
          <w:fldChar w:fldCharType="end"/>
        </w:r>
      </w:hyperlink>
    </w:p>
    <w:p>
      <w:pPr>
        <w:pStyle w:val="TOC2"/>
        <w:tabs>
          <w:tab w:val="right" w:leader="dot" w:pos="8306"/>
        </w:tabs>
      </w:pPr>
      <w:hyperlink w:anchor="_Toc12116" w:history="1">
        <w:r>
          <w:rPr>
            <w:rFonts w:ascii="仿宋" w:eastAsia="仿宋" w:hAnsi="仿宋" w:cs="仿宋" w:hint="eastAsia"/>
            <w:lang w:eastAsia="zh-CN"/>
          </w:rPr>
          <w:t>(一)、邮轮经济项目概况</w:t>
        </w:r>
        <w:r>
          <w:tab/>
        </w:r>
        <w:r>
          <w:fldChar w:fldCharType="begin"/>
        </w:r>
        <w:r>
          <w:instrText xml:space="preserve"> PAGEREF _Toc12116 \h </w:instrText>
        </w:r>
        <w:r>
          <w:fldChar w:fldCharType="separate"/>
        </w:r>
        <w:r>
          <w:t>3</w:t>
        </w:r>
        <w:r>
          <w:fldChar w:fldCharType="end"/>
        </w:r>
      </w:hyperlink>
    </w:p>
    <w:p>
      <w:pPr>
        <w:pStyle w:val="TOC2"/>
        <w:tabs>
          <w:tab w:val="right" w:leader="dot" w:pos="8306"/>
        </w:tabs>
      </w:pPr>
      <w:hyperlink w:anchor="_Toc10996" w:history="1">
        <w:r>
          <w:rPr>
            <w:rFonts w:ascii="仿宋" w:eastAsia="仿宋" w:hAnsi="仿宋" w:cs="仿宋" w:hint="eastAsia"/>
            <w:lang w:eastAsia="zh-CN"/>
          </w:rPr>
          <w:t>(二)、邮轮经济项目目标</w:t>
        </w:r>
        <w:r>
          <w:tab/>
        </w:r>
        <w:r>
          <w:fldChar w:fldCharType="begin"/>
        </w:r>
        <w:r>
          <w:instrText xml:space="preserve"> PAGEREF _Toc10996 \h </w:instrText>
        </w:r>
        <w:r>
          <w:fldChar w:fldCharType="separate"/>
        </w:r>
        <w:r>
          <w:t>5</w:t>
        </w:r>
        <w:r>
          <w:fldChar w:fldCharType="end"/>
        </w:r>
      </w:hyperlink>
    </w:p>
    <w:p>
      <w:pPr>
        <w:pStyle w:val="TOC2"/>
        <w:tabs>
          <w:tab w:val="right" w:leader="dot" w:pos="8306"/>
        </w:tabs>
      </w:pPr>
      <w:hyperlink w:anchor="_Toc25071" w:history="1">
        <w:r>
          <w:rPr>
            <w:rFonts w:ascii="仿宋" w:eastAsia="仿宋" w:hAnsi="仿宋" w:cs="仿宋" w:hint="eastAsia"/>
            <w:lang w:eastAsia="zh-CN"/>
          </w:rPr>
          <w:t>(三)、邮轮经济项目提出的理由</w:t>
        </w:r>
        <w:r>
          <w:tab/>
        </w:r>
        <w:r>
          <w:fldChar w:fldCharType="begin"/>
        </w:r>
        <w:r>
          <w:instrText xml:space="preserve"> PAGEREF _Toc25071 \h </w:instrText>
        </w:r>
        <w:r>
          <w:fldChar w:fldCharType="separate"/>
        </w:r>
        <w:r>
          <w:t>6</w:t>
        </w:r>
        <w:r>
          <w:fldChar w:fldCharType="end"/>
        </w:r>
      </w:hyperlink>
    </w:p>
    <w:p>
      <w:pPr>
        <w:pStyle w:val="TOC2"/>
        <w:tabs>
          <w:tab w:val="right" w:leader="dot" w:pos="8306"/>
        </w:tabs>
      </w:pPr>
      <w:hyperlink w:anchor="_Toc12123" w:history="1">
        <w:r>
          <w:rPr>
            <w:rFonts w:ascii="仿宋" w:eastAsia="仿宋" w:hAnsi="仿宋" w:cs="仿宋" w:hint="eastAsia"/>
            <w:lang w:eastAsia="zh-CN"/>
          </w:rPr>
          <w:t>(四)、邮轮经济项目意义</w:t>
        </w:r>
        <w:r>
          <w:tab/>
        </w:r>
        <w:r>
          <w:fldChar w:fldCharType="begin"/>
        </w:r>
        <w:r>
          <w:instrText xml:space="preserve"> PAGEREF _Toc12123 \h </w:instrText>
        </w:r>
        <w:r>
          <w:fldChar w:fldCharType="separate"/>
        </w:r>
        <w:r>
          <w:t>8</w:t>
        </w:r>
        <w:r>
          <w:fldChar w:fldCharType="end"/>
        </w:r>
      </w:hyperlink>
    </w:p>
    <w:p>
      <w:pPr>
        <w:pStyle w:val="TOC2"/>
        <w:tabs>
          <w:tab w:val="right" w:leader="dot" w:pos="8306"/>
        </w:tabs>
      </w:pPr>
      <w:hyperlink w:anchor="_Toc24621" w:history="1">
        <w:r>
          <w:rPr>
            <w:rFonts w:ascii="仿宋" w:eastAsia="仿宋" w:hAnsi="仿宋" w:cs="仿宋" w:hint="eastAsia"/>
            <w:lang w:eastAsia="zh-CN"/>
          </w:rPr>
          <w:t>(五)、邮轮经济项目背景</w:t>
        </w:r>
        <w:r>
          <w:tab/>
        </w:r>
        <w:r>
          <w:fldChar w:fldCharType="begin"/>
        </w:r>
        <w:r>
          <w:instrText xml:space="preserve"> PAGEREF _Toc24621 \h </w:instrText>
        </w:r>
        <w:r>
          <w:fldChar w:fldCharType="separate"/>
        </w:r>
        <w:r>
          <w:t>8</w:t>
        </w:r>
        <w:r>
          <w:fldChar w:fldCharType="end"/>
        </w:r>
      </w:hyperlink>
    </w:p>
    <w:p>
      <w:pPr>
        <w:pStyle w:val="TOC1"/>
        <w:tabs>
          <w:tab w:val="right" w:leader="dot" w:pos="8306"/>
        </w:tabs>
      </w:pPr>
      <w:hyperlink w:anchor="_Toc29159" w:history="1">
        <w:r>
          <w:rPr>
            <w:rFonts w:ascii="仿宋" w:eastAsia="仿宋" w:hAnsi="仿宋" w:cs="仿宋" w:hint="eastAsia"/>
            <w:lang w:eastAsia="zh-CN"/>
          </w:rPr>
          <w:t>二、市场分析、调研</w:t>
        </w:r>
        <w:r>
          <w:tab/>
        </w:r>
        <w:r>
          <w:fldChar w:fldCharType="begin"/>
        </w:r>
        <w:r>
          <w:instrText xml:space="preserve"> PAGEREF _Toc29159 \h </w:instrText>
        </w:r>
        <w:r>
          <w:fldChar w:fldCharType="separate"/>
        </w:r>
        <w:r>
          <w:t>9</w:t>
        </w:r>
        <w:r>
          <w:fldChar w:fldCharType="end"/>
        </w:r>
      </w:hyperlink>
    </w:p>
    <w:p>
      <w:pPr>
        <w:pStyle w:val="TOC2"/>
        <w:tabs>
          <w:tab w:val="right" w:leader="dot" w:pos="8306"/>
        </w:tabs>
      </w:pPr>
      <w:hyperlink w:anchor="_Toc16854" w:history="1">
        <w:r>
          <w:rPr>
            <w:rFonts w:ascii="仿宋" w:eastAsia="仿宋" w:hAnsi="仿宋" w:cs="仿宋" w:hint="eastAsia"/>
            <w:lang w:eastAsia="zh-CN"/>
          </w:rPr>
          <w:t>(一)、邮轮经济行业分析</w:t>
        </w:r>
        <w:r>
          <w:tab/>
        </w:r>
        <w:r>
          <w:fldChar w:fldCharType="begin"/>
        </w:r>
        <w:r>
          <w:instrText xml:space="preserve"> PAGEREF _Toc16854 \h </w:instrText>
        </w:r>
        <w:r>
          <w:fldChar w:fldCharType="separate"/>
        </w:r>
        <w:r>
          <w:t>9</w:t>
        </w:r>
        <w:r>
          <w:fldChar w:fldCharType="end"/>
        </w:r>
      </w:hyperlink>
    </w:p>
    <w:p>
      <w:pPr>
        <w:pStyle w:val="TOC2"/>
        <w:tabs>
          <w:tab w:val="right" w:leader="dot" w:pos="8306"/>
        </w:tabs>
      </w:pPr>
      <w:hyperlink w:anchor="_Toc11679" w:history="1">
        <w:r>
          <w:rPr>
            <w:rFonts w:ascii="仿宋" w:eastAsia="仿宋" w:hAnsi="仿宋" w:cs="仿宋" w:hint="eastAsia"/>
            <w:lang w:eastAsia="zh-CN"/>
          </w:rPr>
          <w:t>(二)、邮轮经济市场分析预测</w:t>
        </w:r>
        <w:r>
          <w:tab/>
        </w:r>
        <w:r>
          <w:fldChar w:fldCharType="begin"/>
        </w:r>
        <w:r>
          <w:instrText xml:space="preserve"> PAGEREF _Toc11679 \h </w:instrText>
        </w:r>
        <w:r>
          <w:fldChar w:fldCharType="separate"/>
        </w:r>
        <w:r>
          <w:t>10</w:t>
        </w:r>
        <w:r>
          <w:fldChar w:fldCharType="end"/>
        </w:r>
      </w:hyperlink>
    </w:p>
    <w:p>
      <w:pPr>
        <w:pStyle w:val="TOC1"/>
        <w:tabs>
          <w:tab w:val="right" w:leader="dot" w:pos="8306"/>
        </w:tabs>
      </w:pPr>
      <w:hyperlink w:anchor="_Toc22194" w:history="1">
        <w:r>
          <w:rPr>
            <w:rFonts w:ascii="仿宋" w:eastAsia="仿宋" w:hAnsi="仿宋" w:cs="仿宋" w:hint="eastAsia"/>
            <w:lang w:eastAsia="zh-CN"/>
          </w:rPr>
          <w:t>三、邮轮经济项目选址可行性分析</w:t>
        </w:r>
        <w:r>
          <w:tab/>
        </w:r>
        <w:r>
          <w:fldChar w:fldCharType="begin"/>
        </w:r>
        <w:r>
          <w:instrText xml:space="preserve"> PAGEREF _Toc22194 \h </w:instrText>
        </w:r>
        <w:r>
          <w:fldChar w:fldCharType="separate"/>
        </w:r>
        <w:r>
          <w:t>11</w:t>
        </w:r>
        <w:r>
          <w:fldChar w:fldCharType="end"/>
        </w:r>
      </w:hyperlink>
    </w:p>
    <w:p>
      <w:pPr>
        <w:pStyle w:val="TOC2"/>
        <w:tabs>
          <w:tab w:val="right" w:leader="dot" w:pos="8306"/>
        </w:tabs>
      </w:pPr>
      <w:hyperlink w:anchor="_Toc22689" w:history="1">
        <w:r>
          <w:rPr>
            <w:rFonts w:ascii="仿宋" w:eastAsia="仿宋" w:hAnsi="仿宋" w:cs="仿宋" w:hint="eastAsia"/>
            <w:lang w:eastAsia="zh-CN"/>
          </w:rPr>
          <w:t>(一)、邮轮经济项目选址</w:t>
        </w:r>
        <w:r>
          <w:tab/>
        </w:r>
        <w:r>
          <w:fldChar w:fldCharType="begin"/>
        </w:r>
        <w:r>
          <w:instrText xml:space="preserve"> PAGEREF _Toc22689 \h </w:instrText>
        </w:r>
        <w:r>
          <w:fldChar w:fldCharType="separate"/>
        </w:r>
        <w:r>
          <w:t>11</w:t>
        </w:r>
        <w:r>
          <w:fldChar w:fldCharType="end"/>
        </w:r>
      </w:hyperlink>
    </w:p>
    <w:p>
      <w:pPr>
        <w:pStyle w:val="TOC2"/>
        <w:tabs>
          <w:tab w:val="right" w:leader="dot" w:pos="8306"/>
        </w:tabs>
      </w:pPr>
      <w:hyperlink w:anchor="_Toc21520" w:history="1">
        <w:r>
          <w:rPr>
            <w:rFonts w:ascii="仿宋" w:eastAsia="仿宋" w:hAnsi="仿宋" w:cs="仿宋" w:hint="eastAsia"/>
            <w:lang w:eastAsia="zh-CN"/>
          </w:rPr>
          <w:t>(二)、用地控制指标</w:t>
        </w:r>
        <w:r>
          <w:tab/>
        </w:r>
        <w:r>
          <w:fldChar w:fldCharType="begin"/>
        </w:r>
        <w:r>
          <w:instrText xml:space="preserve"> PAGEREF _Toc21520 \h </w:instrText>
        </w:r>
        <w:r>
          <w:fldChar w:fldCharType="separate"/>
        </w:r>
        <w:r>
          <w:t>11</w:t>
        </w:r>
        <w:r>
          <w:fldChar w:fldCharType="end"/>
        </w:r>
      </w:hyperlink>
    </w:p>
    <w:p>
      <w:pPr>
        <w:pStyle w:val="TOC2"/>
        <w:tabs>
          <w:tab w:val="right" w:leader="dot" w:pos="8306"/>
        </w:tabs>
      </w:pPr>
      <w:hyperlink w:anchor="_Toc13309" w:history="1">
        <w:r>
          <w:rPr>
            <w:rFonts w:ascii="仿宋" w:eastAsia="仿宋" w:hAnsi="仿宋" w:cs="仿宋" w:hint="eastAsia"/>
            <w:lang w:eastAsia="zh-CN"/>
          </w:rPr>
          <w:t>(三)、节约用地措施</w:t>
        </w:r>
        <w:r>
          <w:tab/>
        </w:r>
        <w:r>
          <w:fldChar w:fldCharType="begin"/>
        </w:r>
        <w:r>
          <w:instrText xml:space="preserve"> PAGEREF _Toc13309 \h </w:instrText>
        </w:r>
        <w:r>
          <w:fldChar w:fldCharType="separate"/>
        </w:r>
        <w:r>
          <w:t>13</w:t>
        </w:r>
        <w:r>
          <w:fldChar w:fldCharType="end"/>
        </w:r>
      </w:hyperlink>
    </w:p>
    <w:p>
      <w:pPr>
        <w:pStyle w:val="TOC2"/>
        <w:tabs>
          <w:tab w:val="right" w:leader="dot" w:pos="8306"/>
        </w:tabs>
      </w:pPr>
      <w:hyperlink w:anchor="_Toc23480" w:history="1">
        <w:r>
          <w:rPr>
            <w:rFonts w:ascii="仿宋" w:eastAsia="仿宋" w:hAnsi="仿宋" w:cs="仿宋" w:hint="eastAsia"/>
            <w:lang w:eastAsia="zh-CN"/>
          </w:rPr>
          <w:t>(四)、总图布置方案</w:t>
        </w:r>
        <w:r>
          <w:tab/>
        </w:r>
        <w:r>
          <w:fldChar w:fldCharType="begin"/>
        </w:r>
        <w:r>
          <w:instrText xml:space="preserve"> PAGEREF _Toc23480 \h </w:instrText>
        </w:r>
        <w:r>
          <w:fldChar w:fldCharType="separate"/>
        </w:r>
        <w:r>
          <w:t>14</w:t>
        </w:r>
        <w:r>
          <w:fldChar w:fldCharType="end"/>
        </w:r>
      </w:hyperlink>
    </w:p>
    <w:p>
      <w:pPr>
        <w:pStyle w:val="TOC2"/>
        <w:tabs>
          <w:tab w:val="right" w:leader="dot" w:pos="8306"/>
        </w:tabs>
      </w:pPr>
      <w:hyperlink w:anchor="_Toc4977" w:history="1">
        <w:r>
          <w:rPr>
            <w:rFonts w:ascii="仿宋" w:eastAsia="仿宋" w:hAnsi="仿宋" w:cs="仿宋" w:hint="eastAsia"/>
            <w:lang w:eastAsia="zh-CN"/>
          </w:rPr>
          <w:t>(五)、选址综合评价</w:t>
        </w:r>
        <w:r>
          <w:tab/>
        </w:r>
        <w:r>
          <w:fldChar w:fldCharType="begin"/>
        </w:r>
        <w:r>
          <w:instrText xml:space="preserve"> PAGEREF _Toc4977 \h </w:instrText>
        </w:r>
        <w:r>
          <w:fldChar w:fldCharType="separate"/>
        </w:r>
        <w:r>
          <w:t>15</w:t>
        </w:r>
        <w:r>
          <w:fldChar w:fldCharType="end"/>
        </w:r>
      </w:hyperlink>
    </w:p>
    <w:p>
      <w:pPr>
        <w:pStyle w:val="TOC1"/>
        <w:tabs>
          <w:tab w:val="right" w:leader="dot" w:pos="8306"/>
        </w:tabs>
      </w:pPr>
      <w:hyperlink w:anchor="_Toc3901" w:history="1">
        <w:r>
          <w:rPr>
            <w:rFonts w:ascii="仿宋" w:eastAsia="仿宋" w:hAnsi="仿宋" w:cs="仿宋" w:hint="eastAsia"/>
            <w:lang w:eastAsia="zh-CN"/>
          </w:rPr>
          <w:t>四、邮轮经济项目可持续发展</w:t>
        </w:r>
        <w:r>
          <w:tab/>
        </w:r>
        <w:r>
          <w:fldChar w:fldCharType="begin"/>
        </w:r>
        <w:r>
          <w:instrText xml:space="preserve"> PAGEREF _Toc3901 \h </w:instrText>
        </w:r>
        <w:r>
          <w:fldChar w:fldCharType="separate"/>
        </w:r>
        <w:r>
          <w:t>16</w:t>
        </w:r>
        <w:r>
          <w:fldChar w:fldCharType="end"/>
        </w:r>
      </w:hyperlink>
    </w:p>
    <w:p>
      <w:pPr>
        <w:pStyle w:val="TOC2"/>
        <w:tabs>
          <w:tab w:val="right" w:leader="dot" w:pos="8306"/>
        </w:tabs>
      </w:pPr>
      <w:hyperlink w:anchor="_Toc25569" w:history="1">
        <w:r>
          <w:rPr>
            <w:rFonts w:ascii="仿宋" w:eastAsia="仿宋" w:hAnsi="仿宋" w:cs="仿宋" w:hint="eastAsia"/>
            <w:lang w:eastAsia="zh-CN"/>
          </w:rPr>
          <w:t>(一)、可持续战略与实践</w:t>
        </w:r>
        <w:r>
          <w:tab/>
        </w:r>
        <w:r>
          <w:fldChar w:fldCharType="begin"/>
        </w:r>
        <w:r>
          <w:instrText xml:space="preserve"> PAGEREF _Toc25569 \h </w:instrText>
        </w:r>
        <w:r>
          <w:fldChar w:fldCharType="separate"/>
        </w:r>
        <w:r>
          <w:t>16</w:t>
        </w:r>
        <w:r>
          <w:fldChar w:fldCharType="end"/>
        </w:r>
      </w:hyperlink>
    </w:p>
    <w:p>
      <w:pPr>
        <w:pStyle w:val="TOC2"/>
        <w:tabs>
          <w:tab w:val="right" w:leader="dot" w:pos="8306"/>
        </w:tabs>
      </w:pPr>
      <w:hyperlink w:anchor="_Toc15112" w:history="1">
        <w:r>
          <w:rPr>
            <w:rFonts w:ascii="仿宋" w:eastAsia="仿宋" w:hAnsi="仿宋" w:cs="仿宋" w:hint="eastAsia"/>
            <w:lang w:eastAsia="zh-CN"/>
          </w:rPr>
          <w:t>(二)、环保与社会责任</w:t>
        </w:r>
        <w:r>
          <w:tab/>
        </w:r>
        <w:r>
          <w:fldChar w:fldCharType="begin"/>
        </w:r>
        <w:r>
          <w:instrText xml:space="preserve"> PAGEREF _Toc15112 \h </w:instrText>
        </w:r>
        <w:r>
          <w:fldChar w:fldCharType="separate"/>
        </w:r>
        <w:r>
          <w:t>17</w:t>
        </w:r>
        <w:r>
          <w:fldChar w:fldCharType="end"/>
        </w:r>
      </w:hyperlink>
    </w:p>
    <w:p>
      <w:pPr>
        <w:pStyle w:val="TOC1"/>
        <w:tabs>
          <w:tab w:val="right" w:leader="dot" w:pos="8306"/>
        </w:tabs>
      </w:pPr>
      <w:hyperlink w:anchor="_Toc28361" w:history="1">
        <w:r>
          <w:rPr>
            <w:rFonts w:ascii="仿宋" w:eastAsia="仿宋" w:hAnsi="仿宋" w:cs="仿宋" w:hint="eastAsia"/>
            <w:lang w:eastAsia="zh-CN"/>
          </w:rPr>
          <w:t>五、邮轮经济项目危机管理</w:t>
        </w:r>
        <w:r>
          <w:tab/>
        </w:r>
        <w:r>
          <w:fldChar w:fldCharType="begin"/>
        </w:r>
        <w:r>
          <w:instrText xml:space="preserve"> PAGEREF _Toc28361 \h </w:instrText>
        </w:r>
        <w:r>
          <w:fldChar w:fldCharType="separate"/>
        </w:r>
        <w:r>
          <w:t>18</w:t>
        </w:r>
        <w:r>
          <w:fldChar w:fldCharType="end"/>
        </w:r>
      </w:hyperlink>
    </w:p>
    <w:p>
      <w:pPr>
        <w:pStyle w:val="TOC2"/>
        <w:tabs>
          <w:tab w:val="right" w:leader="dot" w:pos="8306"/>
        </w:tabs>
      </w:pPr>
      <w:hyperlink w:anchor="_Toc16021" w:history="1">
        <w:r>
          <w:rPr>
            <w:rFonts w:ascii="仿宋" w:eastAsia="仿宋" w:hAnsi="仿宋" w:cs="仿宋" w:hint="eastAsia"/>
            <w:lang w:eastAsia="zh-CN"/>
          </w:rPr>
          <w:t>(一)、危机预警与识别</w:t>
        </w:r>
        <w:r>
          <w:tab/>
        </w:r>
        <w:r>
          <w:fldChar w:fldCharType="begin"/>
        </w:r>
        <w:r>
          <w:instrText xml:space="preserve"> PAGEREF _Toc16021 \h </w:instrText>
        </w:r>
        <w:r>
          <w:fldChar w:fldCharType="separate"/>
        </w:r>
        <w:r>
          <w:t>18</w:t>
        </w:r>
        <w:r>
          <w:fldChar w:fldCharType="end"/>
        </w:r>
      </w:hyperlink>
    </w:p>
    <w:p>
      <w:pPr>
        <w:pStyle w:val="TOC2"/>
        <w:tabs>
          <w:tab w:val="right" w:leader="dot" w:pos="8306"/>
        </w:tabs>
      </w:pPr>
      <w:hyperlink w:anchor="_Toc2549" w:history="1">
        <w:r>
          <w:rPr>
            <w:rFonts w:ascii="仿宋" w:eastAsia="仿宋" w:hAnsi="仿宋" w:cs="仿宋" w:hint="eastAsia"/>
            <w:lang w:eastAsia="zh-CN"/>
          </w:rPr>
          <w:t>(二)、危机应对与恢复</w:t>
        </w:r>
        <w:r>
          <w:tab/>
        </w:r>
        <w:r>
          <w:fldChar w:fldCharType="begin"/>
        </w:r>
        <w:r>
          <w:instrText xml:space="preserve"> PAGEREF _Toc2549 \h </w:instrText>
        </w:r>
        <w:r>
          <w:fldChar w:fldCharType="separate"/>
        </w:r>
        <w:r>
          <w:t>19</w:t>
        </w:r>
        <w:r>
          <w:fldChar w:fldCharType="end"/>
        </w:r>
      </w:hyperlink>
    </w:p>
    <w:p>
      <w:pPr>
        <w:pStyle w:val="TOC1"/>
        <w:tabs>
          <w:tab w:val="right" w:leader="dot" w:pos="8306"/>
        </w:tabs>
      </w:pPr>
      <w:hyperlink w:anchor="_Toc17334" w:history="1">
        <w:r>
          <w:rPr>
            <w:rFonts w:ascii="仿宋" w:eastAsia="仿宋" w:hAnsi="仿宋" w:cs="仿宋" w:hint="eastAsia"/>
            <w:lang w:eastAsia="zh-CN"/>
          </w:rPr>
          <w:t>六、产品规划分析</w:t>
        </w:r>
        <w:r>
          <w:tab/>
        </w:r>
        <w:r>
          <w:fldChar w:fldCharType="begin"/>
        </w:r>
        <w:r>
          <w:instrText xml:space="preserve"> PAGEREF _Toc17334 \h </w:instrText>
        </w:r>
        <w:r>
          <w:fldChar w:fldCharType="separate"/>
        </w:r>
        <w:r>
          <w:t>20</w:t>
        </w:r>
        <w:r>
          <w:fldChar w:fldCharType="end"/>
        </w:r>
      </w:hyperlink>
    </w:p>
    <w:p>
      <w:pPr>
        <w:pStyle w:val="TOC2"/>
        <w:tabs>
          <w:tab w:val="right" w:leader="dot" w:pos="8306"/>
        </w:tabs>
      </w:pPr>
      <w:hyperlink w:anchor="_Toc7748" w:history="1">
        <w:r>
          <w:rPr>
            <w:rFonts w:ascii="仿宋" w:eastAsia="仿宋" w:hAnsi="仿宋" w:cs="仿宋" w:hint="eastAsia"/>
            <w:lang w:eastAsia="zh-CN"/>
          </w:rPr>
          <w:t>(一)、产品规划</w:t>
        </w:r>
        <w:r>
          <w:tab/>
        </w:r>
        <w:r>
          <w:fldChar w:fldCharType="begin"/>
        </w:r>
        <w:r>
          <w:instrText xml:space="preserve"> PAGEREF _Toc7748 \h </w:instrText>
        </w:r>
        <w:r>
          <w:fldChar w:fldCharType="separate"/>
        </w:r>
        <w:r>
          <w:t>20</w:t>
        </w:r>
        <w:r>
          <w:fldChar w:fldCharType="end"/>
        </w:r>
      </w:hyperlink>
    </w:p>
    <w:p>
      <w:pPr>
        <w:pStyle w:val="TOC2"/>
        <w:tabs>
          <w:tab w:val="right" w:leader="dot" w:pos="8306"/>
        </w:tabs>
      </w:pPr>
      <w:hyperlink w:anchor="_Toc9434" w:history="1">
        <w:r>
          <w:rPr>
            <w:rFonts w:ascii="仿宋" w:eastAsia="仿宋" w:hAnsi="仿宋" w:cs="仿宋" w:hint="eastAsia"/>
            <w:lang w:eastAsia="zh-CN"/>
          </w:rPr>
          <w:t>(二)、建设规模</w:t>
        </w:r>
        <w:r>
          <w:tab/>
        </w:r>
        <w:r>
          <w:fldChar w:fldCharType="begin"/>
        </w:r>
        <w:r>
          <w:instrText xml:space="preserve"> PAGEREF _Toc9434 \h </w:instrText>
        </w:r>
        <w:r>
          <w:fldChar w:fldCharType="separate"/>
        </w:r>
        <w:r>
          <w:t>21</w:t>
        </w:r>
        <w:r>
          <w:fldChar w:fldCharType="end"/>
        </w:r>
      </w:hyperlink>
    </w:p>
    <w:p>
      <w:pPr>
        <w:pStyle w:val="TOC1"/>
        <w:tabs>
          <w:tab w:val="right" w:leader="dot" w:pos="8306"/>
        </w:tabs>
      </w:pPr>
      <w:hyperlink w:anchor="_Toc1349" w:history="1">
        <w:r>
          <w:rPr>
            <w:rFonts w:ascii="仿宋" w:eastAsia="仿宋" w:hAnsi="仿宋" w:cs="仿宋" w:hint="eastAsia"/>
            <w:lang w:eastAsia="zh-CN"/>
          </w:rPr>
          <w:t>七、生产安全保护</w:t>
        </w:r>
        <w:r>
          <w:tab/>
        </w:r>
        <w:r>
          <w:fldChar w:fldCharType="begin"/>
        </w:r>
        <w:r>
          <w:instrText xml:space="preserve"> PAGEREF _Toc1349 \h </w:instrText>
        </w:r>
        <w:r>
          <w:fldChar w:fldCharType="separate"/>
        </w:r>
        <w:r>
          <w:t>22</w:t>
        </w:r>
        <w:r>
          <w:fldChar w:fldCharType="end"/>
        </w:r>
      </w:hyperlink>
    </w:p>
    <w:p>
      <w:pPr>
        <w:pStyle w:val="TOC2"/>
        <w:tabs>
          <w:tab w:val="right" w:leader="dot" w:pos="8306"/>
        </w:tabs>
      </w:pPr>
      <w:hyperlink w:anchor="_Toc8878" w:history="1">
        <w:r>
          <w:rPr>
            <w:rFonts w:ascii="仿宋" w:eastAsia="仿宋" w:hAnsi="仿宋" w:cs="仿宋" w:hint="eastAsia"/>
            <w:lang w:eastAsia="zh-CN"/>
          </w:rPr>
          <w:t>(一)、消防安全</w:t>
        </w:r>
        <w:r>
          <w:tab/>
        </w:r>
        <w:r>
          <w:fldChar w:fldCharType="begin"/>
        </w:r>
        <w:r>
          <w:instrText xml:space="preserve"> PAGEREF _Toc8878 \h </w:instrText>
        </w:r>
        <w:r>
          <w:fldChar w:fldCharType="separate"/>
        </w:r>
        <w:r>
          <w:t>22</w:t>
        </w:r>
        <w:r>
          <w:fldChar w:fldCharType="end"/>
        </w:r>
      </w:hyperlink>
    </w:p>
    <w:p>
      <w:pPr>
        <w:pStyle w:val="TOC2"/>
        <w:tabs>
          <w:tab w:val="right" w:leader="dot" w:pos="8306"/>
        </w:tabs>
      </w:pPr>
      <w:hyperlink w:anchor="_Toc31975" w:history="1">
        <w:r>
          <w:rPr>
            <w:rFonts w:ascii="仿宋" w:eastAsia="仿宋" w:hAnsi="仿宋" w:cs="仿宋" w:hint="eastAsia"/>
            <w:lang w:eastAsia="zh-CN"/>
          </w:rPr>
          <w:t>(二)、防火防爆总图布置措施</w:t>
        </w:r>
        <w:r>
          <w:tab/>
        </w:r>
        <w:r>
          <w:fldChar w:fldCharType="begin"/>
        </w:r>
        <w:r>
          <w:instrText xml:space="preserve"> PAGEREF _Toc31975 \h </w:instrText>
        </w:r>
        <w:r>
          <w:fldChar w:fldCharType="separate"/>
        </w:r>
        <w:r>
          <w:t>23</w:t>
        </w:r>
        <w:r>
          <w:fldChar w:fldCharType="end"/>
        </w:r>
      </w:hyperlink>
    </w:p>
    <w:p>
      <w:pPr>
        <w:pStyle w:val="TOC2"/>
        <w:tabs>
          <w:tab w:val="right" w:leader="dot" w:pos="8306"/>
        </w:tabs>
      </w:pPr>
      <w:hyperlink w:anchor="_Toc19339" w:history="1">
        <w:r>
          <w:rPr>
            <w:rFonts w:ascii="仿宋" w:eastAsia="仿宋" w:hAnsi="仿宋" w:cs="仿宋" w:hint="eastAsia"/>
            <w:lang w:eastAsia="zh-CN"/>
          </w:rPr>
          <w:t>(三)、自然灾害防范措施</w:t>
        </w:r>
        <w:r>
          <w:tab/>
        </w:r>
        <w:r>
          <w:fldChar w:fldCharType="begin"/>
        </w:r>
        <w:r>
          <w:instrText xml:space="preserve"> PAGEREF _Toc19339 \h </w:instrText>
        </w:r>
        <w:r>
          <w:fldChar w:fldCharType="separate"/>
        </w:r>
        <w:r>
          <w:t>24</w:t>
        </w:r>
        <w:r>
          <w:fldChar w:fldCharType="end"/>
        </w:r>
      </w:hyperlink>
    </w:p>
    <w:p>
      <w:pPr>
        <w:pStyle w:val="TOC2"/>
        <w:tabs>
          <w:tab w:val="right" w:leader="dot" w:pos="8306"/>
        </w:tabs>
      </w:pPr>
      <w:hyperlink w:anchor="_Toc10656" w:history="1">
        <w:r>
          <w:rPr>
            <w:rFonts w:ascii="仿宋" w:eastAsia="仿宋" w:hAnsi="仿宋" w:cs="仿宋" w:hint="eastAsia"/>
            <w:lang w:eastAsia="zh-CN"/>
          </w:rPr>
          <w:t>(四)、安全色及安全标志使用要求</w:t>
        </w:r>
        <w:r>
          <w:tab/>
        </w:r>
        <w:r>
          <w:fldChar w:fldCharType="begin"/>
        </w:r>
        <w:r>
          <w:instrText xml:space="preserve"> PAGEREF _Toc10656 \h </w:instrText>
        </w:r>
        <w:r>
          <w:fldChar w:fldCharType="separate"/>
        </w:r>
        <w:r>
          <w:t>25</w:t>
        </w:r>
        <w:r>
          <w:fldChar w:fldCharType="end"/>
        </w:r>
      </w:hyperlink>
    </w:p>
    <w:p>
      <w:pPr>
        <w:pStyle w:val="TOC2"/>
        <w:tabs>
          <w:tab w:val="right" w:leader="dot" w:pos="8306"/>
        </w:tabs>
      </w:pPr>
      <w:hyperlink w:anchor="_Toc19344" w:history="1">
        <w:r>
          <w:rPr>
            <w:rFonts w:ascii="仿宋" w:eastAsia="仿宋" w:hAnsi="仿宋" w:cs="仿宋" w:hint="eastAsia"/>
            <w:lang w:eastAsia="zh-CN"/>
          </w:rPr>
          <w:t>(五)、防尘防毒措施</w:t>
        </w:r>
        <w:r>
          <w:tab/>
        </w:r>
        <w:r>
          <w:fldChar w:fldCharType="begin"/>
        </w:r>
        <w:r>
          <w:instrText xml:space="preserve"> PAGEREF _Toc19344 \h </w:instrText>
        </w:r>
        <w:r>
          <w:fldChar w:fldCharType="separate"/>
        </w:r>
        <w:r>
          <w:t>26</w:t>
        </w:r>
        <w:r>
          <w:fldChar w:fldCharType="end"/>
        </w:r>
      </w:hyperlink>
    </w:p>
    <w:p>
      <w:pPr>
        <w:pStyle w:val="TOC2"/>
        <w:tabs>
          <w:tab w:val="right" w:leader="dot" w:pos="8306"/>
        </w:tabs>
      </w:pPr>
      <w:hyperlink w:anchor="_Toc8872" w:history="1">
        <w:r>
          <w:rPr>
            <w:rFonts w:ascii="仿宋" w:eastAsia="仿宋" w:hAnsi="仿宋" w:cs="仿宋" w:hint="eastAsia"/>
            <w:lang w:eastAsia="zh-CN"/>
          </w:rPr>
          <w:t>(六)、防静电、触电防护及防雷措施</w:t>
        </w:r>
        <w:r>
          <w:tab/>
        </w:r>
        <w:r>
          <w:fldChar w:fldCharType="begin"/>
        </w:r>
        <w:r>
          <w:instrText xml:space="preserve"> PAGEREF _Toc8872 \h </w:instrText>
        </w:r>
        <w:r>
          <w:fldChar w:fldCharType="separate"/>
        </w:r>
        <w:r>
          <w:t>27</w:t>
        </w:r>
        <w:r>
          <w:fldChar w:fldCharType="end"/>
        </w:r>
      </w:hyperlink>
    </w:p>
    <w:p>
      <w:pPr>
        <w:pStyle w:val="TOC2"/>
        <w:tabs>
          <w:tab w:val="right" w:leader="dot" w:pos="8306"/>
        </w:tabs>
      </w:pPr>
      <w:hyperlink w:anchor="_Toc21083" w:history="1">
        <w:r>
          <w:rPr>
            <w:rFonts w:ascii="仿宋" w:eastAsia="仿宋" w:hAnsi="仿宋" w:cs="仿宋" w:hint="eastAsia"/>
            <w:lang w:eastAsia="zh-CN"/>
          </w:rPr>
          <w:t>(七)、机械设备安全保障措施</w:t>
        </w:r>
        <w:r>
          <w:tab/>
        </w:r>
        <w:r>
          <w:fldChar w:fldCharType="begin"/>
        </w:r>
        <w:r>
          <w:instrText xml:space="preserve"> PAGEREF _Toc21083 \h </w:instrText>
        </w:r>
        <w:r>
          <w:fldChar w:fldCharType="separate"/>
        </w:r>
        <w:r>
          <w:t>28</w:t>
        </w:r>
        <w:r>
          <w:fldChar w:fldCharType="end"/>
        </w:r>
      </w:hyperlink>
    </w:p>
    <w:p>
      <w:pPr>
        <w:pStyle w:val="TOC1"/>
        <w:tabs>
          <w:tab w:val="right" w:leader="dot" w:pos="8306"/>
        </w:tabs>
      </w:pPr>
      <w:hyperlink w:anchor="_Toc8513" w:history="1">
        <w:r>
          <w:rPr>
            <w:rFonts w:ascii="仿宋" w:eastAsia="仿宋" w:hAnsi="仿宋" w:cs="仿宋" w:hint="eastAsia"/>
            <w:lang w:eastAsia="zh-CN"/>
          </w:rPr>
          <w:t>八、邮轮经济项目社会影响</w:t>
        </w:r>
        <w:r>
          <w:tab/>
        </w:r>
        <w:r>
          <w:fldChar w:fldCharType="begin"/>
        </w:r>
        <w:r>
          <w:instrText xml:space="preserve"> PAGEREF _Toc8513 \h </w:instrText>
        </w:r>
        <w:r>
          <w:fldChar w:fldCharType="separate"/>
        </w:r>
        <w:r>
          <w:t>30</w:t>
        </w:r>
        <w:r>
          <w:fldChar w:fldCharType="end"/>
        </w:r>
      </w:hyperlink>
    </w:p>
    <w:p>
      <w:pPr>
        <w:pStyle w:val="TOC2"/>
        <w:tabs>
          <w:tab w:val="right" w:leader="dot" w:pos="8306"/>
        </w:tabs>
      </w:pPr>
      <w:hyperlink w:anchor="_Toc25534" w:history="1">
        <w:r>
          <w:rPr>
            <w:rFonts w:ascii="仿宋" w:eastAsia="仿宋" w:hAnsi="仿宋" w:cs="仿宋" w:hint="eastAsia"/>
            <w:lang w:eastAsia="zh-CN"/>
          </w:rPr>
          <w:t>(一)、社会责任与义务</w:t>
        </w:r>
        <w:r>
          <w:tab/>
        </w:r>
        <w:r>
          <w:fldChar w:fldCharType="begin"/>
        </w:r>
        <w:r>
          <w:instrText xml:space="preserve"> PAGEREF _Toc25534 \h </w:instrText>
        </w:r>
        <w:r>
          <w:fldChar w:fldCharType="separate"/>
        </w:r>
        <w:r>
          <w:t>30</w:t>
        </w:r>
        <w:r>
          <w:fldChar w:fldCharType="end"/>
        </w:r>
      </w:hyperlink>
    </w:p>
    <w:p>
      <w:pPr>
        <w:pStyle w:val="TOC2"/>
        <w:tabs>
          <w:tab w:val="right" w:leader="dot" w:pos="8306"/>
        </w:tabs>
      </w:pPr>
      <w:hyperlink w:anchor="_Toc29484" w:history="1">
        <w:r>
          <w:rPr>
            <w:rFonts w:ascii="仿宋" w:eastAsia="仿宋" w:hAnsi="仿宋" w:cs="仿宋" w:hint="eastAsia"/>
            <w:lang w:eastAsia="zh-CN"/>
          </w:rPr>
          <w:t>(二)、社会参与与沟通</w:t>
        </w:r>
        <w:r>
          <w:tab/>
        </w:r>
        <w:r>
          <w:fldChar w:fldCharType="begin"/>
        </w:r>
        <w:r>
          <w:instrText xml:space="preserve"> PAGEREF _Toc29484 \h </w:instrText>
        </w:r>
        <w:r>
          <w:fldChar w:fldCharType="separate"/>
        </w:r>
        <w:r>
          <w:t>30</w:t>
        </w:r>
        <w:r>
          <w:fldChar w:fldCharType="end"/>
        </w:r>
      </w:hyperlink>
    </w:p>
    <w:p>
      <w:pPr>
        <w:pStyle w:val="TOC1"/>
        <w:tabs>
          <w:tab w:val="right" w:leader="dot" w:pos="8306"/>
        </w:tabs>
      </w:pPr>
      <w:hyperlink w:anchor="_Toc21218" w:history="1">
        <w:r>
          <w:rPr>
            <w:rFonts w:ascii="仿宋" w:eastAsia="仿宋" w:hAnsi="仿宋" w:cs="仿宋" w:hint="eastAsia"/>
            <w:lang w:eastAsia="zh-CN"/>
          </w:rPr>
          <w:t>九、邮轮经济项目人力资源管理</w:t>
        </w:r>
        <w:r>
          <w:tab/>
        </w:r>
        <w:r>
          <w:fldChar w:fldCharType="begin"/>
        </w:r>
        <w:r>
          <w:instrText xml:space="preserve"> PAGEREF _Toc21218 \h </w:instrText>
        </w:r>
        <w:r>
          <w:fldChar w:fldCharType="separate"/>
        </w:r>
        <w:r>
          <w:t>31</w:t>
        </w:r>
        <w:r>
          <w:fldChar w:fldCharType="end"/>
        </w:r>
      </w:hyperlink>
    </w:p>
    <w:p>
      <w:pPr>
        <w:pStyle w:val="TOC2"/>
        <w:tabs>
          <w:tab w:val="right" w:leader="dot" w:pos="8306"/>
        </w:tabs>
      </w:pPr>
      <w:hyperlink w:anchor="_Toc4527" w:history="1">
        <w:r>
          <w:rPr>
            <w:rFonts w:ascii="仿宋" w:eastAsia="仿宋" w:hAnsi="仿宋" w:cs="仿宋" w:hint="eastAsia"/>
            <w:lang w:eastAsia="zh-CN"/>
          </w:rPr>
          <w:t>(一)、建立健全的预算管理制度</w:t>
        </w:r>
        <w:r>
          <w:tab/>
        </w:r>
        <w:r>
          <w:fldChar w:fldCharType="begin"/>
        </w:r>
        <w:r>
          <w:instrText xml:space="preserve"> PAGEREF _Toc4527 \h </w:instrText>
        </w:r>
        <w:r>
          <w:fldChar w:fldCharType="separate"/>
        </w:r>
        <w:r>
          <w:t>31</w:t>
        </w:r>
        <w:r>
          <w:fldChar w:fldCharType="end"/>
        </w:r>
      </w:hyperlink>
    </w:p>
    <w:p>
      <w:pPr>
        <w:pStyle w:val="TOC2"/>
        <w:tabs>
          <w:tab w:val="right" w:leader="dot" w:pos="8306"/>
        </w:tabs>
      </w:pPr>
      <w:hyperlink w:anchor="_Toc25523" w:history="1">
        <w:r>
          <w:rPr>
            <w:rFonts w:ascii="仿宋" w:eastAsia="仿宋" w:hAnsi="仿宋" w:cs="仿宋" w:hint="eastAsia"/>
            <w:lang w:eastAsia="zh-CN"/>
          </w:rPr>
          <w:t>(二)、加强资金流动监控</w:t>
        </w:r>
        <w:r>
          <w:tab/>
        </w:r>
        <w:r>
          <w:fldChar w:fldCharType="begin"/>
        </w:r>
        <w:r>
          <w:instrText xml:space="preserve"> PAGEREF _Toc25523 \h </w:instrText>
        </w:r>
        <w:r>
          <w:fldChar w:fldCharType="separate"/>
        </w:r>
        <w:r>
          <w:t>33</w:t>
        </w:r>
        <w:r>
          <w:fldChar w:fldCharType="end"/>
        </w:r>
      </w:hyperlink>
    </w:p>
    <w:p>
      <w:pPr>
        <w:pStyle w:val="TOC2"/>
        <w:tabs>
          <w:tab w:val="right" w:leader="dot" w:pos="8306"/>
        </w:tabs>
      </w:pPr>
      <w:hyperlink w:anchor="_Toc2517" w:history="1">
        <w:r>
          <w:rPr>
            <w:rFonts w:ascii="仿宋" w:eastAsia="仿宋" w:hAnsi="仿宋" w:cs="仿宋" w:hint="eastAsia"/>
            <w:lang w:eastAsia="zh-CN"/>
          </w:rPr>
          <w:t>(三)、制定完善的风险控制机制</w:t>
        </w:r>
        <w:r>
          <w:tab/>
        </w:r>
        <w:r>
          <w:fldChar w:fldCharType="begin"/>
        </w:r>
        <w:r>
          <w:instrText xml:space="preserve"> PAGEREF _Toc2517 \h </w:instrText>
        </w:r>
        <w:r>
          <w:fldChar w:fldCharType="separate"/>
        </w:r>
        <w:r>
          <w:t>34</w:t>
        </w:r>
        <w:r>
          <w:fldChar w:fldCharType="end"/>
        </w:r>
      </w:hyperlink>
    </w:p>
    <w:p>
      <w:pPr>
        <w:pStyle w:val="TOC2"/>
        <w:tabs>
          <w:tab w:val="right" w:leader="dot" w:pos="8306"/>
        </w:tabs>
      </w:pPr>
      <w:hyperlink w:anchor="_Toc11409" w:history="1">
        <w:r>
          <w:rPr>
            <w:rFonts w:ascii="仿宋" w:eastAsia="仿宋" w:hAnsi="仿宋" w:cs="仿宋" w:hint="eastAsia"/>
            <w:lang w:eastAsia="zh-CN"/>
          </w:rPr>
          <w:t>(四)、优化成本管理</w:t>
        </w:r>
        <w:r>
          <w:tab/>
        </w:r>
        <w:r>
          <w:fldChar w:fldCharType="begin"/>
        </w:r>
        <w:r>
          <w:instrText xml:space="preserve"> PAGEREF _Toc11409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7" w:history="1">
        <w:r>
          <w:rPr>
            <w:rFonts w:ascii="仿宋" w:eastAsia="仿宋" w:hAnsi="仿宋" w:cs="仿宋" w:hint="eastAsia"/>
            <w:lang w:eastAsia="zh-CN"/>
          </w:rPr>
          <w:t>十、邮轮经济项目财务管理</w:t>
        </w:r>
        <w:r>
          <w:tab/>
        </w:r>
        <w:r>
          <w:fldChar w:fldCharType="begin"/>
        </w:r>
        <w:r>
          <w:instrText xml:space="preserve"> PAGEREF _Toc2017 \h </w:instrText>
        </w:r>
        <w:r>
          <w:fldChar w:fldCharType="separate"/>
        </w:r>
        <w:r>
          <w:t>37</w:t>
        </w:r>
        <w:r>
          <w:fldChar w:fldCharType="end"/>
        </w:r>
      </w:hyperlink>
    </w:p>
    <w:p>
      <w:pPr>
        <w:pStyle w:val="TOC2"/>
        <w:tabs>
          <w:tab w:val="right" w:leader="dot" w:pos="8306"/>
        </w:tabs>
      </w:pPr>
      <w:hyperlink w:anchor="_Toc25238" w:history="1">
        <w:r>
          <w:rPr>
            <w:rFonts w:ascii="仿宋" w:eastAsia="仿宋" w:hAnsi="仿宋" w:cs="仿宋" w:hint="eastAsia"/>
            <w:lang w:eastAsia="zh-CN"/>
          </w:rPr>
          <w:t>(一)、资金需求大</w:t>
        </w:r>
        <w:r>
          <w:tab/>
        </w:r>
        <w:r>
          <w:fldChar w:fldCharType="begin"/>
        </w:r>
        <w:r>
          <w:instrText xml:space="preserve"> PAGEREF _Toc25238 \h </w:instrText>
        </w:r>
        <w:r>
          <w:fldChar w:fldCharType="separate"/>
        </w:r>
        <w:r>
          <w:t>37</w:t>
        </w:r>
        <w:r>
          <w:fldChar w:fldCharType="end"/>
        </w:r>
      </w:hyperlink>
    </w:p>
    <w:p>
      <w:pPr>
        <w:pStyle w:val="TOC2"/>
        <w:tabs>
          <w:tab w:val="right" w:leader="dot" w:pos="8306"/>
        </w:tabs>
      </w:pPr>
      <w:hyperlink w:anchor="_Toc9980" w:history="1">
        <w:r>
          <w:rPr>
            <w:rFonts w:ascii="仿宋" w:eastAsia="仿宋" w:hAnsi="仿宋" w:cs="仿宋" w:hint="eastAsia"/>
            <w:lang w:eastAsia="zh-CN"/>
          </w:rPr>
          <w:t>(二)、研发周期长</w:t>
        </w:r>
        <w:r>
          <w:tab/>
        </w:r>
        <w:r>
          <w:fldChar w:fldCharType="begin"/>
        </w:r>
        <w:r>
          <w:instrText xml:space="preserve"> PAGEREF _Toc9980 \h </w:instrText>
        </w:r>
        <w:r>
          <w:fldChar w:fldCharType="separate"/>
        </w:r>
        <w:r>
          <w:t>38</w:t>
        </w:r>
        <w:r>
          <w:fldChar w:fldCharType="end"/>
        </w:r>
      </w:hyperlink>
    </w:p>
    <w:p>
      <w:pPr>
        <w:pStyle w:val="TOC2"/>
        <w:tabs>
          <w:tab w:val="right" w:leader="dot" w:pos="8306"/>
        </w:tabs>
      </w:pPr>
      <w:hyperlink w:anchor="_Toc19691" w:history="1">
        <w:r>
          <w:rPr>
            <w:rFonts w:ascii="仿宋" w:eastAsia="仿宋" w:hAnsi="仿宋" w:cs="仿宋" w:hint="eastAsia"/>
            <w:lang w:eastAsia="zh-CN"/>
          </w:rPr>
          <w:t>(三)、市场风险大</w:t>
        </w:r>
        <w:r>
          <w:tab/>
        </w:r>
        <w:r>
          <w:fldChar w:fldCharType="begin"/>
        </w:r>
        <w:r>
          <w:instrText xml:space="preserve"> PAGEREF _Toc19691 \h </w:instrText>
        </w:r>
        <w:r>
          <w:fldChar w:fldCharType="separate"/>
        </w:r>
        <w:r>
          <w:t>39</w:t>
        </w:r>
        <w:r>
          <w:fldChar w:fldCharType="end"/>
        </w:r>
      </w:hyperlink>
    </w:p>
    <w:p>
      <w:pPr>
        <w:pStyle w:val="TOC2"/>
        <w:tabs>
          <w:tab w:val="right" w:leader="dot" w:pos="8306"/>
        </w:tabs>
      </w:pPr>
      <w:hyperlink w:anchor="_Toc28582" w:history="1">
        <w:r>
          <w:rPr>
            <w:rFonts w:ascii="仿宋" w:eastAsia="仿宋" w:hAnsi="仿宋" w:cs="仿宋" w:hint="eastAsia"/>
            <w:lang w:eastAsia="zh-CN"/>
          </w:rPr>
          <w:t>(四)、利润率高</w:t>
        </w:r>
        <w:r>
          <w:tab/>
        </w:r>
        <w:r>
          <w:fldChar w:fldCharType="begin"/>
        </w:r>
        <w:r>
          <w:instrText xml:space="preserve"> PAGEREF _Toc28582 \h </w:instrText>
        </w:r>
        <w:r>
          <w:fldChar w:fldCharType="separate"/>
        </w:r>
        <w:r>
          <w:t>42</w:t>
        </w:r>
        <w:r>
          <w:fldChar w:fldCharType="end"/>
        </w:r>
      </w:hyperlink>
    </w:p>
    <w:p>
      <w:pPr>
        <w:pStyle w:val="TOC1"/>
        <w:tabs>
          <w:tab w:val="right" w:leader="dot" w:pos="8306"/>
        </w:tabs>
      </w:pPr>
      <w:hyperlink w:anchor="_Toc16398" w:history="1">
        <w:r>
          <w:rPr>
            <w:rFonts w:ascii="仿宋" w:eastAsia="仿宋" w:hAnsi="仿宋" w:cs="仿宋" w:hint="eastAsia"/>
            <w:lang w:eastAsia="zh-CN"/>
          </w:rPr>
          <w:t>十一、邮轮经济项目风险管理</w:t>
        </w:r>
        <w:r>
          <w:tab/>
        </w:r>
        <w:r>
          <w:fldChar w:fldCharType="begin"/>
        </w:r>
        <w:r>
          <w:instrText xml:space="preserve"> PAGEREF _Toc16398 \h </w:instrText>
        </w:r>
        <w:r>
          <w:fldChar w:fldCharType="separate"/>
        </w:r>
        <w:r>
          <w:t>44</w:t>
        </w:r>
        <w:r>
          <w:fldChar w:fldCharType="end"/>
        </w:r>
      </w:hyperlink>
    </w:p>
    <w:p>
      <w:pPr>
        <w:pStyle w:val="TOC2"/>
        <w:tabs>
          <w:tab w:val="right" w:leader="dot" w:pos="8306"/>
        </w:tabs>
      </w:pPr>
      <w:hyperlink w:anchor="_Toc635" w:history="1">
        <w:r>
          <w:rPr>
            <w:rFonts w:ascii="仿宋" w:eastAsia="仿宋" w:hAnsi="仿宋" w:cs="仿宋" w:hint="eastAsia"/>
            <w:lang w:eastAsia="zh-CN"/>
          </w:rPr>
          <w:t>(一)、风险识别与评估</w:t>
        </w:r>
        <w:r>
          <w:tab/>
        </w:r>
        <w:r>
          <w:fldChar w:fldCharType="begin"/>
        </w:r>
        <w:r>
          <w:instrText xml:space="preserve"> PAGEREF _Toc635 \h </w:instrText>
        </w:r>
        <w:r>
          <w:fldChar w:fldCharType="separate"/>
        </w:r>
        <w:r>
          <w:t>44</w:t>
        </w:r>
        <w:r>
          <w:fldChar w:fldCharType="end"/>
        </w:r>
      </w:hyperlink>
    </w:p>
    <w:p>
      <w:pPr>
        <w:pStyle w:val="TOC2"/>
        <w:tabs>
          <w:tab w:val="right" w:leader="dot" w:pos="8306"/>
        </w:tabs>
      </w:pPr>
      <w:hyperlink w:anchor="_Toc18418" w:history="1">
        <w:r>
          <w:rPr>
            <w:rFonts w:ascii="仿宋" w:eastAsia="仿宋" w:hAnsi="仿宋" w:cs="仿宋" w:hint="eastAsia"/>
            <w:lang w:eastAsia="zh-CN"/>
          </w:rPr>
          <w:t>(二)、风险应对策略</w:t>
        </w:r>
        <w:r>
          <w:tab/>
        </w:r>
        <w:r>
          <w:fldChar w:fldCharType="begin"/>
        </w:r>
        <w:r>
          <w:instrText xml:space="preserve"> PAGEREF _Toc18418 \h </w:instrText>
        </w:r>
        <w:r>
          <w:fldChar w:fldCharType="separate"/>
        </w:r>
        <w:r>
          <w:t>45</w:t>
        </w:r>
        <w:r>
          <w:fldChar w:fldCharType="end"/>
        </w:r>
      </w:hyperlink>
    </w:p>
    <w:p>
      <w:pPr>
        <w:pStyle w:val="TOC2"/>
        <w:tabs>
          <w:tab w:val="right" w:leader="dot" w:pos="8306"/>
        </w:tabs>
      </w:pPr>
      <w:hyperlink w:anchor="_Toc6724" w:history="1">
        <w:r>
          <w:rPr>
            <w:rFonts w:ascii="仿宋" w:eastAsia="仿宋" w:hAnsi="仿宋" w:cs="仿宋" w:hint="eastAsia"/>
            <w:lang w:eastAsia="zh-CN"/>
          </w:rPr>
          <w:t>(三)、风险监控与控制</w:t>
        </w:r>
        <w:r>
          <w:tab/>
        </w:r>
        <w:r>
          <w:fldChar w:fldCharType="begin"/>
        </w:r>
        <w:r>
          <w:instrText xml:space="preserve"> PAGEREF _Toc6724 \h </w:instrText>
        </w:r>
        <w:r>
          <w:fldChar w:fldCharType="separate"/>
        </w:r>
        <w:r>
          <w:t>47</w:t>
        </w:r>
        <w:r>
          <w:fldChar w:fldCharType="end"/>
        </w:r>
      </w:hyperlink>
    </w:p>
    <w:p>
      <w:pPr>
        <w:pStyle w:val="TOC1"/>
        <w:tabs>
          <w:tab w:val="right" w:leader="dot" w:pos="8306"/>
        </w:tabs>
      </w:pPr>
      <w:hyperlink w:anchor="_Toc8281" w:history="1">
        <w:r>
          <w:rPr>
            <w:rFonts w:ascii="仿宋" w:eastAsia="仿宋" w:hAnsi="仿宋" w:cs="仿宋" w:hint="eastAsia"/>
            <w:lang w:eastAsia="zh-CN"/>
          </w:rPr>
          <w:t>十二、邮轮经济项目技术管理</w:t>
        </w:r>
        <w:r>
          <w:tab/>
        </w:r>
        <w:r>
          <w:fldChar w:fldCharType="begin"/>
        </w:r>
        <w:r>
          <w:instrText xml:space="preserve"> PAGEREF _Toc8281 \h </w:instrText>
        </w:r>
        <w:r>
          <w:fldChar w:fldCharType="separate"/>
        </w:r>
        <w:r>
          <w:t>48</w:t>
        </w:r>
        <w:r>
          <w:fldChar w:fldCharType="end"/>
        </w:r>
      </w:hyperlink>
    </w:p>
    <w:p>
      <w:pPr>
        <w:pStyle w:val="TOC2"/>
        <w:tabs>
          <w:tab w:val="right" w:leader="dot" w:pos="8306"/>
        </w:tabs>
      </w:pPr>
      <w:hyperlink w:anchor="_Toc10095" w:history="1">
        <w:r>
          <w:rPr>
            <w:rFonts w:ascii="仿宋" w:eastAsia="仿宋" w:hAnsi="仿宋" w:cs="仿宋" w:hint="eastAsia"/>
            <w:lang w:eastAsia="zh-CN"/>
          </w:rPr>
          <w:t>(一)、技术方案选用方向</w:t>
        </w:r>
        <w:r>
          <w:tab/>
        </w:r>
        <w:r>
          <w:fldChar w:fldCharType="begin"/>
        </w:r>
        <w:r>
          <w:instrText xml:space="preserve"> PAGEREF _Toc10095 \h </w:instrText>
        </w:r>
        <w:r>
          <w:fldChar w:fldCharType="separate"/>
        </w:r>
        <w:r>
          <w:t>48</w:t>
        </w:r>
        <w:r>
          <w:fldChar w:fldCharType="end"/>
        </w:r>
      </w:hyperlink>
    </w:p>
    <w:p>
      <w:pPr>
        <w:pStyle w:val="TOC2"/>
        <w:tabs>
          <w:tab w:val="right" w:leader="dot" w:pos="8306"/>
        </w:tabs>
      </w:pPr>
      <w:hyperlink w:anchor="_Toc21728" w:history="1">
        <w:r>
          <w:rPr>
            <w:rFonts w:ascii="仿宋" w:eastAsia="仿宋" w:hAnsi="仿宋" w:cs="仿宋" w:hint="eastAsia"/>
            <w:lang w:eastAsia="zh-CN"/>
          </w:rPr>
          <w:t>(二)、工艺技术方案选用原则</w:t>
        </w:r>
        <w:r>
          <w:tab/>
        </w:r>
        <w:r>
          <w:fldChar w:fldCharType="begin"/>
        </w:r>
        <w:r>
          <w:instrText xml:space="preserve"> PAGEREF _Toc21728 \h </w:instrText>
        </w:r>
        <w:r>
          <w:fldChar w:fldCharType="separate"/>
        </w:r>
        <w:r>
          <w:t>49</w:t>
        </w:r>
        <w:r>
          <w:fldChar w:fldCharType="end"/>
        </w:r>
      </w:hyperlink>
    </w:p>
    <w:p>
      <w:pPr>
        <w:pStyle w:val="TOC2"/>
        <w:tabs>
          <w:tab w:val="right" w:leader="dot" w:pos="8306"/>
        </w:tabs>
      </w:pPr>
      <w:hyperlink w:anchor="_Toc6239" w:history="1">
        <w:r>
          <w:rPr>
            <w:rFonts w:ascii="仿宋" w:eastAsia="仿宋" w:hAnsi="仿宋" w:cs="仿宋" w:hint="eastAsia"/>
            <w:lang w:eastAsia="zh-CN"/>
          </w:rPr>
          <w:t>(三)、工艺技术方案要求</w:t>
        </w:r>
        <w:r>
          <w:tab/>
        </w:r>
        <w:r>
          <w:fldChar w:fldCharType="begin"/>
        </w:r>
        <w:r>
          <w:instrText xml:space="preserve"> PAGEREF _Toc6239 \h </w:instrText>
        </w:r>
        <w:r>
          <w:fldChar w:fldCharType="separate"/>
        </w:r>
        <w:r>
          <w:t>51</w:t>
        </w:r>
        <w:r>
          <w:fldChar w:fldCharType="end"/>
        </w:r>
      </w:hyperlink>
    </w:p>
    <w:p>
      <w:pPr>
        <w:pStyle w:val="TOC1"/>
        <w:tabs>
          <w:tab w:val="right" w:leader="dot" w:pos="8306"/>
        </w:tabs>
      </w:pPr>
      <w:hyperlink w:anchor="_Toc28312" w:history="1">
        <w:r>
          <w:rPr>
            <w:rFonts w:ascii="仿宋" w:eastAsia="仿宋" w:hAnsi="仿宋" w:cs="仿宋" w:hint="eastAsia"/>
            <w:lang w:eastAsia="zh-CN"/>
          </w:rPr>
          <w:t>十三、风险识别与分类</w:t>
        </w:r>
        <w:r>
          <w:tab/>
        </w:r>
        <w:r>
          <w:fldChar w:fldCharType="begin"/>
        </w:r>
        <w:r>
          <w:instrText xml:space="preserve"> PAGEREF _Toc28312 \h </w:instrText>
        </w:r>
        <w:r>
          <w:fldChar w:fldCharType="separate"/>
        </w:r>
        <w:r>
          <w:t>54</w:t>
        </w:r>
        <w:r>
          <w:fldChar w:fldCharType="end"/>
        </w:r>
      </w:hyperlink>
    </w:p>
    <w:p>
      <w:pPr>
        <w:pStyle w:val="TOC2"/>
        <w:tabs>
          <w:tab w:val="right" w:leader="dot" w:pos="8306"/>
        </w:tabs>
      </w:pPr>
      <w:hyperlink w:anchor="_Toc15676" w:history="1">
        <w:r>
          <w:rPr>
            <w:rFonts w:ascii="仿宋" w:eastAsia="仿宋" w:hAnsi="仿宋" w:cs="仿宋" w:hint="eastAsia"/>
            <w:lang w:eastAsia="zh-CN"/>
          </w:rPr>
          <w:t>(一)、风险识别</w:t>
        </w:r>
        <w:r>
          <w:tab/>
        </w:r>
        <w:r>
          <w:fldChar w:fldCharType="begin"/>
        </w:r>
        <w:r>
          <w:instrText xml:space="preserve"> PAGEREF _Toc15676 \h </w:instrText>
        </w:r>
        <w:r>
          <w:fldChar w:fldCharType="separate"/>
        </w:r>
        <w:r>
          <w:t>54</w:t>
        </w:r>
        <w:r>
          <w:fldChar w:fldCharType="end"/>
        </w:r>
      </w:hyperlink>
    </w:p>
    <w:p>
      <w:pPr>
        <w:pStyle w:val="TOC2"/>
        <w:tabs>
          <w:tab w:val="right" w:leader="dot" w:pos="8306"/>
        </w:tabs>
      </w:pPr>
      <w:hyperlink w:anchor="_Toc792" w:history="1">
        <w:r>
          <w:rPr>
            <w:rFonts w:ascii="仿宋" w:eastAsia="仿宋" w:hAnsi="仿宋" w:cs="仿宋" w:hint="eastAsia"/>
            <w:lang w:eastAsia="zh-CN"/>
          </w:rPr>
          <w:t>(二)、风险分类</w:t>
        </w:r>
        <w:r>
          <w:tab/>
        </w:r>
        <w:r>
          <w:fldChar w:fldCharType="begin"/>
        </w:r>
        <w:r>
          <w:instrText xml:space="preserve"> PAGEREF _Toc792 \h </w:instrText>
        </w:r>
        <w:r>
          <w:fldChar w:fldCharType="separate"/>
        </w:r>
        <w:r>
          <w:t>55</w:t>
        </w:r>
        <w:r>
          <w:fldChar w:fldCharType="end"/>
        </w:r>
      </w:hyperlink>
    </w:p>
    <w:p>
      <w:pPr>
        <w:pStyle w:val="TOC1"/>
        <w:tabs>
          <w:tab w:val="right" w:leader="dot" w:pos="8306"/>
        </w:tabs>
      </w:pPr>
      <w:hyperlink w:anchor="_Toc27421" w:history="1">
        <w:r>
          <w:rPr>
            <w:rFonts w:ascii="仿宋" w:eastAsia="仿宋" w:hAnsi="仿宋" w:cs="仿宋" w:hint="eastAsia"/>
            <w:lang w:eastAsia="zh-CN"/>
          </w:rPr>
          <w:t>十四、利益相关者分析与沟通计划</w:t>
        </w:r>
        <w:r>
          <w:tab/>
        </w:r>
        <w:r>
          <w:fldChar w:fldCharType="begin"/>
        </w:r>
        <w:r>
          <w:instrText xml:space="preserve"> PAGEREF _Toc27421 \h </w:instrText>
        </w:r>
        <w:r>
          <w:fldChar w:fldCharType="separate"/>
        </w:r>
        <w:r>
          <w:t>57</w:t>
        </w:r>
        <w:r>
          <w:fldChar w:fldCharType="end"/>
        </w:r>
      </w:hyperlink>
    </w:p>
    <w:p>
      <w:pPr>
        <w:pStyle w:val="TOC2"/>
        <w:tabs>
          <w:tab w:val="right" w:leader="dot" w:pos="8306"/>
        </w:tabs>
      </w:pPr>
      <w:hyperlink w:anchor="_Toc22893" w:history="1">
        <w:r>
          <w:rPr>
            <w:rFonts w:ascii="仿宋" w:eastAsia="仿宋" w:hAnsi="仿宋" w:cs="仿宋" w:hint="eastAsia"/>
            <w:lang w:eastAsia="zh-CN"/>
          </w:rPr>
          <w:t>(一)、利益相关者分析</w:t>
        </w:r>
        <w:r>
          <w:tab/>
        </w:r>
        <w:r>
          <w:fldChar w:fldCharType="begin"/>
        </w:r>
        <w:r>
          <w:instrText xml:space="preserve"> PAGEREF _Toc22893 \h </w:instrText>
        </w:r>
        <w:r>
          <w:fldChar w:fldCharType="separate"/>
        </w:r>
        <w:r>
          <w:t>57</w:t>
        </w:r>
        <w:r>
          <w:fldChar w:fldCharType="end"/>
        </w:r>
      </w:hyperlink>
    </w:p>
    <w:p>
      <w:pPr>
        <w:pStyle w:val="TOC2"/>
        <w:tabs>
          <w:tab w:val="right" w:leader="dot" w:pos="8306"/>
        </w:tabs>
      </w:pPr>
      <w:hyperlink w:anchor="_Toc25041" w:history="1">
        <w:r>
          <w:rPr>
            <w:rFonts w:ascii="仿宋" w:eastAsia="仿宋" w:hAnsi="仿宋" w:cs="仿宋" w:hint="eastAsia"/>
            <w:lang w:eastAsia="zh-CN"/>
          </w:rPr>
          <w:t>(二)、沟通计划</w:t>
        </w:r>
        <w:r>
          <w:tab/>
        </w:r>
        <w:r>
          <w:fldChar w:fldCharType="begin"/>
        </w:r>
        <w:r>
          <w:instrText xml:space="preserve"> PAGEREF _Toc25041 \h </w:instrText>
        </w:r>
        <w:r>
          <w:fldChar w:fldCharType="separate"/>
        </w:r>
        <w:r>
          <w:t>58</w:t>
        </w:r>
        <w:r>
          <w:fldChar w:fldCharType="end"/>
        </w:r>
      </w:hyperlink>
    </w:p>
    <w:p>
      <w:pPr>
        <w:pStyle w:val="TOC1"/>
        <w:tabs>
          <w:tab w:val="right" w:leader="dot" w:pos="8306"/>
        </w:tabs>
      </w:pPr>
      <w:hyperlink w:anchor="_Toc15196" w:history="1">
        <w:r>
          <w:rPr>
            <w:rFonts w:ascii="仿宋" w:eastAsia="仿宋" w:hAnsi="仿宋" w:cs="仿宋" w:hint="eastAsia"/>
            <w:lang w:eastAsia="zh-CN"/>
          </w:rPr>
          <w:t>十五、邮轮经济项目变更管理</w:t>
        </w:r>
        <w:r>
          <w:tab/>
        </w:r>
        <w:r>
          <w:fldChar w:fldCharType="begin"/>
        </w:r>
        <w:r>
          <w:instrText xml:space="preserve"> PAGEREF _Toc15196 \h </w:instrText>
        </w:r>
        <w:r>
          <w:fldChar w:fldCharType="separate"/>
        </w:r>
        <w:r>
          <w:t>59</w:t>
        </w:r>
        <w:r>
          <w:fldChar w:fldCharType="end"/>
        </w:r>
      </w:hyperlink>
    </w:p>
    <w:p>
      <w:pPr>
        <w:pStyle w:val="TOC2"/>
        <w:tabs>
          <w:tab w:val="right" w:leader="dot" w:pos="8306"/>
        </w:tabs>
      </w:pPr>
      <w:hyperlink w:anchor="_Toc20616" w:history="1">
        <w:r>
          <w:rPr>
            <w:rFonts w:ascii="仿宋" w:eastAsia="仿宋" w:hAnsi="仿宋" w:cs="仿宋" w:hint="eastAsia"/>
            <w:lang w:eastAsia="zh-CN"/>
          </w:rPr>
          <w:t>(一)、变更申请与评估</w:t>
        </w:r>
        <w:r>
          <w:tab/>
        </w:r>
        <w:r>
          <w:fldChar w:fldCharType="begin"/>
        </w:r>
        <w:r>
          <w:instrText xml:space="preserve"> PAGEREF _Toc20616 \h </w:instrText>
        </w:r>
        <w:r>
          <w:fldChar w:fldCharType="separate"/>
        </w:r>
        <w:r>
          <w:t>59</w:t>
        </w:r>
        <w:r>
          <w:fldChar w:fldCharType="end"/>
        </w:r>
      </w:hyperlink>
    </w:p>
    <w:p>
      <w:pPr>
        <w:pStyle w:val="TOC2"/>
        <w:tabs>
          <w:tab w:val="right" w:leader="dot" w:pos="8306"/>
        </w:tabs>
      </w:pPr>
      <w:hyperlink w:anchor="_Toc32200" w:history="1">
        <w:r>
          <w:rPr>
            <w:rFonts w:ascii="仿宋" w:eastAsia="仿宋" w:hAnsi="仿宋" w:cs="仿宋" w:hint="eastAsia"/>
            <w:lang w:eastAsia="zh-CN"/>
          </w:rPr>
          <w:t>(二)、变更实施与控制</w:t>
        </w:r>
        <w:r>
          <w:tab/>
        </w:r>
        <w:r>
          <w:fldChar w:fldCharType="begin"/>
        </w:r>
        <w:r>
          <w:instrText xml:space="preserve"> PAGEREF _Toc32200 \h </w:instrText>
        </w:r>
        <w:r>
          <w:fldChar w:fldCharType="separate"/>
        </w:r>
        <w:r>
          <w:t>60</w:t>
        </w:r>
        <w:r>
          <w:fldChar w:fldCharType="end"/>
        </w:r>
      </w:hyperlink>
    </w:p>
    <w:p>
      <w:pPr>
        <w:pStyle w:val="TOC1"/>
        <w:tabs>
          <w:tab w:val="right" w:leader="dot" w:pos="8306"/>
        </w:tabs>
      </w:pPr>
      <w:hyperlink w:anchor="_Toc31021" w:history="1">
        <w:r>
          <w:rPr>
            <w:rFonts w:ascii="仿宋" w:eastAsia="仿宋" w:hAnsi="仿宋" w:cs="仿宋" w:hint="eastAsia"/>
            <w:lang w:eastAsia="zh-CN"/>
          </w:rPr>
          <w:t>十六、营销与推广策略</w:t>
        </w:r>
        <w:r>
          <w:tab/>
        </w:r>
        <w:r>
          <w:fldChar w:fldCharType="begin"/>
        </w:r>
        <w:r>
          <w:instrText xml:space="preserve"> PAGEREF _Toc31021 \h </w:instrText>
        </w:r>
        <w:r>
          <w:fldChar w:fldCharType="separate"/>
        </w:r>
        <w:r>
          <w:t>60</w:t>
        </w:r>
        <w:r>
          <w:fldChar w:fldCharType="end"/>
        </w:r>
      </w:hyperlink>
    </w:p>
    <w:p>
      <w:pPr>
        <w:pStyle w:val="TOC2"/>
        <w:tabs>
          <w:tab w:val="right" w:leader="dot" w:pos="8306"/>
        </w:tabs>
      </w:pPr>
      <w:hyperlink w:anchor="_Toc24896" w:history="1">
        <w:r>
          <w:rPr>
            <w:rFonts w:ascii="仿宋" w:eastAsia="仿宋" w:hAnsi="仿宋" w:cs="仿宋" w:hint="eastAsia"/>
            <w:lang w:eastAsia="zh-CN"/>
          </w:rPr>
          <w:t>(一)、产品/服务定位与特点</w:t>
        </w:r>
        <w:r>
          <w:tab/>
        </w:r>
        <w:r>
          <w:fldChar w:fldCharType="begin"/>
        </w:r>
        <w:r>
          <w:instrText xml:space="preserve"> PAGEREF _Toc24896 \h </w:instrText>
        </w:r>
        <w:r>
          <w:fldChar w:fldCharType="separate"/>
        </w:r>
        <w:r>
          <w:t>60</w:t>
        </w:r>
        <w:r>
          <w:fldChar w:fldCharType="end"/>
        </w:r>
      </w:hyperlink>
    </w:p>
    <w:p>
      <w:pPr>
        <w:pStyle w:val="TOC2"/>
        <w:tabs>
          <w:tab w:val="right" w:leader="dot" w:pos="8306"/>
        </w:tabs>
      </w:pPr>
      <w:hyperlink w:anchor="_Toc12084" w:history="1">
        <w:r>
          <w:rPr>
            <w:rFonts w:ascii="仿宋" w:eastAsia="仿宋" w:hAnsi="仿宋" w:cs="仿宋" w:hint="eastAsia"/>
            <w:lang w:eastAsia="zh-CN"/>
          </w:rPr>
          <w:t>(二)、市场定位与竞争分析</w:t>
        </w:r>
        <w:r>
          <w:tab/>
        </w:r>
        <w:r>
          <w:fldChar w:fldCharType="begin"/>
        </w:r>
        <w:r>
          <w:instrText xml:space="preserve"> PAGEREF _Toc12084 \h </w:instrText>
        </w:r>
        <w:r>
          <w:fldChar w:fldCharType="separate"/>
        </w:r>
        <w:r>
          <w:t>62</w:t>
        </w:r>
        <w:r>
          <w:fldChar w:fldCharType="end"/>
        </w:r>
      </w:hyperlink>
    </w:p>
    <w:p>
      <w:pPr>
        <w:pStyle w:val="TOC2"/>
        <w:tabs>
          <w:tab w:val="right" w:leader="dot" w:pos="8306"/>
        </w:tabs>
      </w:pPr>
      <w:hyperlink w:anchor="_Toc13310" w:history="1">
        <w:r>
          <w:rPr>
            <w:rFonts w:ascii="仿宋" w:eastAsia="仿宋" w:hAnsi="仿宋" w:cs="仿宋" w:hint="eastAsia"/>
            <w:lang w:eastAsia="zh-CN"/>
          </w:rPr>
          <w:t>(三)、营销渠道与策略</w:t>
        </w:r>
        <w:r>
          <w:tab/>
        </w:r>
        <w:r>
          <w:fldChar w:fldCharType="begin"/>
        </w:r>
        <w:r>
          <w:instrText xml:space="preserve"> PAGEREF _Toc13310 \h </w:instrText>
        </w:r>
        <w:r>
          <w:fldChar w:fldCharType="separate"/>
        </w:r>
        <w:r>
          <w:t>63</w:t>
        </w:r>
        <w:r>
          <w:fldChar w:fldCharType="end"/>
        </w:r>
      </w:hyperlink>
    </w:p>
    <w:p>
      <w:pPr>
        <w:pStyle w:val="TOC2"/>
        <w:tabs>
          <w:tab w:val="right" w:leader="dot" w:pos="8306"/>
        </w:tabs>
      </w:pPr>
      <w:hyperlink w:anchor="_Toc5665" w:history="1">
        <w:r>
          <w:rPr>
            <w:rFonts w:ascii="仿宋" w:eastAsia="仿宋" w:hAnsi="仿宋" w:cs="仿宋" w:hint="eastAsia"/>
            <w:lang w:eastAsia="zh-CN"/>
          </w:rPr>
          <w:t>(四)、推广与宣传活动</w:t>
        </w:r>
        <w:r>
          <w:tab/>
        </w:r>
        <w:r>
          <w:fldChar w:fldCharType="begin"/>
        </w:r>
        <w:r>
          <w:instrText xml:space="preserve"> PAGEREF _Toc5665 \h </w:instrText>
        </w:r>
        <w:r>
          <w:fldChar w:fldCharType="separate"/>
        </w:r>
        <w:r>
          <w:t>64</w:t>
        </w:r>
        <w:r>
          <w:fldChar w:fldCharType="end"/>
        </w:r>
      </w:hyperlink>
    </w:p>
    <w:p>
      <w:pPr>
        <w:pStyle w:val="TOC1"/>
        <w:tabs>
          <w:tab w:val="right" w:leader="dot" w:pos="8306"/>
        </w:tabs>
      </w:pPr>
      <w:hyperlink w:anchor="_Toc10463" w:history="1">
        <w:r>
          <w:rPr>
            <w:rFonts w:ascii="仿宋" w:eastAsia="仿宋" w:hAnsi="仿宋" w:cs="仿宋" w:hint="eastAsia"/>
            <w:lang w:eastAsia="zh-CN"/>
          </w:rPr>
          <w:t>十七、质量管理体系</w:t>
        </w:r>
        <w:r>
          <w:tab/>
        </w:r>
        <w:r>
          <w:fldChar w:fldCharType="begin"/>
        </w:r>
        <w:r>
          <w:instrText xml:space="preserve"> PAGEREF _Toc10463 \h </w:instrText>
        </w:r>
        <w:r>
          <w:fldChar w:fldCharType="separate"/>
        </w:r>
        <w:r>
          <w:t>69</w:t>
        </w:r>
        <w:r>
          <w:fldChar w:fldCharType="end"/>
        </w:r>
      </w:hyperlink>
    </w:p>
    <w:p>
      <w:pPr>
        <w:pStyle w:val="TOC2"/>
        <w:tabs>
          <w:tab w:val="right" w:leader="dot" w:pos="8306"/>
        </w:tabs>
      </w:pPr>
      <w:hyperlink w:anchor="_Toc25889" w:history="1">
        <w:r>
          <w:rPr>
            <w:rFonts w:ascii="仿宋" w:eastAsia="仿宋" w:hAnsi="仿宋" w:cs="仿宋" w:hint="eastAsia"/>
            <w:lang w:eastAsia="zh-CN"/>
          </w:rPr>
          <w:t>(一)、质量目标与方针</w:t>
        </w:r>
        <w:r>
          <w:tab/>
        </w:r>
        <w:r>
          <w:fldChar w:fldCharType="begin"/>
        </w:r>
        <w:r>
          <w:instrText xml:space="preserve"> PAGEREF _Toc25889 \h </w:instrText>
        </w:r>
        <w:r>
          <w:fldChar w:fldCharType="separate"/>
        </w:r>
        <w:r>
          <w:t>69</w:t>
        </w:r>
        <w:r>
          <w:fldChar w:fldCharType="end"/>
        </w:r>
      </w:hyperlink>
    </w:p>
    <w:p>
      <w:pPr>
        <w:pStyle w:val="TOC2"/>
        <w:tabs>
          <w:tab w:val="right" w:leader="dot" w:pos="8306"/>
        </w:tabs>
      </w:pPr>
      <w:hyperlink w:anchor="_Toc13084" w:history="1">
        <w:r>
          <w:rPr>
            <w:rFonts w:ascii="仿宋" w:eastAsia="仿宋" w:hAnsi="仿宋" w:cs="仿宋" w:hint="eastAsia"/>
            <w:lang w:eastAsia="zh-CN"/>
          </w:rPr>
          <w:t>(二)、质量管理责任</w:t>
        </w:r>
        <w:r>
          <w:tab/>
        </w:r>
        <w:r>
          <w:fldChar w:fldCharType="begin"/>
        </w:r>
        <w:r>
          <w:instrText xml:space="preserve"> PAGEREF _Toc13084 \h </w:instrText>
        </w:r>
        <w:r>
          <w:fldChar w:fldCharType="separate"/>
        </w:r>
        <w:r>
          <w:t>70</w:t>
        </w:r>
        <w:r>
          <w:fldChar w:fldCharType="end"/>
        </w:r>
      </w:hyperlink>
    </w:p>
    <w:p>
      <w:pPr>
        <w:pStyle w:val="TOC2"/>
        <w:tabs>
          <w:tab w:val="right" w:leader="dot" w:pos="8306"/>
        </w:tabs>
      </w:pPr>
      <w:hyperlink w:anchor="_Toc24664" w:history="1">
        <w:r>
          <w:rPr>
            <w:rFonts w:ascii="仿宋" w:eastAsia="仿宋" w:hAnsi="仿宋" w:cs="仿宋" w:hint="eastAsia"/>
            <w:lang w:eastAsia="zh-CN"/>
          </w:rPr>
          <w:t>(三)、质量管理体系文件</w:t>
        </w:r>
        <w:r>
          <w:tab/>
        </w:r>
        <w:r>
          <w:fldChar w:fldCharType="begin"/>
        </w:r>
        <w:r>
          <w:instrText xml:space="preserve"> PAGEREF _Toc24664 \h </w:instrText>
        </w:r>
        <w:r>
          <w:fldChar w:fldCharType="separate"/>
        </w:r>
        <w:r>
          <w:t>72</w:t>
        </w:r>
        <w:r>
          <w:fldChar w:fldCharType="end"/>
        </w:r>
      </w:hyperlink>
    </w:p>
    <w:p>
      <w:pPr>
        <w:pStyle w:val="TOC2"/>
        <w:tabs>
          <w:tab w:val="right" w:leader="dot" w:pos="8306"/>
        </w:tabs>
      </w:pPr>
      <w:hyperlink w:anchor="_Toc29900" w:history="1">
        <w:r>
          <w:rPr>
            <w:rFonts w:ascii="仿宋" w:eastAsia="仿宋" w:hAnsi="仿宋" w:cs="仿宋" w:hint="eastAsia"/>
            <w:lang w:eastAsia="zh-CN"/>
          </w:rPr>
          <w:t>(四)、质量培训与教育</w:t>
        </w:r>
        <w:r>
          <w:tab/>
        </w:r>
        <w:r>
          <w:fldChar w:fldCharType="begin"/>
        </w:r>
        <w:r>
          <w:instrText xml:space="preserve"> PAGEREF _Toc29900 \h </w:instrText>
        </w:r>
        <w:r>
          <w:fldChar w:fldCharType="separate"/>
        </w:r>
        <w:r>
          <w:t>74</w:t>
        </w:r>
        <w:r>
          <w:fldChar w:fldCharType="end"/>
        </w:r>
      </w:hyperlink>
    </w:p>
    <w:p>
      <w:pPr>
        <w:pStyle w:val="TOC2"/>
        <w:tabs>
          <w:tab w:val="right" w:leader="dot" w:pos="8306"/>
        </w:tabs>
      </w:pPr>
      <w:hyperlink w:anchor="_Toc32226" w:history="1">
        <w:r>
          <w:rPr>
            <w:rFonts w:ascii="仿宋" w:eastAsia="仿宋" w:hAnsi="仿宋" w:cs="仿宋" w:hint="eastAsia"/>
            <w:lang w:eastAsia="zh-CN"/>
          </w:rPr>
          <w:t>(五)、质量审核与评价</w:t>
        </w:r>
        <w:r>
          <w:tab/>
        </w:r>
        <w:r>
          <w:fldChar w:fldCharType="begin"/>
        </w:r>
        <w:r>
          <w:instrText xml:space="preserve"> PAGEREF _Toc32226 \h </w:instrText>
        </w:r>
        <w:r>
          <w:fldChar w:fldCharType="separate"/>
        </w:r>
        <w:r>
          <w:t>75</w:t>
        </w:r>
        <w:r>
          <w:fldChar w:fldCharType="end"/>
        </w:r>
      </w:hyperlink>
    </w:p>
    <w:p>
      <w:pPr>
        <w:pStyle w:val="TOC2"/>
        <w:tabs>
          <w:tab w:val="right" w:leader="dot" w:pos="8306"/>
        </w:tabs>
      </w:pPr>
      <w:hyperlink w:anchor="_Toc32378" w:history="1">
        <w:r>
          <w:rPr>
            <w:rFonts w:ascii="仿宋" w:eastAsia="仿宋" w:hAnsi="仿宋" w:cs="仿宋" w:hint="eastAsia"/>
            <w:lang w:eastAsia="zh-CN"/>
          </w:rPr>
          <w:t>(六)、不符合与纠正措施</w:t>
        </w:r>
        <w:r>
          <w:tab/>
        </w:r>
        <w:r>
          <w:fldChar w:fldCharType="begin"/>
        </w:r>
        <w:r>
          <w:instrText xml:space="preserve"> PAGEREF _Toc32378 \h </w:instrText>
        </w:r>
        <w:r>
          <w:fldChar w:fldCharType="separate"/>
        </w:r>
        <w:r>
          <w:t>76</w:t>
        </w:r>
        <w:r>
          <w:fldChar w:fldCharType="end"/>
        </w:r>
      </w:hyperlink>
    </w:p>
    <w:p>
      <w:pPr>
        <w:pStyle w:val="TOC1"/>
        <w:tabs>
          <w:tab w:val="right" w:leader="dot" w:pos="8306"/>
        </w:tabs>
      </w:pPr>
      <w:hyperlink w:anchor="_Toc7062" w:history="1">
        <w:r>
          <w:rPr>
            <w:rFonts w:ascii="仿宋" w:eastAsia="仿宋" w:hAnsi="仿宋" w:cs="仿宋" w:hint="eastAsia"/>
            <w:lang w:eastAsia="zh-CN"/>
          </w:rPr>
          <w:t>十八、邮轮经济项目工程方案分析</w:t>
        </w:r>
        <w:r>
          <w:tab/>
        </w:r>
        <w:r>
          <w:fldChar w:fldCharType="begin"/>
        </w:r>
        <w:r>
          <w:instrText xml:space="preserve"> PAGEREF _Toc7062 \h </w:instrText>
        </w:r>
        <w:r>
          <w:fldChar w:fldCharType="separate"/>
        </w:r>
        <w:r>
          <w:t>77</w:t>
        </w:r>
        <w:r>
          <w:fldChar w:fldCharType="end"/>
        </w:r>
      </w:hyperlink>
    </w:p>
    <w:p>
      <w:pPr>
        <w:pStyle w:val="TOC2"/>
        <w:tabs>
          <w:tab w:val="right" w:leader="dot" w:pos="8306"/>
        </w:tabs>
      </w:pPr>
      <w:hyperlink w:anchor="_Toc20556" w:history="1">
        <w:r>
          <w:rPr>
            <w:rFonts w:ascii="仿宋" w:eastAsia="仿宋" w:hAnsi="仿宋" w:cs="仿宋" w:hint="eastAsia"/>
            <w:lang w:eastAsia="zh-CN"/>
          </w:rPr>
          <w:t>(一)、建筑工程设计原则</w:t>
        </w:r>
        <w:r>
          <w:tab/>
        </w:r>
        <w:r>
          <w:fldChar w:fldCharType="begin"/>
        </w:r>
        <w:r>
          <w:instrText xml:space="preserve"> PAGEREF _Toc20556 \h </w:instrText>
        </w:r>
        <w:r>
          <w:fldChar w:fldCharType="separate"/>
        </w:r>
        <w:r>
          <w:t>77</w:t>
        </w:r>
        <w:r>
          <w:fldChar w:fldCharType="end"/>
        </w:r>
      </w:hyperlink>
    </w:p>
    <w:p>
      <w:pPr>
        <w:pStyle w:val="TOC2"/>
        <w:tabs>
          <w:tab w:val="right" w:leader="dot" w:pos="8306"/>
        </w:tabs>
      </w:pPr>
      <w:hyperlink w:anchor="_Toc5119" w:history="1">
        <w:r>
          <w:rPr>
            <w:rFonts w:ascii="仿宋" w:eastAsia="仿宋" w:hAnsi="仿宋" w:cs="仿宋" w:hint="eastAsia"/>
            <w:lang w:eastAsia="zh-CN"/>
          </w:rPr>
          <w:t>(二)、土建工程建设指标</w:t>
        </w:r>
        <w:r>
          <w:tab/>
        </w:r>
        <w:r>
          <w:fldChar w:fldCharType="begin"/>
        </w:r>
        <w:r>
          <w:instrText xml:space="preserve"> PAGEREF _Toc5119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92"/>
      <w:r>
        <w:rPr>
          <w:rFonts w:ascii="仿宋" w:eastAsia="仿宋" w:hAnsi="仿宋" w:cs="仿宋" w:hint="eastAsia"/>
          <w:sz w:val="28"/>
          <w:lang w:eastAsia="zh-CN"/>
        </w:rPr>
        <w:t>一、邮轮经济项目概论</w:t>
      </w:r>
      <w:bookmarkEnd w:id="2"/>
    </w:p>
    <w:p>
      <w:pPr>
        <w:pStyle w:val="Heading2"/>
        <w:rPr>
          <w:rFonts w:ascii="仿宋" w:eastAsia="仿宋" w:hAnsi="仿宋" w:cs="仿宋" w:hint="eastAsia"/>
          <w:lang w:eastAsia="zh-CN"/>
        </w:rPr>
      </w:pPr>
      <w:bookmarkStart w:id="3" w:name="_Toc12116"/>
      <w:r>
        <w:rPr>
          <w:rFonts w:ascii="仿宋" w:eastAsia="仿宋" w:hAnsi="仿宋" w:cs="仿宋" w:hint="eastAsia"/>
          <w:lang w:eastAsia="zh-CN"/>
        </w:rPr>
        <w:t>(一)、邮轮经济项目概况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起源追溯至对市场的深入洞察。市场的不断演变与变革为邮轮经济项目提供了难得的机遇。当前市场存在的需求缺口和变革的大环境共同构成了邮轮经济项目的背景。这个邮轮经济项目旨在充分利用市场机遇，填补行业中尚未满足的需求，为客户提供全新的解决方案。市场的变革和需求的增长使得这个邮轮经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邮轮经济项目名称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正式命名为邮轮经济。这个名称不仅仅是一个标识，更代表了邮轮经济项目的核心理念和愿景。它蕴含着邮轮经济项目所要解决问题的关键字，具有强烈的表达和辨识度，为邮轮经济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邮轮经济项目目标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核心目标是提供一种全新、高效的解决方案，满足客户日益增长的需求。邮轮经济项目追求的不仅仅是满足市场需求，更是在市场中获得卓越的竞争优势。通过不断提升产品或服务的质量和创新水平，邮轮经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邮轮经济项目范围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全面涵盖了产品研发、制造、市场推广和售后服务，确保从产品设计到最终用户体验的全方位关注。这一全面的邮轮经济项目范围是为了确保邮轮经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邮轮经济项目时间表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邮轮经济项目计划在未来18个月内完成，包括研发、测试、市场试点和正式推出等不同阶段。这个时间表的合理设计是为了确保邮轮经济项目各个阶段的顺利推进，以便按时交付高质量的成果。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邮轮经济项目预算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邮轮经济项目总预算估算为XX百万美元，主要分配在研发、市场推广、人员培训和运营等方面。这一充足的预算为邮轮经济项目提供了充足的资源，确保邮轮经济项目在各个方面都能取得优异的表现。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邮轮经济项目风险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邮轮经济项目可能面临的风险包括市场接受度低、技术难题、竞争激烈等。邮轮经济项目团队已经制定了相应的风险应对计划，通过前瞻性的风险管理，确保邮轮经济项目在面对不确定性时能够迅速做出应对。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邮轮经济项目团队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邮轮经济项目汇聚了一支经验丰富、多领域专业素养的核心团队，确保邮轮经济项目在各个方面都能拥有高水平的执行力。团队的协同作战是邮轮经济项目成功的关键因素之一。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邮轮经济项目背景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邮轮经济项目的背景根植于市场对更高效、创新产品的渴望，同时也受到科技发展对行业格局的深刻改变的影响。这为邮轮经济项目提供了广阔的发展空间和市场需求。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邮轮经济项目现状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截至目前，邮轮经济项目已完成市场调研和技术验证，取得了初步的成功。这为邮轮经济项目在未来的发展奠定了坚实的基础，为更远大的目标打下了坚实的基石。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996"/>
      <w:r>
        <w:rPr>
          <w:rFonts w:ascii="仿宋" w:eastAsia="仿宋" w:hAnsi="仿宋" w:cs="仿宋" w:hint="eastAsia"/>
          <w:sz w:val="28"/>
          <w:lang w:eastAsia="zh-CN"/>
        </w:rPr>
        <w:t>(二)、邮轮经济项目目标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keyword》邮轮经济项目首要业务目标是在市场中占据有利地位，实现产品/服务的成功推广和销售。通过不断提升产品质量、创新性，邮轮经济项目追求成为行业中的领导者，赢得更多客户的青睐。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在科技迅速发展的时代，邮轮经济项目着眼于技术创新。通过持续的研发和技术升级，邮轮经济项目旨在推出更具创新性的产品或服务，以满足市场对新鲜、先进解决方案的需求。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为了建立可持续的客户关系，邮轮经济项目设定了客户满意度目标。通过提供卓越的产品质量和优质的客户服务，邮轮经济项目追求赢得客户的信任和忠诚度，确保他们的满意度达到行业领先水平。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邮轮经济项目注重社会责任和可持续发展。通过实施环保、社会责任邮轮经济项目，邮轮经济项目致力于在经济发展的同时保护环境，促进社会公平，实现可持续经营。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邮轮经济项目的团队是实现目标的核心驱动力。因此，邮轮经济项目设定了团队发展目标，包括提升团队成员的专业技能、培养领导力，以及搭建协同高效的团队工作氛围。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071"/>
      <w:r>
        <w:rPr>
          <w:rFonts w:ascii="仿宋" w:eastAsia="仿宋" w:hAnsi="仿宋" w:cs="仿宋" w:hint="eastAsia"/>
          <w:sz w:val="28"/>
          <w:lang w:eastAsia="zh-CN"/>
        </w:rPr>
        <w:t>(三)、邮轮经济项目提出的理由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邮轮经济项目提出的理由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提出源于对市场机遇的深刻洞察。当前市场中存在的需求缺口和行业发展趋势表明，有巨大的商业机会等待被开发。通过准确捕捉市场机遇，邮轮经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理念基于对技术创新的信仰。通过持续的研发和技术投入，邮轮经济项目有望推出更具创新性的产品或服务。在科技飞速发展的当下，邮轮经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提出是为了增强企业的行业竞争力。通过提升产品或服务的质量和独特性，邮轮经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响应了消费者需求的变化。随着社会和科技的不断发展，消费者对产品和服务的需求也在发生变化。通过深入了解并及时回应消费者的新需求，邮轮经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邮轮经济项目的提出是企业战略发展规划的一部分。在面对日益激烈的市场竞争和不断变化的商业环境中，邮轮经济项目作为企业战略的一环，旨在为企业开辟新的增长领域，巩固企业在行业中的地位。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提出不仅仅是基于商业考量，还注重社会责任。通过推出环保、社会责任等方面的邮轮经济项目，邮轮经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邮轮经济项目的提出反映了对利益相关者期望的关注。包括客户、员工、投资者等利益相关者在企业发展中都有着各自的期望，邮轮经济项目力求在满足这些期望的同时，取得更大的共赢。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2123"/>
      <w:r>
        <w:rPr>
          <w:rFonts w:ascii="仿宋" w:eastAsia="仿宋" w:hAnsi="仿宋" w:cs="仿宋" w:hint="eastAsia"/>
          <w:sz w:val="28"/>
          <w:lang w:eastAsia="zh-CN"/>
        </w:rPr>
        <w:t>(四)、邮轮经济项目意义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在实施邮轮经济项目的过程中，我们不仅仅是在追逐商业成功，更是为企业和社会的多个层面创造了深远的意义。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邮轮经济项目的首要意义在于提升企业的市场竞争力。通过持续的创新和对产品质量的高标准要求，邮轮经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邮轮经济项目的推进将促使行业技术水平的提升。通过引入先进技术和创新性解决方案，邮轮经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邮轮经济项目不仅创造了大量就业机会，提高了就业水平，还注重社会责任和环保。通过参与社会公益事业和推动环保邮轮经济项目，邮轮经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综合而言，邮轮经济项目意义重大，不仅推动了企业的发展，也为行业和社会的进步贡献了积极力量。这是一个全面而深刻的影响，将在未来产生可持续的正面效应。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621"/>
      <w:r>
        <w:rPr>
          <w:rFonts w:ascii="仿宋" w:eastAsia="仿宋" w:hAnsi="仿宋" w:cs="仿宋" w:hint="eastAsia"/>
          <w:sz w:val="28"/>
          <w:lang w:eastAsia="zh-CN"/>
        </w:rPr>
        <w:t>(五)、邮轮经济项目背景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在当今迅猛发展的商业环境中，邮轮经济项目的动因根植于对多方面因素的审慎考量。这个邮轮经济项目的提出并非孤立的决策，而是对企业所处背景深入思考的产物。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市场的不断演变是邮轮经济项目背后的首要原因。科技的迅速发展和全球市场的快速变化使得企业必须灵活应对。邮轮经济项目应运而生，旨在通过创新性的解决方案迎合市场的多变需求，赢得竞争中的先机。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竞争的激烈程度也是邮轮经济项目背景中不可忽视的一环。企业需要在激烈竞争中脱颖而出，为此，邮轮经济项目致力于打破常规，提供独特的价值主张，以吸引客户并确保市场份额的增长。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技术的迅速发展为企业带来了机遇与挑战。作为邮轮经济项目启动的背景之一，对新兴技术的应用将有助于提升企业的技术水平，使其在不断演进的商业环境中保持竞争优势。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此外，社会对企业责任的期望也在逐渐升高。邮轮经济项目充分融入了社会责任的理念，通过可持续经营和社会公益邮轮经济项目，企图为社会贡献一份力量，在商业成功的同时关注社会价值。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15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6854"/>
      <w:r>
        <w:rPr>
          <w:rFonts w:ascii="仿宋" w:eastAsia="仿宋" w:hAnsi="仿宋" w:cs="仿宋" w:hint="eastAsia"/>
          <w:lang w:eastAsia="zh-CN"/>
        </w:rPr>
        <w:t>(一)、邮轮经济行业分析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邮轮经济行业一直以来都是市场的关注焦点。行业内的发展趋势、竞争态势以及潜在机会都对邮轮经济项目的推进产生深远的影响。通过深入研究行业的整体概貌，我们将更好地理解行业的核心特征，为邮轮经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邮轮经济行业，技术一直是推动创新和发展的关键因素。我们将对当前技术趋势进行详尽分析，包括但不限于人工智能、大数据应用、先进制造技术等。这有助于邮轮经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邮轮经济项目成功的基础。我们将对主要竞争对手进行深入研究，包括其市场份额、产品特点、市场定位等。通过全面了解竞争对手的优势和劣势，邮轮经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679"/>
      <w:r>
        <w:rPr>
          <w:rFonts w:ascii="仿宋" w:eastAsia="仿宋" w:hAnsi="仿宋" w:cs="仿宋" w:hint="eastAsia"/>
          <w:sz w:val="28"/>
          <w:lang w:eastAsia="zh-CN"/>
        </w:rPr>
        <w:t>(二)、邮轮经济市场分析预测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通过对市场规模的深入调研，我们将预测邮轮经济市场未来的增长趋势。这包括市场的整体规模、各细分领域的发展趋势等。邮轮经济项目可以根据市场的扩张速度和潜在机会，制定更符合市场需求的发展策略。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邮轮经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邮轮经济项目实施过程中需要充分考虑的因素。我们将对市场风险进行全面评估，包括但不限于政策法规风险、市场竞争风险、技术变革风险等。通过对潜在风险的深入分析，邮轮经济项目可以制定相应的风险缓解策略，降低不确定性对邮轮经济项目的影响。</w:t>
      </w:r>
    </w:p>
    <w:p>
      <w:pPr>
        <w:pStyle w:val="Heading1"/>
        <w:ind w:firstLine="560" w:firstLineChars="200"/>
        <w:rPr>
          <w:rFonts w:ascii="仿宋" w:eastAsia="仿宋" w:hAnsi="仿宋" w:cs="仿宋" w:hint="eastAsia"/>
          <w:sz w:val="28"/>
          <w:lang w:eastAsia="zh-CN"/>
        </w:rPr>
      </w:pPr>
      <w:bookmarkStart w:id="11" w:name="_Toc22194"/>
      <w:r>
        <w:rPr>
          <w:rFonts w:ascii="仿宋" w:eastAsia="仿宋" w:hAnsi="仿宋" w:cs="仿宋" w:hint="eastAsia"/>
          <w:sz w:val="28"/>
          <w:lang w:eastAsia="zh-CN"/>
        </w:rPr>
        <w:t>三、邮轮经济项目选址可行性分析</w:t>
      </w:r>
      <w:bookmarkEnd w:id="11"/>
    </w:p>
    <w:p>
      <w:pPr>
        <w:pStyle w:val="Heading2"/>
        <w:rPr>
          <w:rFonts w:ascii="仿宋" w:eastAsia="仿宋" w:hAnsi="仿宋" w:cs="仿宋" w:hint="eastAsia"/>
          <w:lang w:eastAsia="zh-CN"/>
        </w:rPr>
      </w:pPr>
      <w:bookmarkStart w:id="12" w:name="_Toc22689"/>
      <w:r>
        <w:rPr>
          <w:rFonts w:ascii="仿宋" w:eastAsia="仿宋" w:hAnsi="仿宋" w:cs="仿宋" w:hint="eastAsia"/>
          <w:lang w:eastAsia="zh-CN"/>
        </w:rPr>
        <w:t>(一)、邮轮经济项目选址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该邮轮经济项目选址位于XX省XX市XX区XXX街道</w:t>
      </w:r>
    </w:p>
    <w:p>
      <w:pPr>
        <w:pStyle w:val="Heading2"/>
        <w:ind w:firstLine="560" w:firstLineChars="200"/>
        <w:rPr>
          <w:rFonts w:ascii="仿宋" w:eastAsia="仿宋" w:hAnsi="仿宋" w:cs="仿宋" w:hint="eastAsia"/>
          <w:sz w:val="28"/>
          <w:lang w:eastAsia="zh-CN"/>
        </w:rPr>
      </w:pPr>
      <w:bookmarkStart w:id="13" w:name="_Toc2152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邮轮经济项目的征地面积将根据邮轮经济项目的实际规模和需求进行精确规划。具体面积XXX平方米，旨在确保邮轮经济项目不仅能够满足当前的发展需求，还能够预留空间以适应未来的扩展。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净用地面积是在征地面积基础上去除不可利用面积后的实际可开发用地。具体面积XXX平方米，考虑到环保、交通、安全等多方面因素，以确保邮轮经济项目在整体利用效率上达到最优。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邮轮经济项目计划建设的建筑总规模具体面积XXX平方米。这一规模的确定综合考虑了邮轮经济项目的性质、规模，以及城市规划的相关要求，确保建筑布局与周边环境协调一致。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绿地率是邮轮经济项目用地中被规划为绿地的比例。具体面积XXX平方米，旨在通过合理规划绿地，改善邮轮经济项目周边环境，提升居民生活质量，并符合城市整体绿化规划。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容积率是用地上可以建设的建筑总体积与用地面积之比。具体面积XXX，通过合理的容积率规划，确保邮轮经济项目建筑规模与周边环境和谐共生。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确保邮轮经济项目选址与当地城市规划相一致，具体面积XXX平方米。通过与城市规划部门深入沟通，确保邮轮经济项目不仅符合城市的整体发展方向，还能够融入城市的发展布局，为城市的长远发展贡献力量。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邮轮经济项目选址符合当地产业政策，具体面积XXX平方米。这包括邮轮经济项目对当地经济的促进作用，以及对相关产业的带动效应，确保邮轮经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用地总体要求必须符合环保和可持续发展的原则，具体面积XXX平方米。通过采用绿色建筑设计、节能减排等措施，确保邮轮经济项目在建设和运营过程中对环境的影响最小化，达到可持续发展的要求。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确保邮轮经济项目选址具备必要的公共设施配套，具体面积XXX平方米。这包括交通便利性、教育、医疗等基础设施，以提高居民生活品质，使得邮轮经济项目选址更具吸引力。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考虑用地总体要求对当地社会稳定性的影响，具体面积XXX平方米。通过深入了解当地社区反馈，确保邮轮经济项目的选址和建设过程对当地社会和谐稳定产生积极作用。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邮轮经济项目选址不仅符合法规和规划，还在实际操作中具有可行性。这一全面规划将为邮轮经济项目的成功实施提供坚实的基础，确保邮轮经济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30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邮轮经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邮轮经济项目的设备规划和空间设计中，我们将采取灵活设备布局的措施。设备布局将根据实际需求进行灵活设计，避免不必要的浪费。通过合理规划设备摆放位置，我们将提高设备的利用率，减少设备间距，以确保邮轮经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邮轮经济项目内部引入共享设施的概念，例如共享会议室、办公区等。通过这种方式，我们可以减少对资源的重复建设，提高资源共享效率，从而减小邮轮经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48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邮轮经济项目的总图布置中，我们将不同功能区域进行明确的规划，以最大程度满足邮轮经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97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邮轮经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邮轮经济项目对环境的影响是综合评价的重要因素之一。我们将详细考虑选址周边的自然环境、生态保护区、水源地等情况，确保邮轮经济项目的建设和运营对环境影响最小化，并符合当地的环保法规标准。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对选址的评价还需充分考虑当地政府的产业政策和法规。我们将详细了解邮轮经济项目所在地的相关政策，确保邮轮经济项目的规划和运营与当地法规相符，降低不必要的法律风险。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考虑到社会稳定性对企业运营的重要性，我们将评估选址地区的社会安全情况、劳工关系、社区反馈等方面，以确保邮轮经济项目的建设和运营不会受到社会稳定性的负面影响。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最后，我们将综合考虑用地成本，包括土地购置费用、土地开发成本等。通过对用地成本的详细评估，我们能够做出更为精确的经济效益分析，为邮轮经济项目的投资决策提供有力支持。</w:t>
      </w:r>
    </w:p>
    <w:p>
      <w:pPr>
        <w:pStyle w:val="Heading1"/>
        <w:ind w:firstLine="560" w:firstLineChars="200"/>
        <w:rPr>
          <w:rFonts w:ascii="仿宋" w:eastAsia="仿宋" w:hAnsi="仿宋" w:cs="仿宋" w:hint="eastAsia"/>
          <w:sz w:val="28"/>
          <w:lang w:eastAsia="zh-CN"/>
        </w:rPr>
      </w:pPr>
      <w:bookmarkStart w:id="17" w:name="_Toc3901"/>
      <w:r>
        <w:rPr>
          <w:rFonts w:ascii="仿宋" w:eastAsia="仿宋" w:hAnsi="仿宋" w:cs="仿宋" w:hint="eastAsia"/>
          <w:sz w:val="28"/>
          <w:lang w:eastAsia="zh-CN"/>
        </w:rPr>
        <w:t>四、邮轮经济项目可持续发展</w:t>
      </w:r>
      <w:bookmarkEnd w:id="17"/>
    </w:p>
    <w:p>
      <w:pPr>
        <w:pStyle w:val="Heading2"/>
        <w:rPr>
          <w:rFonts w:ascii="仿宋" w:eastAsia="仿宋" w:hAnsi="仿宋" w:cs="仿宋" w:hint="eastAsia"/>
          <w:lang w:eastAsia="zh-CN"/>
        </w:rPr>
      </w:pPr>
      <w:bookmarkStart w:id="18" w:name="_Toc2556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邮轮经济项目中，邮轮经济项目团队着眼于未来，明确了可持续发展的战略方向。制定的具体可持续发展目标包括降低资源使用、采用环保技术、最大化社会效益等。这一步骤不仅有助于邮轮经济项目在环保和社会责任方面达到最高标准，也为未来提供了明确的指引，确保邮轮经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可持续实践的融入邮轮经济项目管理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https://d.book118.com/456200141111010053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邮轮经济项目规划设计纲要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0D58EC"/>
    <w:rsid w:val="290D58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20014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2024-02-21T18:45:00Z</dcterms:created>
  <dcterms:modified xsi:type="dcterms:W3CDTF">2024-02-21T18:46:15Z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8C917AADA27F45E09120CEB1FF15B41E_11</vt:lpwstr>
  </property>
  <property fmtid="{D5CDD505-2E9C-101B-9397-08002B2CF9AE}" pid="3" name="KSOProductBuildVer">
    <vt:lpwstr>2052-12.1.0.16250</vt:lpwstr>
  </property>
</Properties>
</file>