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复合调味料项目调研分析报告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23" w:history="1">
        <w:r>
          <w:rPr>
            <w:rFonts w:ascii="仿宋" w:eastAsia="仿宋" w:hAnsi="仿宋" w:cs="仿宋" w:hint="eastAsia"/>
            <w:lang w:eastAsia="zh-CN"/>
          </w:rPr>
          <w:t>概论</w:t>
        </w:r>
        <w:r>
          <w:tab/>
        </w:r>
        <w:r>
          <w:fldChar w:fldCharType="begin"/>
        </w:r>
        <w:r>
          <w:instrText xml:space="preserve"> PAGEREF _Toc32723 \h </w:instrText>
        </w:r>
        <w:r>
          <w:fldChar w:fldCharType="separate"/>
        </w:r>
        <w:r>
          <w:t>4</w:t>
        </w:r>
        <w:r>
          <w:fldChar w:fldCharType="end"/>
        </w:r>
      </w:hyperlink>
    </w:p>
    <w:p>
      <w:pPr>
        <w:pStyle w:val="TOC1"/>
        <w:tabs>
          <w:tab w:val="right" w:leader="dot" w:pos="8306"/>
        </w:tabs>
      </w:pPr>
      <w:hyperlink w:anchor="_Toc24483" w:history="1">
        <w:r>
          <w:rPr>
            <w:rFonts w:ascii="仿宋" w:eastAsia="仿宋" w:hAnsi="仿宋" w:cs="仿宋" w:hint="eastAsia"/>
            <w:lang w:eastAsia="zh-CN"/>
          </w:rPr>
          <w:t>一、员工职业生涯规划与发展</w:t>
        </w:r>
        <w:r>
          <w:tab/>
        </w:r>
        <w:r>
          <w:fldChar w:fldCharType="begin"/>
        </w:r>
        <w:r>
          <w:instrText xml:space="preserve"> PAGEREF _Toc24483 \h </w:instrText>
        </w:r>
        <w:r>
          <w:fldChar w:fldCharType="separate"/>
        </w:r>
        <w:r>
          <w:t>4</w:t>
        </w:r>
        <w:r>
          <w:fldChar w:fldCharType="end"/>
        </w:r>
      </w:hyperlink>
    </w:p>
    <w:p>
      <w:pPr>
        <w:pStyle w:val="TOC2"/>
        <w:tabs>
          <w:tab w:val="right" w:leader="dot" w:pos="8306"/>
        </w:tabs>
      </w:pPr>
      <w:hyperlink w:anchor="_Toc20440" w:history="1">
        <w:r>
          <w:rPr>
            <w:rFonts w:ascii="仿宋" w:eastAsia="仿宋" w:hAnsi="仿宋" w:cs="仿宋" w:hint="eastAsia"/>
            <w:lang w:eastAsia="zh-CN"/>
          </w:rPr>
          <w:t>(一)、职业生涯规划概述</w:t>
        </w:r>
        <w:r>
          <w:tab/>
        </w:r>
        <w:r>
          <w:fldChar w:fldCharType="begin"/>
        </w:r>
        <w:r>
          <w:instrText xml:space="preserve"> PAGEREF _Toc20440 \h </w:instrText>
        </w:r>
        <w:r>
          <w:fldChar w:fldCharType="separate"/>
        </w:r>
        <w:r>
          <w:t>4</w:t>
        </w:r>
        <w:r>
          <w:fldChar w:fldCharType="end"/>
        </w:r>
      </w:hyperlink>
    </w:p>
    <w:p>
      <w:pPr>
        <w:pStyle w:val="TOC2"/>
        <w:tabs>
          <w:tab w:val="right" w:leader="dot" w:pos="8306"/>
        </w:tabs>
      </w:pPr>
      <w:hyperlink w:anchor="_Toc17978" w:history="1">
        <w:r>
          <w:rPr>
            <w:rFonts w:ascii="仿宋" w:eastAsia="仿宋" w:hAnsi="仿宋" w:cs="仿宋" w:hint="eastAsia"/>
            <w:lang w:eastAsia="zh-CN"/>
          </w:rPr>
          <w:t>(二)、基本原则与方法</w:t>
        </w:r>
        <w:r>
          <w:tab/>
        </w:r>
        <w:r>
          <w:fldChar w:fldCharType="begin"/>
        </w:r>
        <w:r>
          <w:instrText xml:space="preserve"> PAGEREF _Toc17978 \h </w:instrText>
        </w:r>
        <w:r>
          <w:fldChar w:fldCharType="separate"/>
        </w:r>
        <w:r>
          <w:t>5</w:t>
        </w:r>
        <w:r>
          <w:fldChar w:fldCharType="end"/>
        </w:r>
      </w:hyperlink>
    </w:p>
    <w:p>
      <w:pPr>
        <w:pStyle w:val="TOC2"/>
        <w:tabs>
          <w:tab w:val="right" w:leader="dot" w:pos="8306"/>
        </w:tabs>
      </w:pPr>
      <w:hyperlink w:anchor="_Toc27712" w:history="1">
        <w:r>
          <w:rPr>
            <w:rFonts w:ascii="仿宋" w:eastAsia="仿宋" w:hAnsi="仿宋" w:cs="仿宋" w:hint="eastAsia"/>
            <w:lang w:eastAsia="zh-CN"/>
          </w:rPr>
          <w:t>(三)、员工职业生涯管理</w:t>
        </w:r>
        <w:r>
          <w:tab/>
        </w:r>
        <w:r>
          <w:fldChar w:fldCharType="begin"/>
        </w:r>
        <w:r>
          <w:instrText xml:space="preserve"> PAGEREF _Toc27712 \h </w:instrText>
        </w:r>
        <w:r>
          <w:fldChar w:fldCharType="separate"/>
        </w:r>
        <w:r>
          <w:t>6</w:t>
        </w:r>
        <w:r>
          <w:fldChar w:fldCharType="end"/>
        </w:r>
      </w:hyperlink>
    </w:p>
    <w:p>
      <w:pPr>
        <w:pStyle w:val="TOC2"/>
        <w:tabs>
          <w:tab w:val="right" w:leader="dot" w:pos="8306"/>
        </w:tabs>
      </w:pPr>
      <w:hyperlink w:anchor="_Toc1055" w:history="1">
        <w:r>
          <w:rPr>
            <w:rFonts w:ascii="仿宋" w:eastAsia="仿宋" w:hAnsi="仿宋" w:cs="仿宋" w:hint="eastAsia"/>
            <w:lang w:eastAsia="zh-CN"/>
          </w:rPr>
          <w:t>(四)、职业生涯发展支持体系</w:t>
        </w:r>
        <w:r>
          <w:tab/>
        </w:r>
        <w:r>
          <w:fldChar w:fldCharType="begin"/>
        </w:r>
        <w:r>
          <w:instrText xml:space="preserve"> PAGEREF _Toc1055 \h </w:instrText>
        </w:r>
        <w:r>
          <w:fldChar w:fldCharType="separate"/>
        </w:r>
        <w:r>
          <w:t>7</w:t>
        </w:r>
        <w:r>
          <w:fldChar w:fldCharType="end"/>
        </w:r>
      </w:hyperlink>
    </w:p>
    <w:p>
      <w:pPr>
        <w:pStyle w:val="TOC2"/>
        <w:tabs>
          <w:tab w:val="right" w:leader="dot" w:pos="8306"/>
        </w:tabs>
      </w:pPr>
      <w:hyperlink w:anchor="_Toc28256" w:history="1">
        <w:r>
          <w:rPr>
            <w:rFonts w:ascii="仿宋" w:eastAsia="仿宋" w:hAnsi="仿宋" w:cs="仿宋" w:hint="eastAsia"/>
            <w:lang w:eastAsia="zh-CN"/>
          </w:rPr>
          <w:t>(五)、公司文化与员工职业发展融合</w:t>
        </w:r>
        <w:r>
          <w:tab/>
        </w:r>
        <w:r>
          <w:fldChar w:fldCharType="begin"/>
        </w:r>
        <w:r>
          <w:instrText xml:space="preserve"> PAGEREF _Toc28256 \h </w:instrText>
        </w:r>
        <w:r>
          <w:fldChar w:fldCharType="separate"/>
        </w:r>
        <w:r>
          <w:t>9</w:t>
        </w:r>
        <w:r>
          <w:fldChar w:fldCharType="end"/>
        </w:r>
      </w:hyperlink>
    </w:p>
    <w:p>
      <w:pPr>
        <w:pStyle w:val="TOC2"/>
        <w:tabs>
          <w:tab w:val="right" w:leader="dot" w:pos="8306"/>
        </w:tabs>
      </w:pPr>
      <w:hyperlink w:anchor="_Toc27375" w:history="1">
        <w:r>
          <w:rPr>
            <w:rFonts w:ascii="仿宋" w:eastAsia="仿宋" w:hAnsi="仿宋" w:cs="仿宋" w:hint="eastAsia"/>
            <w:lang w:eastAsia="zh-CN"/>
          </w:rPr>
          <w:t>(六)、未来趋势与发展策略</w:t>
        </w:r>
        <w:r>
          <w:tab/>
        </w:r>
        <w:r>
          <w:fldChar w:fldCharType="begin"/>
        </w:r>
        <w:r>
          <w:instrText xml:space="preserve"> PAGEREF _Toc27375 \h </w:instrText>
        </w:r>
        <w:r>
          <w:fldChar w:fldCharType="separate"/>
        </w:r>
        <w:r>
          <w:t>11</w:t>
        </w:r>
        <w:r>
          <w:fldChar w:fldCharType="end"/>
        </w:r>
      </w:hyperlink>
    </w:p>
    <w:p>
      <w:pPr>
        <w:pStyle w:val="TOC1"/>
        <w:tabs>
          <w:tab w:val="right" w:leader="dot" w:pos="8306"/>
        </w:tabs>
      </w:pPr>
      <w:hyperlink w:anchor="_Toc4220" w:history="1">
        <w:r>
          <w:rPr>
            <w:rFonts w:ascii="仿宋" w:eastAsia="仿宋" w:hAnsi="仿宋" w:cs="仿宋" w:hint="eastAsia"/>
            <w:lang w:eastAsia="zh-CN"/>
          </w:rPr>
          <w:t>二、复合调味料项目工程设计研究</w:t>
        </w:r>
        <w:r>
          <w:tab/>
        </w:r>
        <w:r>
          <w:fldChar w:fldCharType="begin"/>
        </w:r>
        <w:r>
          <w:instrText xml:space="preserve"> PAGEREF _Toc4220 \h </w:instrText>
        </w:r>
        <w:r>
          <w:fldChar w:fldCharType="separate"/>
        </w:r>
        <w:r>
          <w:t>13</w:t>
        </w:r>
        <w:r>
          <w:fldChar w:fldCharType="end"/>
        </w:r>
      </w:hyperlink>
    </w:p>
    <w:p>
      <w:pPr>
        <w:pStyle w:val="TOC2"/>
        <w:tabs>
          <w:tab w:val="right" w:leader="dot" w:pos="8306"/>
        </w:tabs>
      </w:pPr>
      <w:hyperlink w:anchor="_Toc9876" w:history="1">
        <w:r>
          <w:rPr>
            <w:rFonts w:ascii="仿宋" w:eastAsia="仿宋" w:hAnsi="仿宋" w:cs="仿宋" w:hint="eastAsia"/>
            <w:lang w:eastAsia="zh-CN"/>
          </w:rPr>
          <w:t>(一)、建筑工程设计原则</w:t>
        </w:r>
        <w:r>
          <w:tab/>
        </w:r>
        <w:r>
          <w:fldChar w:fldCharType="begin"/>
        </w:r>
        <w:r>
          <w:instrText xml:space="preserve"> PAGEREF _Toc9876 \h </w:instrText>
        </w:r>
        <w:r>
          <w:fldChar w:fldCharType="separate"/>
        </w:r>
        <w:r>
          <w:t>13</w:t>
        </w:r>
        <w:r>
          <w:fldChar w:fldCharType="end"/>
        </w:r>
      </w:hyperlink>
    </w:p>
    <w:p>
      <w:pPr>
        <w:pStyle w:val="TOC2"/>
        <w:tabs>
          <w:tab w:val="right" w:leader="dot" w:pos="8306"/>
        </w:tabs>
      </w:pPr>
      <w:hyperlink w:anchor="_Toc1732" w:history="1">
        <w:r>
          <w:rPr>
            <w:rFonts w:ascii="仿宋" w:eastAsia="仿宋" w:hAnsi="仿宋" w:cs="仿宋" w:hint="eastAsia"/>
            <w:lang w:eastAsia="zh-CN"/>
          </w:rPr>
          <w:t>(二)、复合调味料项目工程建设标准规范</w:t>
        </w:r>
        <w:r>
          <w:tab/>
        </w:r>
        <w:r>
          <w:fldChar w:fldCharType="begin"/>
        </w:r>
        <w:r>
          <w:instrText xml:space="preserve"> PAGEREF _Toc1732 \h </w:instrText>
        </w:r>
        <w:r>
          <w:fldChar w:fldCharType="separate"/>
        </w:r>
        <w:r>
          <w:t>14</w:t>
        </w:r>
        <w:r>
          <w:fldChar w:fldCharType="end"/>
        </w:r>
      </w:hyperlink>
    </w:p>
    <w:p>
      <w:pPr>
        <w:pStyle w:val="TOC2"/>
        <w:tabs>
          <w:tab w:val="right" w:leader="dot" w:pos="8306"/>
        </w:tabs>
      </w:pPr>
      <w:hyperlink w:anchor="_Toc6848" w:history="1">
        <w:r>
          <w:rPr>
            <w:rFonts w:ascii="仿宋" w:eastAsia="仿宋" w:hAnsi="仿宋" w:cs="仿宋" w:hint="eastAsia"/>
            <w:lang w:eastAsia="zh-CN"/>
          </w:rPr>
          <w:t>(三)、复合调味料项目总平面设计要求</w:t>
        </w:r>
        <w:r>
          <w:tab/>
        </w:r>
        <w:r>
          <w:fldChar w:fldCharType="begin"/>
        </w:r>
        <w:r>
          <w:instrText xml:space="preserve"> PAGEREF _Toc6848 \h </w:instrText>
        </w:r>
        <w:r>
          <w:fldChar w:fldCharType="separate"/>
        </w:r>
        <w:r>
          <w:t>16</w:t>
        </w:r>
        <w:r>
          <w:fldChar w:fldCharType="end"/>
        </w:r>
      </w:hyperlink>
    </w:p>
    <w:p>
      <w:pPr>
        <w:pStyle w:val="TOC2"/>
        <w:tabs>
          <w:tab w:val="right" w:leader="dot" w:pos="8306"/>
        </w:tabs>
      </w:pPr>
      <w:hyperlink w:anchor="_Toc11603" w:history="1">
        <w:r>
          <w:rPr>
            <w:rFonts w:ascii="仿宋" w:eastAsia="仿宋" w:hAnsi="仿宋" w:cs="仿宋" w:hint="eastAsia"/>
            <w:lang w:eastAsia="zh-CN"/>
          </w:rPr>
          <w:t>(四)、建筑设计规范和标准</w:t>
        </w:r>
        <w:r>
          <w:tab/>
        </w:r>
        <w:r>
          <w:fldChar w:fldCharType="begin"/>
        </w:r>
        <w:r>
          <w:instrText xml:space="preserve"> PAGEREF _Toc11603 \h </w:instrText>
        </w:r>
        <w:r>
          <w:fldChar w:fldCharType="separate"/>
        </w:r>
        <w:r>
          <w:t>16</w:t>
        </w:r>
        <w:r>
          <w:fldChar w:fldCharType="end"/>
        </w:r>
      </w:hyperlink>
    </w:p>
    <w:p>
      <w:pPr>
        <w:pStyle w:val="TOC2"/>
        <w:tabs>
          <w:tab w:val="right" w:leader="dot" w:pos="8306"/>
        </w:tabs>
      </w:pPr>
      <w:hyperlink w:anchor="_Toc1394" w:history="1">
        <w:r>
          <w:rPr>
            <w:rFonts w:ascii="仿宋" w:eastAsia="仿宋" w:hAnsi="仿宋" w:cs="仿宋" w:hint="eastAsia"/>
            <w:lang w:eastAsia="zh-CN"/>
          </w:rPr>
          <w:t>(五)、土建工程设计年限及安全等级</w:t>
        </w:r>
        <w:r>
          <w:tab/>
        </w:r>
        <w:r>
          <w:fldChar w:fldCharType="begin"/>
        </w:r>
        <w:r>
          <w:instrText xml:space="preserve"> PAGEREF _Toc1394 \h </w:instrText>
        </w:r>
        <w:r>
          <w:fldChar w:fldCharType="separate"/>
        </w:r>
        <w:r>
          <w:t>17</w:t>
        </w:r>
        <w:r>
          <w:fldChar w:fldCharType="end"/>
        </w:r>
      </w:hyperlink>
    </w:p>
    <w:p>
      <w:pPr>
        <w:pStyle w:val="TOC2"/>
        <w:tabs>
          <w:tab w:val="right" w:leader="dot" w:pos="8306"/>
        </w:tabs>
      </w:pPr>
      <w:hyperlink w:anchor="_Toc6974" w:history="1">
        <w:r>
          <w:rPr>
            <w:rFonts w:ascii="仿宋" w:eastAsia="仿宋" w:hAnsi="仿宋" w:cs="仿宋" w:hint="eastAsia"/>
            <w:lang w:eastAsia="zh-CN"/>
          </w:rPr>
          <w:t>(六)、建筑工程设计总体要求</w:t>
        </w:r>
        <w:r>
          <w:tab/>
        </w:r>
        <w:r>
          <w:fldChar w:fldCharType="begin"/>
        </w:r>
        <w:r>
          <w:instrText xml:space="preserve"> PAGEREF _Toc6974 \h </w:instrText>
        </w:r>
        <w:r>
          <w:fldChar w:fldCharType="separate"/>
        </w:r>
        <w:r>
          <w:t>18</w:t>
        </w:r>
        <w:r>
          <w:fldChar w:fldCharType="end"/>
        </w:r>
      </w:hyperlink>
    </w:p>
    <w:p>
      <w:pPr>
        <w:pStyle w:val="TOC2"/>
        <w:tabs>
          <w:tab w:val="right" w:leader="dot" w:pos="8306"/>
        </w:tabs>
      </w:pPr>
      <w:hyperlink w:anchor="_Toc22096" w:history="1">
        <w:r>
          <w:rPr>
            <w:rFonts w:ascii="仿宋" w:eastAsia="仿宋" w:hAnsi="仿宋" w:cs="仿宋" w:hint="eastAsia"/>
            <w:lang w:eastAsia="zh-CN"/>
          </w:rPr>
          <w:t>(七)、土建工程建设指标</w:t>
        </w:r>
        <w:r>
          <w:tab/>
        </w:r>
        <w:r>
          <w:fldChar w:fldCharType="begin"/>
        </w:r>
        <w:r>
          <w:instrText xml:space="preserve"> PAGEREF _Toc22096 \h </w:instrText>
        </w:r>
        <w:r>
          <w:fldChar w:fldCharType="separate"/>
        </w:r>
        <w:r>
          <w:t>19</w:t>
        </w:r>
        <w:r>
          <w:fldChar w:fldCharType="end"/>
        </w:r>
      </w:hyperlink>
    </w:p>
    <w:p>
      <w:pPr>
        <w:pStyle w:val="TOC1"/>
        <w:tabs>
          <w:tab w:val="right" w:leader="dot" w:pos="8306"/>
        </w:tabs>
      </w:pPr>
      <w:hyperlink w:anchor="_Toc27370" w:history="1">
        <w:r>
          <w:rPr>
            <w:rFonts w:ascii="仿宋" w:eastAsia="仿宋" w:hAnsi="仿宋" w:cs="仿宋" w:hint="eastAsia"/>
            <w:lang w:eastAsia="zh-CN"/>
          </w:rPr>
          <w:t>三、地理位置与选址分析</w:t>
        </w:r>
        <w:r>
          <w:tab/>
        </w:r>
        <w:r>
          <w:fldChar w:fldCharType="begin"/>
        </w:r>
        <w:r>
          <w:instrText xml:space="preserve"> PAGEREF _Toc27370 \h </w:instrText>
        </w:r>
        <w:r>
          <w:fldChar w:fldCharType="separate"/>
        </w:r>
        <w:r>
          <w:t>20</w:t>
        </w:r>
        <w:r>
          <w:fldChar w:fldCharType="end"/>
        </w:r>
      </w:hyperlink>
    </w:p>
    <w:p>
      <w:pPr>
        <w:pStyle w:val="TOC2"/>
        <w:tabs>
          <w:tab w:val="right" w:leader="dot" w:pos="8306"/>
        </w:tabs>
      </w:pPr>
      <w:hyperlink w:anchor="_Toc27161" w:history="1">
        <w:r>
          <w:rPr>
            <w:rFonts w:ascii="仿宋" w:eastAsia="仿宋" w:hAnsi="仿宋" w:cs="仿宋" w:hint="eastAsia"/>
            <w:lang w:eastAsia="zh-CN"/>
          </w:rPr>
          <w:t>(一)、选址原则与考虑因素</w:t>
        </w:r>
        <w:r>
          <w:tab/>
        </w:r>
        <w:r>
          <w:fldChar w:fldCharType="begin"/>
        </w:r>
        <w:r>
          <w:instrText xml:space="preserve"> PAGEREF _Toc27161 \h </w:instrText>
        </w:r>
        <w:r>
          <w:fldChar w:fldCharType="separate"/>
        </w:r>
        <w:r>
          <w:t>20</w:t>
        </w:r>
        <w:r>
          <w:fldChar w:fldCharType="end"/>
        </w:r>
      </w:hyperlink>
    </w:p>
    <w:p>
      <w:pPr>
        <w:pStyle w:val="TOC2"/>
        <w:tabs>
          <w:tab w:val="right" w:leader="dot" w:pos="8306"/>
        </w:tabs>
      </w:pPr>
      <w:hyperlink w:anchor="_Toc19014" w:history="1">
        <w:r>
          <w:rPr>
            <w:rFonts w:ascii="仿宋" w:eastAsia="仿宋" w:hAnsi="仿宋" w:cs="仿宋" w:hint="eastAsia"/>
            <w:lang w:eastAsia="zh-CN"/>
          </w:rPr>
          <w:t>(二)、地区概况</w:t>
        </w:r>
        <w:r>
          <w:tab/>
        </w:r>
        <w:r>
          <w:fldChar w:fldCharType="begin"/>
        </w:r>
        <w:r>
          <w:instrText xml:space="preserve"> PAGEREF _Toc19014 \h </w:instrText>
        </w:r>
        <w:r>
          <w:fldChar w:fldCharType="separate"/>
        </w:r>
        <w:r>
          <w:t>21</w:t>
        </w:r>
        <w:r>
          <w:fldChar w:fldCharType="end"/>
        </w:r>
      </w:hyperlink>
    </w:p>
    <w:p>
      <w:pPr>
        <w:pStyle w:val="TOC2"/>
        <w:tabs>
          <w:tab w:val="right" w:leader="dot" w:pos="8306"/>
        </w:tabs>
      </w:pPr>
      <w:hyperlink w:anchor="_Toc4743" w:history="1">
        <w:r>
          <w:rPr>
            <w:rFonts w:ascii="仿宋" w:eastAsia="仿宋" w:hAnsi="仿宋" w:cs="仿宋" w:hint="eastAsia"/>
            <w:lang w:eastAsia="zh-CN"/>
          </w:rPr>
          <w:t>(三)、创新与社会经济发展</w:t>
        </w:r>
        <w:r>
          <w:tab/>
        </w:r>
        <w:r>
          <w:fldChar w:fldCharType="begin"/>
        </w:r>
        <w:r>
          <w:instrText xml:space="preserve"> PAGEREF _Toc4743 \h </w:instrText>
        </w:r>
        <w:r>
          <w:fldChar w:fldCharType="separate"/>
        </w:r>
        <w:r>
          <w:t>21</w:t>
        </w:r>
        <w:r>
          <w:fldChar w:fldCharType="end"/>
        </w:r>
      </w:hyperlink>
    </w:p>
    <w:p>
      <w:pPr>
        <w:pStyle w:val="TOC2"/>
        <w:tabs>
          <w:tab w:val="right" w:leader="dot" w:pos="8306"/>
        </w:tabs>
      </w:pPr>
      <w:hyperlink w:anchor="_Toc14745" w:history="1">
        <w:r>
          <w:rPr>
            <w:rFonts w:ascii="仿宋" w:eastAsia="仿宋" w:hAnsi="仿宋" w:cs="仿宋" w:hint="eastAsia"/>
            <w:lang w:eastAsia="zh-CN"/>
          </w:rPr>
          <w:t>(四)、目标市场和产业导向</w:t>
        </w:r>
        <w:r>
          <w:tab/>
        </w:r>
        <w:r>
          <w:fldChar w:fldCharType="begin"/>
        </w:r>
        <w:r>
          <w:instrText xml:space="preserve"> PAGEREF _Toc14745 \h </w:instrText>
        </w:r>
        <w:r>
          <w:fldChar w:fldCharType="separate"/>
        </w:r>
        <w:r>
          <w:t>21</w:t>
        </w:r>
        <w:r>
          <w:fldChar w:fldCharType="end"/>
        </w:r>
      </w:hyperlink>
    </w:p>
    <w:p>
      <w:pPr>
        <w:pStyle w:val="TOC2"/>
        <w:tabs>
          <w:tab w:val="right" w:leader="dot" w:pos="8306"/>
        </w:tabs>
      </w:pPr>
      <w:hyperlink w:anchor="_Toc22099" w:history="1">
        <w:r>
          <w:rPr>
            <w:rFonts w:ascii="仿宋" w:eastAsia="仿宋" w:hAnsi="仿宋" w:cs="仿宋" w:hint="eastAsia"/>
            <w:lang w:eastAsia="zh-CN"/>
          </w:rPr>
          <w:t>(五)、选址方案综合评估</w:t>
        </w:r>
        <w:r>
          <w:tab/>
        </w:r>
        <w:r>
          <w:fldChar w:fldCharType="begin"/>
        </w:r>
        <w:r>
          <w:instrText xml:space="preserve"> PAGEREF _Toc22099 \h </w:instrText>
        </w:r>
        <w:r>
          <w:fldChar w:fldCharType="separate"/>
        </w:r>
        <w:r>
          <w:t>21</w:t>
        </w:r>
        <w:r>
          <w:fldChar w:fldCharType="end"/>
        </w:r>
      </w:hyperlink>
    </w:p>
    <w:p>
      <w:pPr>
        <w:pStyle w:val="TOC1"/>
        <w:tabs>
          <w:tab w:val="right" w:leader="dot" w:pos="8306"/>
        </w:tabs>
      </w:pPr>
      <w:hyperlink w:anchor="_Toc22022" w:history="1">
        <w:r>
          <w:rPr>
            <w:rFonts w:ascii="仿宋" w:eastAsia="仿宋" w:hAnsi="仿宋" w:cs="仿宋" w:hint="eastAsia"/>
            <w:lang w:eastAsia="zh-CN"/>
          </w:rPr>
          <w:t>四、建设规模与产品方案</w:t>
        </w:r>
        <w:r>
          <w:tab/>
        </w:r>
        <w:r>
          <w:fldChar w:fldCharType="begin"/>
        </w:r>
        <w:r>
          <w:instrText xml:space="preserve"> PAGEREF _Toc22022 \h </w:instrText>
        </w:r>
        <w:r>
          <w:fldChar w:fldCharType="separate"/>
        </w:r>
        <w:r>
          <w:t>22</w:t>
        </w:r>
        <w:r>
          <w:fldChar w:fldCharType="end"/>
        </w:r>
      </w:hyperlink>
    </w:p>
    <w:p>
      <w:pPr>
        <w:pStyle w:val="TOC2"/>
        <w:tabs>
          <w:tab w:val="right" w:leader="dot" w:pos="8306"/>
        </w:tabs>
      </w:pPr>
      <w:hyperlink w:anchor="_Toc29239" w:history="1">
        <w:r>
          <w:rPr>
            <w:rFonts w:ascii="仿宋" w:eastAsia="仿宋" w:hAnsi="仿宋" w:cs="仿宋" w:hint="eastAsia"/>
            <w:lang w:eastAsia="zh-CN"/>
          </w:rPr>
          <w:t>(一)、建设规模及主要建设内容</w:t>
        </w:r>
        <w:r>
          <w:tab/>
        </w:r>
        <w:r>
          <w:fldChar w:fldCharType="begin"/>
        </w:r>
        <w:r>
          <w:instrText xml:space="preserve"> PAGEREF _Toc29239 \h </w:instrText>
        </w:r>
        <w:r>
          <w:fldChar w:fldCharType="separate"/>
        </w:r>
        <w:r>
          <w:t>22</w:t>
        </w:r>
        <w:r>
          <w:fldChar w:fldCharType="end"/>
        </w:r>
      </w:hyperlink>
    </w:p>
    <w:p>
      <w:pPr>
        <w:pStyle w:val="TOC2"/>
        <w:tabs>
          <w:tab w:val="right" w:leader="dot" w:pos="8306"/>
        </w:tabs>
      </w:pPr>
      <w:hyperlink w:anchor="_Toc13560" w:history="1">
        <w:r>
          <w:rPr>
            <w:rFonts w:ascii="仿宋" w:eastAsia="仿宋" w:hAnsi="仿宋" w:cs="仿宋" w:hint="eastAsia"/>
            <w:lang w:eastAsia="zh-CN"/>
          </w:rPr>
          <w:t>(二)、产品规划方案及生产纲领</w:t>
        </w:r>
        <w:r>
          <w:tab/>
        </w:r>
        <w:r>
          <w:fldChar w:fldCharType="begin"/>
        </w:r>
        <w:r>
          <w:instrText xml:space="preserve"> PAGEREF _Toc13560 \h </w:instrText>
        </w:r>
        <w:r>
          <w:fldChar w:fldCharType="separate"/>
        </w:r>
        <w:r>
          <w:t>22</w:t>
        </w:r>
        <w:r>
          <w:fldChar w:fldCharType="end"/>
        </w:r>
      </w:hyperlink>
    </w:p>
    <w:p>
      <w:pPr>
        <w:pStyle w:val="TOC1"/>
        <w:tabs>
          <w:tab w:val="right" w:leader="dot" w:pos="8306"/>
        </w:tabs>
      </w:pPr>
      <w:hyperlink w:anchor="_Toc11042" w:history="1">
        <w:r>
          <w:rPr>
            <w:rFonts w:ascii="仿宋" w:eastAsia="仿宋" w:hAnsi="仿宋" w:cs="仿宋" w:hint="eastAsia"/>
            <w:lang w:eastAsia="zh-CN"/>
          </w:rPr>
          <w:t>五、复合调味料项目背景及必要性</w:t>
        </w:r>
        <w:r>
          <w:tab/>
        </w:r>
        <w:r>
          <w:fldChar w:fldCharType="begin"/>
        </w:r>
        <w:r>
          <w:instrText xml:space="preserve"> PAGEREF _Toc11042 \h </w:instrText>
        </w:r>
        <w:r>
          <w:fldChar w:fldCharType="separate"/>
        </w:r>
        <w:r>
          <w:t>23</w:t>
        </w:r>
        <w:r>
          <w:fldChar w:fldCharType="end"/>
        </w:r>
      </w:hyperlink>
    </w:p>
    <w:p>
      <w:pPr>
        <w:pStyle w:val="TOC2"/>
        <w:tabs>
          <w:tab w:val="right" w:leader="dot" w:pos="8306"/>
        </w:tabs>
      </w:pPr>
      <w:hyperlink w:anchor="_Toc16398" w:history="1">
        <w:r>
          <w:rPr>
            <w:rFonts w:ascii="仿宋" w:eastAsia="仿宋" w:hAnsi="仿宋" w:cs="仿宋" w:hint="eastAsia"/>
            <w:lang w:eastAsia="zh-CN"/>
          </w:rPr>
          <w:t>(一)、积极试点示范，稳妥推进XXX产业化进程</w:t>
        </w:r>
        <w:r>
          <w:tab/>
        </w:r>
        <w:r>
          <w:fldChar w:fldCharType="begin"/>
        </w:r>
        <w:r>
          <w:instrText xml:space="preserve"> PAGEREF _Toc16398 \h </w:instrText>
        </w:r>
        <w:r>
          <w:fldChar w:fldCharType="separate"/>
        </w:r>
        <w:r>
          <w:t>23</w:t>
        </w:r>
        <w:r>
          <w:fldChar w:fldCharType="end"/>
        </w:r>
      </w:hyperlink>
    </w:p>
    <w:p>
      <w:pPr>
        <w:pStyle w:val="TOC2"/>
        <w:tabs>
          <w:tab w:val="right" w:leader="dot" w:pos="8306"/>
        </w:tabs>
      </w:pPr>
      <w:hyperlink w:anchor="_Toc17152" w:history="1">
        <w:r>
          <w:rPr>
            <w:rFonts w:ascii="仿宋" w:eastAsia="仿宋" w:hAnsi="仿宋" w:cs="仿宋" w:hint="eastAsia"/>
            <w:lang w:eastAsia="zh-CN"/>
          </w:rPr>
          <w:t>(二)、做好政策保障，健全XXX管理体系</w:t>
        </w:r>
        <w:r>
          <w:tab/>
        </w:r>
        <w:r>
          <w:fldChar w:fldCharType="begin"/>
        </w:r>
        <w:r>
          <w:instrText xml:space="preserve"> PAGEREF _Toc17152 \h </w:instrText>
        </w:r>
        <w:r>
          <w:fldChar w:fldCharType="separate"/>
        </w:r>
        <w:r>
          <w:t>24</w:t>
        </w:r>
        <w:r>
          <w:fldChar w:fldCharType="end"/>
        </w:r>
      </w:hyperlink>
    </w:p>
    <w:p>
      <w:pPr>
        <w:pStyle w:val="TOC2"/>
        <w:tabs>
          <w:tab w:val="right" w:leader="dot" w:pos="8306"/>
        </w:tabs>
      </w:pPr>
      <w:hyperlink w:anchor="_Toc15677" w:history="1">
        <w:r>
          <w:rPr>
            <w:rFonts w:ascii="仿宋" w:eastAsia="仿宋" w:hAnsi="仿宋" w:cs="仿宋" w:hint="eastAsia"/>
            <w:lang w:eastAsia="zh-CN"/>
          </w:rPr>
          <w:t>(三)、推进国际合作，提升XXX竞争优势</w:t>
        </w:r>
        <w:r>
          <w:tab/>
        </w:r>
        <w:r>
          <w:fldChar w:fldCharType="begin"/>
        </w:r>
        <w:r>
          <w:instrText xml:space="preserve"> PAGEREF _Toc15677 \h </w:instrText>
        </w:r>
        <w:r>
          <w:fldChar w:fldCharType="separate"/>
        </w:r>
        <w:r>
          <w:t>26</w:t>
        </w:r>
        <w:r>
          <w:fldChar w:fldCharType="end"/>
        </w:r>
      </w:hyperlink>
    </w:p>
    <w:p>
      <w:pPr>
        <w:pStyle w:val="TOC2"/>
        <w:tabs>
          <w:tab w:val="right" w:leader="dot" w:pos="8306"/>
        </w:tabs>
      </w:pPr>
      <w:hyperlink w:anchor="_Toc11453" w:history="1">
        <w:r>
          <w:rPr>
            <w:rFonts w:ascii="仿宋" w:eastAsia="仿宋" w:hAnsi="仿宋" w:cs="仿宋" w:hint="eastAsia"/>
            <w:lang w:eastAsia="zh-CN"/>
          </w:rPr>
          <w:t>(四)、保障措施</w:t>
        </w:r>
        <w:r>
          <w:tab/>
        </w:r>
        <w:r>
          <w:fldChar w:fldCharType="begin"/>
        </w:r>
        <w:r>
          <w:instrText xml:space="preserve"> PAGEREF _Toc11453 \h </w:instrText>
        </w:r>
        <w:r>
          <w:fldChar w:fldCharType="separate"/>
        </w:r>
        <w:r>
          <w:t>26</w:t>
        </w:r>
        <w:r>
          <w:fldChar w:fldCharType="end"/>
        </w:r>
      </w:hyperlink>
    </w:p>
    <w:p>
      <w:pPr>
        <w:pStyle w:val="TOC2"/>
        <w:tabs>
          <w:tab w:val="right" w:leader="dot" w:pos="8306"/>
        </w:tabs>
      </w:pPr>
      <w:hyperlink w:anchor="_Toc19785" w:history="1">
        <w:r>
          <w:rPr>
            <w:rFonts w:ascii="仿宋" w:eastAsia="仿宋" w:hAnsi="仿宋" w:cs="仿宋" w:hint="eastAsia"/>
            <w:lang w:eastAsia="zh-CN"/>
          </w:rPr>
          <w:t>(五)、复合调味料项目实施的必要性</w:t>
        </w:r>
        <w:r>
          <w:tab/>
        </w:r>
        <w:r>
          <w:fldChar w:fldCharType="begin"/>
        </w:r>
        <w:r>
          <w:instrText xml:space="preserve"> PAGEREF _Toc19785 \h </w:instrText>
        </w:r>
        <w:r>
          <w:fldChar w:fldCharType="separate"/>
        </w:r>
        <w:r>
          <w:t>27</w:t>
        </w:r>
        <w:r>
          <w:fldChar w:fldCharType="end"/>
        </w:r>
      </w:hyperlink>
    </w:p>
    <w:p>
      <w:pPr>
        <w:pStyle w:val="TOC1"/>
        <w:tabs>
          <w:tab w:val="right" w:leader="dot" w:pos="8306"/>
        </w:tabs>
      </w:pPr>
      <w:hyperlink w:anchor="_Toc16753" w:history="1">
        <w:r>
          <w:rPr>
            <w:rFonts w:ascii="仿宋" w:eastAsia="仿宋" w:hAnsi="仿宋" w:cs="仿宋" w:hint="eastAsia"/>
            <w:lang w:eastAsia="zh-CN"/>
          </w:rPr>
          <w:t>六、复合调味料项目建设单位基本情况</w:t>
        </w:r>
        <w:r>
          <w:tab/>
        </w:r>
        <w:r>
          <w:fldChar w:fldCharType="begin"/>
        </w:r>
        <w:r>
          <w:instrText xml:space="preserve"> PAGEREF _Toc16753 \h </w:instrText>
        </w:r>
        <w:r>
          <w:fldChar w:fldCharType="separate"/>
        </w:r>
        <w:r>
          <w:t>28</w:t>
        </w:r>
        <w:r>
          <w:fldChar w:fldCharType="end"/>
        </w:r>
      </w:hyperlink>
    </w:p>
    <w:p>
      <w:pPr>
        <w:pStyle w:val="TOC2"/>
        <w:tabs>
          <w:tab w:val="right" w:leader="dot" w:pos="8306"/>
        </w:tabs>
      </w:pPr>
      <w:hyperlink w:anchor="_Toc15045" w:history="1">
        <w:r>
          <w:rPr>
            <w:rFonts w:ascii="仿宋" w:eastAsia="仿宋" w:hAnsi="仿宋" w:cs="仿宋" w:hint="eastAsia"/>
            <w:lang w:eastAsia="zh-CN"/>
          </w:rPr>
          <w:t>(一)、复合调味料项目建设单位基本情况</w:t>
        </w:r>
        <w:r>
          <w:tab/>
        </w:r>
        <w:r>
          <w:fldChar w:fldCharType="begin"/>
        </w:r>
        <w:r>
          <w:instrText xml:space="preserve"> PAGEREF _Toc15045 \h </w:instrText>
        </w:r>
        <w:r>
          <w:fldChar w:fldCharType="separate"/>
        </w:r>
        <w:r>
          <w:t>28</w:t>
        </w:r>
        <w:r>
          <w:fldChar w:fldCharType="end"/>
        </w:r>
      </w:hyperlink>
    </w:p>
    <w:p>
      <w:pPr>
        <w:pStyle w:val="TOC2"/>
        <w:tabs>
          <w:tab w:val="right" w:leader="dot" w:pos="8306"/>
        </w:tabs>
      </w:pPr>
      <w:hyperlink w:anchor="_Toc2005" w:history="1">
        <w:r>
          <w:rPr>
            <w:rFonts w:ascii="仿宋" w:eastAsia="仿宋" w:hAnsi="仿宋" w:cs="仿宋" w:hint="eastAsia"/>
            <w:lang w:eastAsia="zh-CN"/>
          </w:rPr>
          <w:t>(二)、复合调味料项目主管单位基本情况</w:t>
        </w:r>
        <w:r>
          <w:tab/>
        </w:r>
        <w:r>
          <w:fldChar w:fldCharType="begin"/>
        </w:r>
        <w:r>
          <w:instrText xml:space="preserve"> PAGEREF _Toc2005 \h </w:instrText>
        </w:r>
        <w:r>
          <w:fldChar w:fldCharType="separate"/>
        </w:r>
        <w:r>
          <w:t>30</w:t>
        </w:r>
        <w:r>
          <w:fldChar w:fldCharType="end"/>
        </w:r>
      </w:hyperlink>
    </w:p>
    <w:p>
      <w:pPr>
        <w:pStyle w:val="TOC2"/>
        <w:tabs>
          <w:tab w:val="right" w:leader="dot" w:pos="8306"/>
        </w:tabs>
      </w:pPr>
      <w:hyperlink w:anchor="_Toc1583" w:history="1">
        <w:r>
          <w:rPr>
            <w:rFonts w:ascii="仿宋" w:eastAsia="仿宋" w:hAnsi="仿宋" w:cs="仿宋" w:hint="eastAsia"/>
            <w:lang w:eastAsia="zh-CN"/>
          </w:rPr>
          <w:t>(三)、复合调味料项目技术协作单位基本情况</w:t>
        </w:r>
        <w:r>
          <w:tab/>
        </w:r>
        <w:r>
          <w:fldChar w:fldCharType="begin"/>
        </w:r>
        <w:r>
          <w:instrText xml:space="preserve"> PAGEREF _Toc1583 \h </w:instrText>
        </w:r>
        <w:r>
          <w:fldChar w:fldCharType="separate"/>
        </w:r>
        <w:r>
          <w:t>31</w:t>
        </w:r>
        <w:r>
          <w:fldChar w:fldCharType="end"/>
        </w:r>
      </w:hyperlink>
    </w:p>
    <w:p>
      <w:pPr>
        <w:pStyle w:val="TOC1"/>
        <w:tabs>
          <w:tab w:val="right" w:leader="dot" w:pos="8306"/>
        </w:tabs>
      </w:pPr>
      <w:hyperlink w:anchor="_Toc26735" w:history="1">
        <w:r>
          <w:rPr>
            <w:rFonts w:ascii="仿宋" w:eastAsia="仿宋" w:hAnsi="仿宋" w:cs="仿宋" w:hint="eastAsia"/>
            <w:lang w:eastAsia="zh-CN"/>
          </w:rPr>
          <w:t>七、经济影响分析</w:t>
        </w:r>
        <w:r>
          <w:tab/>
        </w:r>
        <w:r>
          <w:fldChar w:fldCharType="begin"/>
        </w:r>
        <w:r>
          <w:instrText xml:space="preserve"> PAGEREF _Toc26735 \h </w:instrText>
        </w:r>
        <w:r>
          <w:fldChar w:fldCharType="separate"/>
        </w:r>
        <w:r>
          <w:t>33</w:t>
        </w:r>
        <w:r>
          <w:fldChar w:fldCharType="end"/>
        </w:r>
      </w:hyperlink>
    </w:p>
    <w:p>
      <w:pPr>
        <w:pStyle w:val="TOC2"/>
        <w:tabs>
          <w:tab w:val="right" w:leader="dot" w:pos="8306"/>
        </w:tabs>
      </w:pPr>
      <w:hyperlink w:anchor="_Toc16368" w:history="1">
        <w:r>
          <w:rPr>
            <w:rFonts w:ascii="仿宋" w:eastAsia="仿宋" w:hAnsi="仿宋" w:cs="仿宋" w:hint="eastAsia"/>
            <w:lang w:eastAsia="zh-CN"/>
          </w:rPr>
          <w:t>(一)、经济费用效益或费用效果分析</w:t>
        </w:r>
        <w:r>
          <w:tab/>
        </w:r>
        <w:r>
          <w:fldChar w:fldCharType="begin"/>
        </w:r>
        <w:r>
          <w:instrText xml:space="preserve"> PAGEREF _Toc16368 \h </w:instrText>
        </w:r>
        <w:r>
          <w:fldChar w:fldCharType="separate"/>
        </w:r>
        <w:r>
          <w:t>33</w:t>
        </w:r>
        <w:r>
          <w:fldChar w:fldCharType="end"/>
        </w:r>
      </w:hyperlink>
    </w:p>
    <w:p>
      <w:pPr>
        <w:pStyle w:val="TOC2"/>
        <w:tabs>
          <w:tab w:val="right" w:leader="dot" w:pos="8306"/>
        </w:tabs>
      </w:pPr>
      <w:hyperlink w:anchor="_Toc15388" w:history="1">
        <w:r>
          <w:rPr>
            <w:rFonts w:ascii="仿宋" w:eastAsia="仿宋" w:hAnsi="仿宋" w:cs="仿宋" w:hint="eastAsia"/>
            <w:lang w:eastAsia="zh-CN"/>
          </w:rPr>
          <w:t>(二)、行业影响分析</w:t>
        </w:r>
        <w:r>
          <w:tab/>
        </w:r>
        <w:r>
          <w:fldChar w:fldCharType="begin"/>
        </w:r>
        <w:r>
          <w:instrText xml:space="preserve"> PAGEREF _Toc15388 \h </w:instrText>
        </w:r>
        <w:r>
          <w:fldChar w:fldCharType="separate"/>
        </w:r>
        <w:r>
          <w:t>36</w:t>
        </w:r>
        <w:r>
          <w:fldChar w:fldCharType="end"/>
        </w:r>
      </w:hyperlink>
    </w:p>
    <w:p>
      <w:pPr>
        <w:pStyle w:val="TOC2"/>
        <w:tabs>
          <w:tab w:val="right" w:leader="dot" w:pos="8306"/>
        </w:tabs>
      </w:pPr>
      <w:hyperlink w:anchor="_Toc1853" w:history="1">
        <w:r>
          <w:rPr>
            <w:rFonts w:ascii="仿宋" w:eastAsia="仿宋" w:hAnsi="仿宋" w:cs="仿宋" w:hint="eastAsia"/>
            <w:lang w:eastAsia="zh-CN"/>
          </w:rPr>
          <w:t>(三)、区域经济影响分析</w:t>
        </w:r>
        <w:r>
          <w:tab/>
        </w:r>
        <w:r>
          <w:fldChar w:fldCharType="begin"/>
        </w:r>
        <w:r>
          <w:instrText xml:space="preserve"> PAGEREF _Toc1853 \h </w:instrText>
        </w:r>
        <w:r>
          <w:fldChar w:fldCharType="separate"/>
        </w:r>
        <w:r>
          <w:t>37</w:t>
        </w:r>
        <w:r>
          <w:fldChar w:fldCharType="end"/>
        </w:r>
      </w:hyperlink>
    </w:p>
    <w:p>
      <w:pPr>
        <w:pStyle w:val="TOC2"/>
        <w:tabs>
          <w:tab w:val="right" w:leader="dot" w:pos="8306"/>
        </w:tabs>
      </w:pPr>
      <w:hyperlink w:anchor="_Toc20443" w:history="1">
        <w:r>
          <w:rPr>
            <w:rFonts w:ascii="仿宋" w:eastAsia="仿宋" w:hAnsi="仿宋" w:cs="仿宋" w:hint="eastAsia"/>
            <w:lang w:eastAsia="zh-CN"/>
          </w:rPr>
          <w:t>(四)、宏观经济影响分析</w:t>
        </w:r>
        <w:r>
          <w:tab/>
        </w:r>
        <w:r>
          <w:fldChar w:fldCharType="begin"/>
        </w:r>
        <w:r>
          <w:instrText xml:space="preserve"> PAGEREF _Toc20443 \h </w:instrText>
        </w:r>
        <w:r>
          <w:fldChar w:fldCharType="separate"/>
        </w:r>
        <w:r>
          <w:t>38</w:t>
        </w:r>
        <w:r>
          <w:fldChar w:fldCharType="end"/>
        </w:r>
      </w:hyperlink>
    </w:p>
    <w:p>
      <w:pPr>
        <w:pStyle w:val="TOC1"/>
        <w:tabs>
          <w:tab w:val="right" w:leader="dot" w:pos="8306"/>
        </w:tabs>
      </w:pPr>
      <w:hyperlink w:anchor="_Toc32050" w:history="1">
        <w:r>
          <w:rPr>
            <w:rFonts w:ascii="仿宋" w:eastAsia="仿宋" w:hAnsi="仿宋" w:cs="仿宋" w:hint="eastAsia"/>
            <w:lang w:eastAsia="zh-CN"/>
          </w:rPr>
          <w:t>八、复合调味料项目风险对策</w:t>
        </w:r>
        <w:r>
          <w:tab/>
        </w:r>
        <w:r>
          <w:fldChar w:fldCharType="begin"/>
        </w:r>
        <w:r>
          <w:instrText xml:space="preserve"> PAGEREF _Toc32050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04" w:history="1">
        <w:r>
          <w:rPr>
            <w:rFonts w:ascii="仿宋" w:eastAsia="仿宋" w:hAnsi="仿宋" w:cs="仿宋" w:hint="eastAsia"/>
            <w:lang w:eastAsia="zh-CN"/>
          </w:rPr>
          <w:t>(一)、加强复合调味料项目建设及运营管理</w:t>
        </w:r>
        <w:r>
          <w:tab/>
        </w:r>
        <w:r>
          <w:fldChar w:fldCharType="begin"/>
        </w:r>
        <w:r>
          <w:instrText xml:space="preserve"> PAGEREF _Toc4104 \h </w:instrText>
        </w:r>
        <w:r>
          <w:fldChar w:fldCharType="separate"/>
        </w:r>
        <w:r>
          <w:t>40</w:t>
        </w:r>
        <w:r>
          <w:fldChar w:fldCharType="end"/>
        </w:r>
      </w:hyperlink>
    </w:p>
    <w:p>
      <w:pPr>
        <w:pStyle w:val="TOC2"/>
        <w:tabs>
          <w:tab w:val="right" w:leader="dot" w:pos="8306"/>
        </w:tabs>
      </w:pPr>
      <w:hyperlink w:anchor="_Toc13730" w:history="1">
        <w:r>
          <w:rPr>
            <w:rFonts w:ascii="仿宋" w:eastAsia="仿宋" w:hAnsi="仿宋" w:cs="仿宋" w:hint="eastAsia"/>
            <w:lang w:eastAsia="zh-CN"/>
          </w:rPr>
          <w:t>(二)、采取多元化融资方式</w:t>
        </w:r>
        <w:r>
          <w:tab/>
        </w:r>
        <w:r>
          <w:fldChar w:fldCharType="begin"/>
        </w:r>
        <w:r>
          <w:instrText xml:space="preserve"> PAGEREF _Toc13730 \h </w:instrText>
        </w:r>
        <w:r>
          <w:fldChar w:fldCharType="separate"/>
        </w:r>
        <w:r>
          <w:t>40</w:t>
        </w:r>
        <w:r>
          <w:fldChar w:fldCharType="end"/>
        </w:r>
      </w:hyperlink>
    </w:p>
    <w:p>
      <w:pPr>
        <w:pStyle w:val="TOC2"/>
        <w:tabs>
          <w:tab w:val="right" w:leader="dot" w:pos="8306"/>
        </w:tabs>
      </w:pPr>
      <w:hyperlink w:anchor="_Toc24175" w:history="1">
        <w:r>
          <w:rPr>
            <w:rFonts w:ascii="仿宋" w:eastAsia="仿宋" w:hAnsi="仿宋" w:cs="仿宋" w:hint="eastAsia"/>
            <w:lang w:eastAsia="zh-CN"/>
          </w:rPr>
          <w:t>(三)、政策风险对策</w:t>
        </w:r>
        <w:r>
          <w:tab/>
        </w:r>
        <w:r>
          <w:fldChar w:fldCharType="begin"/>
        </w:r>
        <w:r>
          <w:instrText xml:space="preserve"> PAGEREF _Toc24175 \h </w:instrText>
        </w:r>
        <w:r>
          <w:fldChar w:fldCharType="separate"/>
        </w:r>
        <w:r>
          <w:t>41</w:t>
        </w:r>
        <w:r>
          <w:fldChar w:fldCharType="end"/>
        </w:r>
      </w:hyperlink>
    </w:p>
    <w:p>
      <w:pPr>
        <w:pStyle w:val="TOC2"/>
        <w:tabs>
          <w:tab w:val="right" w:leader="dot" w:pos="8306"/>
        </w:tabs>
      </w:pPr>
      <w:hyperlink w:anchor="_Toc15207" w:history="1">
        <w:r>
          <w:rPr>
            <w:rFonts w:ascii="仿宋" w:eastAsia="仿宋" w:hAnsi="仿宋" w:cs="仿宋" w:hint="eastAsia"/>
            <w:lang w:eastAsia="zh-CN"/>
          </w:rPr>
          <w:t>(四)、市场风险对策</w:t>
        </w:r>
        <w:r>
          <w:tab/>
        </w:r>
        <w:r>
          <w:fldChar w:fldCharType="begin"/>
        </w:r>
        <w:r>
          <w:instrText xml:space="preserve"> PAGEREF _Toc15207 \h </w:instrText>
        </w:r>
        <w:r>
          <w:fldChar w:fldCharType="separate"/>
        </w:r>
        <w:r>
          <w:t>41</w:t>
        </w:r>
        <w:r>
          <w:fldChar w:fldCharType="end"/>
        </w:r>
      </w:hyperlink>
    </w:p>
    <w:p>
      <w:pPr>
        <w:pStyle w:val="TOC2"/>
        <w:tabs>
          <w:tab w:val="right" w:leader="dot" w:pos="8306"/>
        </w:tabs>
      </w:pPr>
      <w:hyperlink w:anchor="_Toc29140" w:history="1">
        <w:r>
          <w:rPr>
            <w:rFonts w:ascii="仿宋" w:eastAsia="仿宋" w:hAnsi="仿宋" w:cs="仿宋" w:hint="eastAsia"/>
            <w:lang w:eastAsia="zh-CN"/>
          </w:rPr>
          <w:t>(五)、技术风险对策</w:t>
        </w:r>
        <w:r>
          <w:tab/>
        </w:r>
        <w:r>
          <w:fldChar w:fldCharType="begin"/>
        </w:r>
        <w:r>
          <w:instrText xml:space="preserve"> PAGEREF _Toc29140 \h </w:instrText>
        </w:r>
        <w:r>
          <w:fldChar w:fldCharType="separate"/>
        </w:r>
        <w:r>
          <w:t>42</w:t>
        </w:r>
        <w:r>
          <w:fldChar w:fldCharType="end"/>
        </w:r>
      </w:hyperlink>
    </w:p>
    <w:p>
      <w:pPr>
        <w:pStyle w:val="TOC2"/>
        <w:tabs>
          <w:tab w:val="right" w:leader="dot" w:pos="8306"/>
        </w:tabs>
      </w:pPr>
      <w:hyperlink w:anchor="_Toc11324" w:history="1">
        <w:r>
          <w:rPr>
            <w:rFonts w:ascii="仿宋" w:eastAsia="仿宋" w:hAnsi="仿宋" w:cs="仿宋" w:hint="eastAsia"/>
            <w:lang w:eastAsia="zh-CN"/>
          </w:rPr>
          <w:t>(六)、资金风险对策</w:t>
        </w:r>
        <w:r>
          <w:tab/>
        </w:r>
        <w:r>
          <w:fldChar w:fldCharType="begin"/>
        </w:r>
        <w:r>
          <w:instrText xml:space="preserve"> PAGEREF _Toc11324 \h </w:instrText>
        </w:r>
        <w:r>
          <w:fldChar w:fldCharType="separate"/>
        </w:r>
        <w:r>
          <w:t>43</w:t>
        </w:r>
        <w:r>
          <w:fldChar w:fldCharType="end"/>
        </w:r>
      </w:hyperlink>
    </w:p>
    <w:p>
      <w:pPr>
        <w:pStyle w:val="TOC1"/>
        <w:tabs>
          <w:tab w:val="right" w:leader="dot" w:pos="8306"/>
        </w:tabs>
      </w:pPr>
      <w:hyperlink w:anchor="_Toc21225" w:history="1">
        <w:r>
          <w:rPr>
            <w:rFonts w:ascii="仿宋" w:eastAsia="仿宋" w:hAnsi="仿宋" w:cs="仿宋" w:hint="eastAsia"/>
            <w:lang w:eastAsia="zh-CN"/>
          </w:rPr>
          <w:t>九、项目招标方案及组织管理</w:t>
        </w:r>
        <w:r>
          <w:tab/>
        </w:r>
        <w:r>
          <w:fldChar w:fldCharType="begin"/>
        </w:r>
        <w:r>
          <w:instrText xml:space="preserve"> PAGEREF _Toc21225 \h </w:instrText>
        </w:r>
        <w:r>
          <w:fldChar w:fldCharType="separate"/>
        </w:r>
        <w:r>
          <w:t>43</w:t>
        </w:r>
        <w:r>
          <w:fldChar w:fldCharType="end"/>
        </w:r>
      </w:hyperlink>
    </w:p>
    <w:p>
      <w:pPr>
        <w:pStyle w:val="TOC2"/>
        <w:tabs>
          <w:tab w:val="right" w:leader="dot" w:pos="8306"/>
        </w:tabs>
      </w:pPr>
      <w:hyperlink w:anchor="_Toc20583" w:history="1">
        <w:r>
          <w:rPr>
            <w:rFonts w:ascii="仿宋" w:eastAsia="仿宋" w:hAnsi="仿宋" w:cs="仿宋" w:hint="eastAsia"/>
            <w:lang w:eastAsia="zh-CN"/>
          </w:rPr>
          <w:t>(一)、项目建设管理</w:t>
        </w:r>
        <w:r>
          <w:tab/>
        </w:r>
        <w:r>
          <w:fldChar w:fldCharType="begin"/>
        </w:r>
        <w:r>
          <w:instrText xml:space="preserve"> PAGEREF _Toc20583 \h </w:instrText>
        </w:r>
        <w:r>
          <w:fldChar w:fldCharType="separate"/>
        </w:r>
        <w:r>
          <w:t>43</w:t>
        </w:r>
        <w:r>
          <w:fldChar w:fldCharType="end"/>
        </w:r>
      </w:hyperlink>
    </w:p>
    <w:p>
      <w:pPr>
        <w:pStyle w:val="TOC2"/>
        <w:tabs>
          <w:tab w:val="right" w:leader="dot" w:pos="8306"/>
        </w:tabs>
      </w:pPr>
      <w:hyperlink w:anchor="_Toc27081" w:history="1">
        <w:r>
          <w:rPr>
            <w:rFonts w:ascii="仿宋" w:eastAsia="仿宋" w:hAnsi="仿宋" w:cs="仿宋" w:hint="eastAsia"/>
            <w:lang w:eastAsia="zh-CN"/>
          </w:rPr>
          <w:t>(二)、招投标初步方案</w:t>
        </w:r>
        <w:r>
          <w:tab/>
        </w:r>
        <w:r>
          <w:fldChar w:fldCharType="begin"/>
        </w:r>
        <w:r>
          <w:instrText xml:space="preserve"> PAGEREF _Toc27081 \h </w:instrText>
        </w:r>
        <w:r>
          <w:fldChar w:fldCharType="separate"/>
        </w:r>
        <w:r>
          <w:t>44</w:t>
        </w:r>
        <w:r>
          <w:fldChar w:fldCharType="end"/>
        </w:r>
      </w:hyperlink>
    </w:p>
    <w:p>
      <w:pPr>
        <w:pStyle w:val="TOC2"/>
        <w:tabs>
          <w:tab w:val="right" w:leader="dot" w:pos="8306"/>
        </w:tabs>
      </w:pPr>
      <w:hyperlink w:anchor="_Toc29890" w:history="1">
        <w:r>
          <w:rPr>
            <w:rFonts w:ascii="仿宋" w:eastAsia="仿宋" w:hAnsi="仿宋" w:cs="仿宋" w:hint="eastAsia"/>
            <w:lang w:eastAsia="zh-CN"/>
          </w:rPr>
          <w:t>(三)、工程评标</w:t>
        </w:r>
        <w:r>
          <w:tab/>
        </w:r>
        <w:r>
          <w:fldChar w:fldCharType="begin"/>
        </w:r>
        <w:r>
          <w:instrText xml:space="preserve"> PAGEREF _Toc29890 \h </w:instrText>
        </w:r>
        <w:r>
          <w:fldChar w:fldCharType="separate"/>
        </w:r>
        <w:r>
          <w:t>46</w:t>
        </w:r>
        <w:r>
          <w:fldChar w:fldCharType="end"/>
        </w:r>
      </w:hyperlink>
    </w:p>
    <w:p>
      <w:pPr>
        <w:pStyle w:val="TOC2"/>
        <w:tabs>
          <w:tab w:val="right" w:leader="dot" w:pos="8306"/>
        </w:tabs>
      </w:pPr>
      <w:hyperlink w:anchor="_Toc26732" w:history="1">
        <w:r>
          <w:rPr>
            <w:rFonts w:ascii="仿宋" w:eastAsia="仿宋" w:hAnsi="仿宋" w:cs="仿宋" w:hint="eastAsia"/>
            <w:lang w:eastAsia="zh-CN"/>
          </w:rPr>
          <w:t>(四)、项目组织机构与人力资源配置</w:t>
        </w:r>
        <w:r>
          <w:tab/>
        </w:r>
        <w:r>
          <w:fldChar w:fldCharType="begin"/>
        </w:r>
        <w:r>
          <w:instrText xml:space="preserve"> PAGEREF _Toc26732 \h </w:instrText>
        </w:r>
        <w:r>
          <w:fldChar w:fldCharType="separate"/>
        </w:r>
        <w:r>
          <w:t>47</w:t>
        </w:r>
        <w:r>
          <w:fldChar w:fldCharType="end"/>
        </w:r>
      </w:hyperlink>
    </w:p>
    <w:p>
      <w:pPr>
        <w:pStyle w:val="TOC1"/>
        <w:tabs>
          <w:tab w:val="right" w:leader="dot" w:pos="8306"/>
        </w:tabs>
      </w:pPr>
      <w:hyperlink w:anchor="_Toc16859" w:history="1">
        <w:r>
          <w:rPr>
            <w:rFonts w:ascii="仿宋" w:eastAsia="仿宋" w:hAnsi="仿宋" w:cs="仿宋" w:hint="eastAsia"/>
            <w:lang w:eastAsia="zh-CN"/>
          </w:rPr>
          <w:t>十、经济效益与社会效益优化</w:t>
        </w:r>
        <w:r>
          <w:tab/>
        </w:r>
        <w:r>
          <w:fldChar w:fldCharType="begin"/>
        </w:r>
        <w:r>
          <w:instrText xml:space="preserve"> PAGEREF _Toc16859 \h </w:instrText>
        </w:r>
        <w:r>
          <w:fldChar w:fldCharType="separate"/>
        </w:r>
        <w:r>
          <w:t>49</w:t>
        </w:r>
        <w:r>
          <w:fldChar w:fldCharType="end"/>
        </w:r>
      </w:hyperlink>
    </w:p>
    <w:p>
      <w:pPr>
        <w:pStyle w:val="TOC2"/>
        <w:tabs>
          <w:tab w:val="right" w:leader="dot" w:pos="8306"/>
        </w:tabs>
      </w:pPr>
      <w:hyperlink w:anchor="_Toc443" w:history="1">
        <w:r>
          <w:rPr>
            <w:rFonts w:ascii="仿宋" w:eastAsia="仿宋" w:hAnsi="仿宋" w:cs="仿宋" w:hint="eastAsia"/>
            <w:lang w:eastAsia="zh-CN"/>
          </w:rPr>
          <w:t>(一)、经济效益提升策略</w:t>
        </w:r>
        <w:r>
          <w:tab/>
        </w:r>
        <w:r>
          <w:fldChar w:fldCharType="begin"/>
        </w:r>
        <w:r>
          <w:instrText xml:space="preserve"> PAGEREF _Toc443 \h </w:instrText>
        </w:r>
        <w:r>
          <w:fldChar w:fldCharType="separate"/>
        </w:r>
        <w:r>
          <w:t>49</w:t>
        </w:r>
        <w:r>
          <w:fldChar w:fldCharType="end"/>
        </w:r>
      </w:hyperlink>
    </w:p>
    <w:p>
      <w:pPr>
        <w:pStyle w:val="TOC2"/>
        <w:tabs>
          <w:tab w:val="right" w:leader="dot" w:pos="8306"/>
        </w:tabs>
      </w:pPr>
      <w:hyperlink w:anchor="_Toc24899" w:history="1">
        <w:r>
          <w:rPr>
            <w:rFonts w:ascii="仿宋" w:eastAsia="仿宋" w:hAnsi="仿宋" w:cs="仿宋" w:hint="eastAsia"/>
            <w:lang w:eastAsia="zh-CN"/>
          </w:rPr>
          <w:t>(二)、社会效益增强方案</w:t>
        </w:r>
        <w:r>
          <w:tab/>
        </w:r>
        <w:r>
          <w:fldChar w:fldCharType="begin"/>
        </w:r>
        <w:r>
          <w:instrText xml:space="preserve"> PAGEREF _Toc24899 \h </w:instrText>
        </w:r>
        <w:r>
          <w:fldChar w:fldCharType="separate"/>
        </w:r>
        <w:r>
          <w:t>50</w:t>
        </w:r>
        <w:r>
          <w:fldChar w:fldCharType="end"/>
        </w:r>
      </w:hyperlink>
    </w:p>
    <w:p>
      <w:pPr>
        <w:pStyle w:val="TOC1"/>
        <w:tabs>
          <w:tab w:val="right" w:leader="dot" w:pos="8306"/>
        </w:tabs>
      </w:pPr>
      <w:hyperlink w:anchor="_Toc6691" w:history="1">
        <w:r>
          <w:rPr>
            <w:rFonts w:ascii="仿宋" w:eastAsia="仿宋" w:hAnsi="仿宋" w:cs="仿宋" w:hint="eastAsia"/>
            <w:lang w:eastAsia="zh-CN"/>
          </w:rPr>
          <w:t>十一、复合调味料人才招聘与发展</w:t>
        </w:r>
        <w:r>
          <w:tab/>
        </w:r>
        <w:r>
          <w:fldChar w:fldCharType="begin"/>
        </w:r>
        <w:r>
          <w:instrText xml:space="preserve"> PAGEREF _Toc6691 \h </w:instrText>
        </w:r>
        <w:r>
          <w:fldChar w:fldCharType="separate"/>
        </w:r>
        <w:r>
          <w:t>51</w:t>
        </w:r>
        <w:r>
          <w:fldChar w:fldCharType="end"/>
        </w:r>
      </w:hyperlink>
    </w:p>
    <w:p>
      <w:pPr>
        <w:pStyle w:val="TOC2"/>
        <w:tabs>
          <w:tab w:val="right" w:leader="dot" w:pos="8306"/>
        </w:tabs>
      </w:pPr>
      <w:hyperlink w:anchor="_Toc2639" w:history="1">
        <w:r>
          <w:rPr>
            <w:rFonts w:ascii="仿宋" w:eastAsia="仿宋" w:hAnsi="仿宋" w:cs="仿宋" w:hint="eastAsia"/>
            <w:lang w:eastAsia="zh-CN"/>
          </w:rPr>
          <w:t>(一)、人才需求分析</w:t>
        </w:r>
        <w:r>
          <w:tab/>
        </w:r>
        <w:r>
          <w:fldChar w:fldCharType="begin"/>
        </w:r>
        <w:r>
          <w:instrText xml:space="preserve"> PAGEREF _Toc2639 \h </w:instrText>
        </w:r>
        <w:r>
          <w:fldChar w:fldCharType="separate"/>
        </w:r>
        <w:r>
          <w:t>51</w:t>
        </w:r>
        <w:r>
          <w:fldChar w:fldCharType="end"/>
        </w:r>
      </w:hyperlink>
    </w:p>
    <w:p>
      <w:pPr>
        <w:pStyle w:val="TOC2"/>
        <w:tabs>
          <w:tab w:val="right" w:leader="dot" w:pos="8306"/>
        </w:tabs>
      </w:pPr>
      <w:hyperlink w:anchor="_Toc17878" w:history="1">
        <w:r>
          <w:rPr>
            <w:rFonts w:ascii="仿宋" w:eastAsia="仿宋" w:hAnsi="仿宋" w:cs="仿宋" w:hint="eastAsia"/>
            <w:lang w:eastAsia="zh-CN"/>
          </w:rPr>
          <w:t>(二)、招聘计划与流程</w:t>
        </w:r>
        <w:r>
          <w:tab/>
        </w:r>
        <w:r>
          <w:fldChar w:fldCharType="begin"/>
        </w:r>
        <w:r>
          <w:instrText xml:space="preserve"> PAGEREF _Toc17878 \h </w:instrText>
        </w:r>
        <w:r>
          <w:fldChar w:fldCharType="separate"/>
        </w:r>
        <w:r>
          <w:t>52</w:t>
        </w:r>
        <w:r>
          <w:fldChar w:fldCharType="end"/>
        </w:r>
      </w:hyperlink>
    </w:p>
    <w:p>
      <w:pPr>
        <w:pStyle w:val="TOC2"/>
        <w:tabs>
          <w:tab w:val="right" w:leader="dot" w:pos="8306"/>
        </w:tabs>
      </w:pPr>
      <w:hyperlink w:anchor="_Toc6607" w:history="1">
        <w:r>
          <w:rPr>
            <w:rFonts w:ascii="仿宋" w:eastAsia="仿宋" w:hAnsi="仿宋" w:cs="仿宋" w:hint="eastAsia"/>
            <w:lang w:eastAsia="zh-CN"/>
          </w:rPr>
          <w:t>(三)、员工培训与发展</w:t>
        </w:r>
        <w:r>
          <w:tab/>
        </w:r>
        <w:r>
          <w:fldChar w:fldCharType="begin"/>
        </w:r>
        <w:r>
          <w:instrText xml:space="preserve"> PAGEREF _Toc6607 \h </w:instrText>
        </w:r>
        <w:r>
          <w:fldChar w:fldCharType="separate"/>
        </w:r>
        <w:r>
          <w:t>54</w:t>
        </w:r>
        <w:r>
          <w:fldChar w:fldCharType="end"/>
        </w:r>
      </w:hyperlink>
    </w:p>
    <w:p>
      <w:pPr>
        <w:pStyle w:val="TOC2"/>
        <w:tabs>
          <w:tab w:val="right" w:leader="dot" w:pos="8306"/>
        </w:tabs>
      </w:pPr>
      <w:hyperlink w:anchor="_Toc18983" w:history="1">
        <w:r>
          <w:rPr>
            <w:rFonts w:ascii="仿宋" w:eastAsia="仿宋" w:hAnsi="仿宋" w:cs="仿宋" w:hint="eastAsia"/>
            <w:lang w:eastAsia="zh-CN"/>
          </w:rPr>
          <w:t>(四)、绩效考核与激励</w:t>
        </w:r>
        <w:r>
          <w:tab/>
        </w:r>
        <w:r>
          <w:fldChar w:fldCharType="begin"/>
        </w:r>
        <w:r>
          <w:instrText xml:space="preserve"> PAGEREF _Toc18983 \h </w:instrText>
        </w:r>
        <w:r>
          <w:fldChar w:fldCharType="separate"/>
        </w:r>
        <w:r>
          <w:t>55</w:t>
        </w:r>
        <w:r>
          <w:fldChar w:fldCharType="end"/>
        </w:r>
      </w:hyperlink>
    </w:p>
    <w:p>
      <w:pPr>
        <w:pStyle w:val="TOC2"/>
        <w:tabs>
          <w:tab w:val="right" w:leader="dot" w:pos="8306"/>
        </w:tabs>
      </w:pPr>
      <w:hyperlink w:anchor="_Toc13448" w:history="1">
        <w:r>
          <w:rPr>
            <w:rFonts w:ascii="仿宋" w:eastAsia="仿宋" w:hAnsi="仿宋" w:cs="仿宋" w:hint="eastAsia"/>
            <w:lang w:eastAsia="zh-CN"/>
          </w:rPr>
          <w:t>(五)、人才流动与留存</w:t>
        </w:r>
        <w:r>
          <w:tab/>
        </w:r>
        <w:r>
          <w:fldChar w:fldCharType="begin"/>
        </w:r>
        <w:r>
          <w:instrText xml:space="preserve"> PAGEREF _Toc13448 \h </w:instrText>
        </w:r>
        <w:r>
          <w:fldChar w:fldCharType="separate"/>
        </w:r>
        <w:r>
          <w:t>56</w:t>
        </w:r>
        <w:r>
          <w:fldChar w:fldCharType="end"/>
        </w:r>
      </w:hyperlink>
    </w:p>
    <w:p>
      <w:pPr>
        <w:pStyle w:val="TOC1"/>
        <w:tabs>
          <w:tab w:val="right" w:leader="dot" w:pos="8306"/>
        </w:tabs>
      </w:pPr>
      <w:hyperlink w:anchor="_Toc17051" w:history="1">
        <w:r>
          <w:rPr>
            <w:rFonts w:ascii="仿宋" w:eastAsia="仿宋" w:hAnsi="仿宋" w:cs="仿宋" w:hint="eastAsia"/>
            <w:lang w:eastAsia="zh-CN"/>
          </w:rPr>
          <w:t>十二、质量管理与监督</w:t>
        </w:r>
        <w:r>
          <w:tab/>
        </w:r>
        <w:r>
          <w:fldChar w:fldCharType="begin"/>
        </w:r>
        <w:r>
          <w:instrText xml:space="preserve"> PAGEREF _Toc17051 \h </w:instrText>
        </w:r>
        <w:r>
          <w:fldChar w:fldCharType="separate"/>
        </w:r>
        <w:r>
          <w:t>57</w:t>
        </w:r>
        <w:r>
          <w:fldChar w:fldCharType="end"/>
        </w:r>
      </w:hyperlink>
    </w:p>
    <w:p>
      <w:pPr>
        <w:pStyle w:val="TOC2"/>
        <w:tabs>
          <w:tab w:val="right" w:leader="dot" w:pos="8306"/>
        </w:tabs>
      </w:pPr>
      <w:hyperlink w:anchor="_Toc12916" w:history="1">
        <w:r>
          <w:rPr>
            <w:rFonts w:ascii="仿宋" w:eastAsia="仿宋" w:hAnsi="仿宋" w:cs="仿宋" w:hint="eastAsia"/>
            <w:lang w:eastAsia="zh-CN"/>
          </w:rPr>
          <w:t>(一)、质量管理原则</w:t>
        </w:r>
        <w:r>
          <w:tab/>
        </w:r>
        <w:r>
          <w:fldChar w:fldCharType="begin"/>
        </w:r>
        <w:r>
          <w:instrText xml:space="preserve"> PAGEREF _Toc12916 \h </w:instrText>
        </w:r>
        <w:r>
          <w:fldChar w:fldCharType="separate"/>
        </w:r>
        <w:r>
          <w:t>57</w:t>
        </w:r>
        <w:r>
          <w:fldChar w:fldCharType="end"/>
        </w:r>
      </w:hyperlink>
    </w:p>
    <w:p>
      <w:pPr>
        <w:pStyle w:val="TOC2"/>
        <w:tabs>
          <w:tab w:val="right" w:leader="dot" w:pos="8306"/>
        </w:tabs>
      </w:pPr>
      <w:hyperlink w:anchor="_Toc20387" w:history="1">
        <w:r>
          <w:rPr>
            <w:rFonts w:ascii="仿宋" w:eastAsia="仿宋" w:hAnsi="仿宋" w:cs="仿宋" w:hint="eastAsia"/>
            <w:lang w:eastAsia="zh-CN"/>
          </w:rPr>
          <w:t>(二)、质量控制措施</w:t>
        </w:r>
        <w:r>
          <w:tab/>
        </w:r>
        <w:r>
          <w:fldChar w:fldCharType="begin"/>
        </w:r>
        <w:r>
          <w:instrText xml:space="preserve"> PAGEREF _Toc20387 \h </w:instrText>
        </w:r>
        <w:r>
          <w:fldChar w:fldCharType="separate"/>
        </w:r>
        <w:r>
          <w:t>59</w:t>
        </w:r>
        <w:r>
          <w:fldChar w:fldCharType="end"/>
        </w:r>
      </w:hyperlink>
    </w:p>
    <w:p>
      <w:pPr>
        <w:pStyle w:val="TOC2"/>
        <w:tabs>
          <w:tab w:val="right" w:leader="dot" w:pos="8306"/>
        </w:tabs>
      </w:pPr>
      <w:hyperlink w:anchor="_Toc16663" w:history="1">
        <w:r>
          <w:rPr>
            <w:rFonts w:ascii="仿宋" w:eastAsia="仿宋" w:hAnsi="仿宋" w:cs="仿宋" w:hint="eastAsia"/>
            <w:lang w:eastAsia="zh-CN"/>
          </w:rPr>
          <w:t>(三)、监督与评估机制</w:t>
        </w:r>
        <w:r>
          <w:tab/>
        </w:r>
        <w:r>
          <w:fldChar w:fldCharType="begin"/>
        </w:r>
        <w:r>
          <w:instrText xml:space="preserve"> PAGEREF _Toc16663 \h </w:instrText>
        </w:r>
        <w:r>
          <w:fldChar w:fldCharType="separate"/>
        </w:r>
        <w:r>
          <w:t>60</w:t>
        </w:r>
        <w:r>
          <w:fldChar w:fldCharType="end"/>
        </w:r>
      </w:hyperlink>
    </w:p>
    <w:p>
      <w:pPr>
        <w:pStyle w:val="TOC2"/>
        <w:tabs>
          <w:tab w:val="right" w:leader="dot" w:pos="8306"/>
        </w:tabs>
      </w:pPr>
      <w:hyperlink w:anchor="_Toc9253" w:history="1">
        <w:r>
          <w:rPr>
            <w:rFonts w:ascii="仿宋" w:eastAsia="仿宋" w:hAnsi="仿宋" w:cs="仿宋" w:hint="eastAsia"/>
            <w:lang w:eastAsia="zh-CN"/>
          </w:rPr>
          <w:t>(四)、持续改进与反馈</w:t>
        </w:r>
        <w:r>
          <w:tab/>
        </w:r>
        <w:r>
          <w:fldChar w:fldCharType="begin"/>
        </w:r>
        <w:r>
          <w:instrText xml:space="preserve"> PAGEREF _Toc9253 \h </w:instrText>
        </w:r>
        <w:r>
          <w:fldChar w:fldCharType="separate"/>
        </w:r>
        <w:r>
          <w:t>61</w:t>
        </w:r>
        <w:r>
          <w:fldChar w:fldCharType="end"/>
        </w:r>
      </w:hyperlink>
    </w:p>
    <w:p>
      <w:pPr>
        <w:pStyle w:val="TOC1"/>
        <w:tabs>
          <w:tab w:val="right" w:leader="dot" w:pos="8306"/>
        </w:tabs>
      </w:pPr>
      <w:hyperlink w:anchor="_Toc23916" w:history="1">
        <w:r>
          <w:rPr>
            <w:rFonts w:ascii="仿宋" w:eastAsia="仿宋" w:hAnsi="仿宋" w:cs="仿宋" w:hint="eastAsia"/>
            <w:lang w:eastAsia="zh-CN"/>
          </w:rPr>
          <w:t>十三、项目验收与总结</w:t>
        </w:r>
        <w:r>
          <w:tab/>
        </w:r>
        <w:r>
          <w:fldChar w:fldCharType="begin"/>
        </w:r>
        <w:r>
          <w:instrText xml:space="preserve"> PAGEREF _Toc23916 \h </w:instrText>
        </w:r>
        <w:r>
          <w:fldChar w:fldCharType="separate"/>
        </w:r>
        <w:r>
          <w:t>62</w:t>
        </w:r>
        <w:r>
          <w:fldChar w:fldCharType="end"/>
        </w:r>
      </w:hyperlink>
    </w:p>
    <w:p>
      <w:pPr>
        <w:pStyle w:val="TOC2"/>
        <w:tabs>
          <w:tab w:val="right" w:leader="dot" w:pos="8306"/>
        </w:tabs>
      </w:pPr>
      <w:hyperlink w:anchor="_Toc12342" w:history="1">
        <w:r>
          <w:rPr>
            <w:rFonts w:ascii="仿宋" w:eastAsia="仿宋" w:hAnsi="仿宋" w:cs="仿宋" w:hint="eastAsia"/>
            <w:lang w:eastAsia="zh-CN"/>
          </w:rPr>
          <w:t>(一)、项目竣工验收</w:t>
        </w:r>
        <w:r>
          <w:tab/>
        </w:r>
        <w:r>
          <w:fldChar w:fldCharType="begin"/>
        </w:r>
        <w:r>
          <w:instrText xml:space="preserve"> PAGEREF _Toc12342 \h </w:instrText>
        </w:r>
        <w:r>
          <w:fldChar w:fldCharType="separate"/>
        </w:r>
        <w:r>
          <w:t>62</w:t>
        </w:r>
        <w:r>
          <w:fldChar w:fldCharType="end"/>
        </w:r>
      </w:hyperlink>
    </w:p>
    <w:p>
      <w:pPr>
        <w:pStyle w:val="TOC2"/>
        <w:tabs>
          <w:tab w:val="right" w:leader="dot" w:pos="8306"/>
        </w:tabs>
      </w:pPr>
      <w:hyperlink w:anchor="_Toc2606" w:history="1">
        <w:r>
          <w:rPr>
            <w:rFonts w:ascii="仿宋" w:eastAsia="仿宋" w:hAnsi="仿宋" w:cs="仿宋" w:hint="eastAsia"/>
            <w:lang w:eastAsia="zh-CN"/>
          </w:rPr>
          <w:t>(二)、经济效益评估</w:t>
        </w:r>
        <w:r>
          <w:tab/>
        </w:r>
        <w:r>
          <w:fldChar w:fldCharType="begin"/>
        </w:r>
        <w:r>
          <w:instrText xml:space="preserve"> PAGEREF _Toc2606 \h </w:instrText>
        </w:r>
        <w:r>
          <w:fldChar w:fldCharType="separate"/>
        </w:r>
        <w:r>
          <w:t>63</w:t>
        </w:r>
        <w:r>
          <w:fldChar w:fldCharType="end"/>
        </w:r>
      </w:hyperlink>
    </w:p>
    <w:p>
      <w:pPr>
        <w:pStyle w:val="TOC2"/>
        <w:tabs>
          <w:tab w:val="right" w:leader="dot" w:pos="8306"/>
        </w:tabs>
      </w:pPr>
      <w:hyperlink w:anchor="_Toc23217" w:history="1">
        <w:r>
          <w:rPr>
            <w:rFonts w:ascii="仿宋" w:eastAsia="仿宋" w:hAnsi="仿宋" w:cs="仿宋" w:hint="eastAsia"/>
            <w:lang w:eastAsia="zh-CN"/>
          </w:rPr>
          <w:t>(三)、项目总结与经验分享</w:t>
        </w:r>
        <w:r>
          <w:tab/>
        </w:r>
        <w:r>
          <w:fldChar w:fldCharType="begin"/>
        </w:r>
        <w:r>
          <w:instrText xml:space="preserve"> PAGEREF _Toc23217 \h </w:instrText>
        </w:r>
        <w:r>
          <w:fldChar w:fldCharType="separate"/>
        </w:r>
        <w:r>
          <w:t>64</w:t>
        </w:r>
        <w:r>
          <w:fldChar w:fldCharType="end"/>
        </w:r>
      </w:hyperlink>
    </w:p>
    <w:p>
      <w:pPr>
        <w:pStyle w:val="TOC2"/>
        <w:tabs>
          <w:tab w:val="right" w:leader="dot" w:pos="8306"/>
        </w:tabs>
      </w:pPr>
      <w:hyperlink w:anchor="_Toc3476" w:history="1">
        <w:r>
          <w:rPr>
            <w:rFonts w:ascii="仿宋" w:eastAsia="仿宋" w:hAnsi="仿宋" w:cs="仿宋" w:hint="eastAsia"/>
            <w:lang w:eastAsia="zh-CN"/>
          </w:rPr>
          <w:t>(四)、未来发展规划</w:t>
        </w:r>
        <w:r>
          <w:tab/>
        </w:r>
        <w:r>
          <w:fldChar w:fldCharType="begin"/>
        </w:r>
        <w:r>
          <w:instrText xml:space="preserve"> PAGEREF _Toc3476 \h </w:instrText>
        </w:r>
        <w:r>
          <w:fldChar w:fldCharType="separate"/>
        </w:r>
        <w:r>
          <w:t>65</w:t>
        </w:r>
        <w:r>
          <w:fldChar w:fldCharType="end"/>
        </w:r>
      </w:hyperlink>
    </w:p>
    <w:p>
      <w:pPr>
        <w:pStyle w:val="TOC1"/>
        <w:tabs>
          <w:tab w:val="right" w:leader="dot" w:pos="8306"/>
        </w:tabs>
      </w:pPr>
      <w:hyperlink w:anchor="_Toc2200" w:history="1">
        <w:r>
          <w:rPr>
            <w:rFonts w:ascii="仿宋" w:eastAsia="仿宋" w:hAnsi="仿宋" w:cs="仿宋" w:hint="eastAsia"/>
            <w:lang w:eastAsia="zh-CN"/>
          </w:rPr>
          <w:t>十四、风险评估与应对策略</w:t>
        </w:r>
        <w:r>
          <w:tab/>
        </w:r>
        <w:r>
          <w:fldChar w:fldCharType="begin"/>
        </w:r>
        <w:r>
          <w:instrText xml:space="preserve"> PAGEREF _Toc2200 \h </w:instrText>
        </w:r>
        <w:r>
          <w:fldChar w:fldCharType="separate"/>
        </w:r>
        <w:r>
          <w:t>66</w:t>
        </w:r>
        <w:r>
          <w:fldChar w:fldCharType="end"/>
        </w:r>
      </w:hyperlink>
    </w:p>
    <w:p>
      <w:pPr>
        <w:pStyle w:val="TOC2"/>
        <w:tabs>
          <w:tab w:val="right" w:leader="dot" w:pos="8306"/>
        </w:tabs>
      </w:pPr>
      <w:hyperlink w:anchor="_Toc6579" w:history="1">
        <w:r>
          <w:rPr>
            <w:rFonts w:ascii="仿宋" w:eastAsia="仿宋" w:hAnsi="仿宋" w:cs="仿宋" w:hint="eastAsia"/>
            <w:lang w:eastAsia="zh-CN"/>
          </w:rPr>
          <w:t>(一)、复合调味料项目风险分析</w:t>
        </w:r>
        <w:r>
          <w:tab/>
        </w:r>
        <w:r>
          <w:fldChar w:fldCharType="begin"/>
        </w:r>
        <w:r>
          <w:instrText xml:space="preserve"> PAGEREF _Toc6579 \h </w:instrText>
        </w:r>
        <w:r>
          <w:fldChar w:fldCharType="separate"/>
        </w:r>
        <w:r>
          <w:t>66</w:t>
        </w:r>
        <w:r>
          <w:fldChar w:fldCharType="end"/>
        </w:r>
      </w:hyperlink>
    </w:p>
    <w:p>
      <w:pPr>
        <w:pStyle w:val="TOC2"/>
        <w:tabs>
          <w:tab w:val="right" w:leader="dot" w:pos="8306"/>
        </w:tabs>
      </w:pPr>
      <w:hyperlink w:anchor="_Toc26717" w:history="1">
        <w:r>
          <w:rPr>
            <w:rFonts w:ascii="仿宋" w:eastAsia="仿宋" w:hAnsi="仿宋" w:cs="仿宋" w:hint="eastAsia"/>
            <w:lang w:eastAsia="zh-CN"/>
          </w:rPr>
          <w:t>(二)、风险管理与应对方法</w:t>
        </w:r>
        <w:r>
          <w:tab/>
        </w:r>
        <w:r>
          <w:fldChar w:fldCharType="begin"/>
        </w:r>
        <w:r>
          <w:instrText xml:space="preserve"> PAGEREF _Toc26717 \h </w:instrText>
        </w:r>
        <w:r>
          <w:fldChar w:fldCharType="separate"/>
        </w:r>
        <w:r>
          <w:t>68</w:t>
        </w:r>
        <w:r>
          <w:fldChar w:fldCharType="end"/>
        </w:r>
      </w:hyperlink>
    </w:p>
    <w:p>
      <w:pPr>
        <w:pStyle w:val="TOC1"/>
        <w:tabs>
          <w:tab w:val="right" w:leader="dot" w:pos="8306"/>
        </w:tabs>
      </w:pPr>
      <w:hyperlink w:anchor="_Toc7456" w:history="1">
        <w:r>
          <w:rPr>
            <w:rFonts w:ascii="仿宋" w:eastAsia="仿宋" w:hAnsi="仿宋" w:cs="仿宋" w:hint="eastAsia"/>
            <w:lang w:eastAsia="zh-CN"/>
          </w:rPr>
          <w:t>十五、未来展望与增长策略</w:t>
        </w:r>
        <w:r>
          <w:tab/>
        </w:r>
        <w:r>
          <w:fldChar w:fldCharType="begin"/>
        </w:r>
        <w:r>
          <w:instrText xml:space="preserve"> PAGEREF _Toc7456 \h </w:instrText>
        </w:r>
        <w:r>
          <w:fldChar w:fldCharType="separate"/>
        </w:r>
        <w:r>
          <w:t>70</w:t>
        </w:r>
        <w:r>
          <w:fldChar w:fldCharType="end"/>
        </w:r>
      </w:hyperlink>
    </w:p>
    <w:p>
      <w:pPr>
        <w:pStyle w:val="TOC2"/>
        <w:tabs>
          <w:tab w:val="right" w:leader="dot" w:pos="8306"/>
        </w:tabs>
      </w:pPr>
      <w:hyperlink w:anchor="_Toc26753" w:history="1">
        <w:r>
          <w:rPr>
            <w:rFonts w:ascii="仿宋" w:eastAsia="仿宋" w:hAnsi="仿宋" w:cs="仿宋" w:hint="eastAsia"/>
            <w:lang w:eastAsia="zh-CN"/>
          </w:rPr>
          <w:t>(一)、未来市场趋势分析</w:t>
        </w:r>
        <w:r>
          <w:tab/>
        </w:r>
        <w:r>
          <w:fldChar w:fldCharType="begin"/>
        </w:r>
        <w:r>
          <w:instrText xml:space="preserve"> PAGEREF _Toc26753 \h </w:instrText>
        </w:r>
        <w:r>
          <w:fldChar w:fldCharType="separate"/>
        </w:r>
        <w:r>
          <w:t>70</w:t>
        </w:r>
        <w:r>
          <w:fldChar w:fldCharType="end"/>
        </w:r>
      </w:hyperlink>
    </w:p>
    <w:p>
      <w:pPr>
        <w:pStyle w:val="TOC2"/>
        <w:tabs>
          <w:tab w:val="right" w:leader="dot" w:pos="8306"/>
        </w:tabs>
      </w:pPr>
      <w:hyperlink w:anchor="_Toc9619" w:history="1">
        <w:r>
          <w:rPr>
            <w:rFonts w:ascii="仿宋" w:eastAsia="仿宋" w:hAnsi="仿宋" w:cs="仿宋" w:hint="eastAsia"/>
            <w:lang w:eastAsia="zh-CN"/>
          </w:rPr>
          <w:t>(二)、增长机会与战略</w:t>
        </w:r>
        <w:r>
          <w:tab/>
        </w:r>
        <w:r>
          <w:fldChar w:fldCharType="begin"/>
        </w:r>
        <w:r>
          <w:instrText xml:space="preserve"> PAGEREF _Toc9619 \h </w:instrText>
        </w:r>
        <w:r>
          <w:fldChar w:fldCharType="separate"/>
        </w:r>
        <w:r>
          <w:t>71</w:t>
        </w:r>
        <w:r>
          <w:fldChar w:fldCharType="end"/>
        </w:r>
      </w:hyperlink>
    </w:p>
    <w:p>
      <w:pPr>
        <w:pStyle w:val="TOC2"/>
        <w:tabs>
          <w:tab w:val="right" w:leader="dot" w:pos="8306"/>
        </w:tabs>
      </w:pPr>
      <w:hyperlink w:anchor="_Toc15408" w:history="1">
        <w:r>
          <w:rPr>
            <w:rFonts w:ascii="仿宋" w:eastAsia="仿宋" w:hAnsi="仿宋" w:cs="仿宋" w:hint="eastAsia"/>
            <w:lang w:eastAsia="zh-CN"/>
          </w:rPr>
          <w:t>(三)、扩展计划与新市场进入</w:t>
        </w:r>
        <w:r>
          <w:tab/>
        </w:r>
        <w:r>
          <w:fldChar w:fldCharType="begin"/>
        </w:r>
        <w:r>
          <w:instrText xml:space="preserve"> PAGEREF _Toc15408 \h </w:instrText>
        </w:r>
        <w:r>
          <w:fldChar w:fldCharType="separate"/>
        </w:r>
        <w:r>
          <w:t>72</w:t>
        </w:r>
        <w:r>
          <w:fldChar w:fldCharType="end"/>
        </w:r>
      </w:hyperlink>
    </w:p>
    <w:p>
      <w:pPr>
        <w:pStyle w:val="TOC1"/>
        <w:tabs>
          <w:tab w:val="right" w:leader="dot" w:pos="8306"/>
        </w:tabs>
      </w:pPr>
      <w:hyperlink w:anchor="_Toc19597" w:history="1">
        <w:r>
          <w:rPr>
            <w:rFonts w:ascii="仿宋" w:eastAsia="仿宋" w:hAnsi="仿宋" w:cs="仿宋" w:hint="eastAsia"/>
            <w:lang w:eastAsia="zh-CN"/>
          </w:rPr>
          <w:t>十六、战略与业务计划</w:t>
        </w:r>
        <w:r>
          <w:tab/>
        </w:r>
        <w:r>
          <w:fldChar w:fldCharType="begin"/>
        </w:r>
        <w:r>
          <w:instrText xml:space="preserve"> PAGEREF _Toc19597 \h </w:instrText>
        </w:r>
        <w:r>
          <w:fldChar w:fldCharType="separate"/>
        </w:r>
        <w:r>
          <w:t>72</w:t>
        </w:r>
        <w:r>
          <w:fldChar w:fldCharType="end"/>
        </w:r>
      </w:hyperlink>
    </w:p>
    <w:p>
      <w:pPr>
        <w:pStyle w:val="TOC2"/>
        <w:tabs>
          <w:tab w:val="right" w:leader="dot" w:pos="8306"/>
        </w:tabs>
      </w:pPr>
      <w:hyperlink w:anchor="_Toc9670" w:history="1">
        <w:r>
          <w:rPr>
            <w:rFonts w:ascii="仿宋" w:eastAsia="仿宋" w:hAnsi="仿宋" w:cs="仿宋" w:hint="eastAsia"/>
            <w:lang w:eastAsia="zh-CN"/>
          </w:rPr>
          <w:t>(一)、公司战略设定</w:t>
        </w:r>
        <w:r>
          <w:tab/>
        </w:r>
        <w:r>
          <w:fldChar w:fldCharType="begin"/>
        </w:r>
        <w:r>
          <w:instrText xml:space="preserve"> PAGEREF _Toc9670 \h </w:instrText>
        </w:r>
        <w:r>
          <w:fldChar w:fldCharType="separate"/>
        </w:r>
        <w:r>
          <w:t>72</w:t>
        </w:r>
        <w:r>
          <w:fldChar w:fldCharType="end"/>
        </w:r>
      </w:hyperlink>
    </w:p>
    <w:p>
      <w:pPr>
        <w:pStyle w:val="TOC2"/>
        <w:tabs>
          <w:tab w:val="right" w:leader="dot" w:pos="8306"/>
        </w:tabs>
      </w:pPr>
      <w:hyperlink w:anchor="_Toc9817" w:history="1">
        <w:r>
          <w:rPr>
            <w:rFonts w:ascii="仿宋" w:eastAsia="仿宋" w:hAnsi="仿宋" w:cs="仿宋" w:hint="eastAsia"/>
            <w:lang w:eastAsia="zh-CN"/>
          </w:rPr>
          <w:t>(二)、业务计划制定</w:t>
        </w:r>
        <w:r>
          <w:tab/>
        </w:r>
        <w:r>
          <w:fldChar w:fldCharType="begin"/>
        </w:r>
        <w:r>
          <w:instrText xml:space="preserve"> PAGEREF _Toc9817 \h </w:instrText>
        </w:r>
        <w:r>
          <w:fldChar w:fldCharType="separate"/>
        </w:r>
        <w:r>
          <w:t>73</w:t>
        </w:r>
        <w:r>
          <w:fldChar w:fldCharType="end"/>
        </w:r>
      </w:hyperlink>
    </w:p>
    <w:p>
      <w:pPr>
        <w:pStyle w:val="TOC2"/>
        <w:tabs>
          <w:tab w:val="right" w:leader="dot" w:pos="8306"/>
        </w:tabs>
      </w:pPr>
      <w:hyperlink w:anchor="_Toc15963" w:history="1">
        <w:r>
          <w:rPr>
            <w:rFonts w:ascii="仿宋" w:eastAsia="仿宋" w:hAnsi="仿宋" w:cs="仿宋" w:hint="eastAsia"/>
            <w:lang w:eastAsia="zh-CN"/>
          </w:rPr>
          <w:t>(三)、执行与追踪</w:t>
        </w:r>
        <w:r>
          <w:tab/>
        </w:r>
        <w:r>
          <w:fldChar w:fldCharType="begin"/>
        </w:r>
        <w:r>
          <w:instrText xml:space="preserve"> PAGEREF _Toc15963 \h </w:instrText>
        </w:r>
        <w:r>
          <w:fldChar w:fldCharType="separate"/>
        </w:r>
        <w:r>
          <w:t>73</w:t>
        </w:r>
        <w:r>
          <w:fldChar w:fldCharType="end"/>
        </w:r>
      </w:hyperlink>
    </w:p>
    <w:p>
      <w:pPr>
        <w:pStyle w:val="TOC1"/>
        <w:tabs>
          <w:tab w:val="right" w:leader="dot" w:pos="8306"/>
        </w:tabs>
      </w:pPr>
      <w:hyperlink w:anchor="_Toc11736" w:history="1">
        <w:r>
          <w:rPr>
            <w:rFonts w:ascii="仿宋" w:eastAsia="仿宋" w:hAnsi="仿宋" w:cs="仿宋" w:hint="eastAsia"/>
            <w:lang w:eastAsia="zh-CN"/>
          </w:rPr>
          <w:t>十七、公司治理与法律合规</w:t>
        </w:r>
        <w:r>
          <w:tab/>
        </w:r>
        <w:r>
          <w:fldChar w:fldCharType="begin"/>
        </w:r>
        <w:r>
          <w:instrText xml:space="preserve"> PAGEREF _Toc11736 \h </w:instrText>
        </w:r>
        <w:r>
          <w:fldChar w:fldCharType="separate"/>
        </w:r>
        <w:r>
          <w:t>74</w:t>
        </w:r>
        <w:r>
          <w:fldChar w:fldCharType="end"/>
        </w:r>
      </w:hyperlink>
    </w:p>
    <w:p>
      <w:pPr>
        <w:pStyle w:val="TOC2"/>
        <w:tabs>
          <w:tab w:val="right" w:leader="dot" w:pos="8306"/>
        </w:tabs>
      </w:pPr>
      <w:hyperlink w:anchor="_Toc27333" w:history="1">
        <w:r>
          <w:rPr>
            <w:rFonts w:ascii="仿宋" w:eastAsia="仿宋" w:hAnsi="仿宋" w:cs="仿宋" w:hint="eastAsia"/>
            <w:lang w:eastAsia="zh-CN"/>
          </w:rPr>
          <w:t>(一)、公司治理结构</w:t>
        </w:r>
        <w:r>
          <w:tab/>
        </w:r>
        <w:r>
          <w:fldChar w:fldCharType="begin"/>
        </w:r>
        <w:r>
          <w:instrText xml:space="preserve"> PAGEREF _Toc27333 \h </w:instrText>
        </w:r>
        <w:r>
          <w:fldChar w:fldCharType="separate"/>
        </w:r>
        <w:r>
          <w:t>74</w:t>
        </w:r>
        <w:r>
          <w:fldChar w:fldCharType="end"/>
        </w:r>
      </w:hyperlink>
    </w:p>
    <w:p>
      <w:pPr>
        <w:pStyle w:val="TOC2"/>
        <w:tabs>
          <w:tab w:val="right" w:leader="dot" w:pos="8306"/>
        </w:tabs>
      </w:pPr>
      <w:hyperlink w:anchor="_Toc15359" w:history="1">
        <w:r>
          <w:rPr>
            <w:rFonts w:ascii="仿宋" w:eastAsia="仿宋" w:hAnsi="仿宋" w:cs="仿宋" w:hint="eastAsia"/>
            <w:lang w:eastAsia="zh-CN"/>
          </w:rPr>
          <w:t>(二)、董事会运作与决策</w:t>
        </w:r>
        <w:r>
          <w:tab/>
        </w:r>
        <w:r>
          <w:fldChar w:fldCharType="begin"/>
        </w:r>
        <w:r>
          <w:instrText xml:space="preserve"> PAGEREF _Toc15359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118" w:history="1">
        <w:r>
          <w:rPr>
            <w:rFonts w:ascii="仿宋" w:eastAsia="仿宋" w:hAnsi="仿宋" w:cs="仿宋" w:hint="eastAsia"/>
            <w:lang w:eastAsia="zh-CN"/>
          </w:rPr>
          <w:t>(三)、内部控制与审计</w:t>
        </w:r>
        <w:r>
          <w:tab/>
        </w:r>
        <w:r>
          <w:fldChar w:fldCharType="begin"/>
        </w:r>
        <w:r>
          <w:instrText xml:space="preserve"> PAGEREF _Toc29118 \h </w:instrText>
        </w:r>
        <w:r>
          <w:fldChar w:fldCharType="separate"/>
        </w:r>
        <w:r>
          <w:t>77</w:t>
        </w:r>
        <w:r>
          <w:fldChar w:fldCharType="end"/>
        </w:r>
      </w:hyperlink>
    </w:p>
    <w:p>
      <w:pPr>
        <w:pStyle w:val="TOC2"/>
        <w:tabs>
          <w:tab w:val="right" w:leader="dot" w:pos="8306"/>
        </w:tabs>
      </w:pPr>
      <w:hyperlink w:anchor="_Toc20462" w:history="1">
        <w:r>
          <w:rPr>
            <w:rFonts w:ascii="仿宋" w:eastAsia="仿宋" w:hAnsi="仿宋" w:cs="仿宋" w:hint="eastAsia"/>
            <w:lang w:eastAsia="zh-CN"/>
          </w:rPr>
          <w:t>(四)、法律法规合规体系</w:t>
        </w:r>
        <w:r>
          <w:tab/>
        </w:r>
        <w:r>
          <w:fldChar w:fldCharType="begin"/>
        </w:r>
        <w:r>
          <w:instrText xml:space="preserve"> PAGEREF _Toc20462 \h </w:instrText>
        </w:r>
        <w:r>
          <w:fldChar w:fldCharType="separate"/>
        </w:r>
        <w:r>
          <w:t>78</w:t>
        </w:r>
        <w:r>
          <w:fldChar w:fldCharType="end"/>
        </w:r>
      </w:hyperlink>
    </w:p>
    <w:p>
      <w:pPr>
        <w:pStyle w:val="TOC2"/>
        <w:tabs>
          <w:tab w:val="right" w:leader="dot" w:pos="8306"/>
        </w:tabs>
      </w:pPr>
      <w:hyperlink w:anchor="_Toc1028" w:history="1">
        <w:r>
          <w:rPr>
            <w:rFonts w:ascii="仿宋" w:eastAsia="仿宋" w:hAnsi="仿宋" w:cs="仿宋" w:hint="eastAsia"/>
            <w:lang w:eastAsia="zh-CN"/>
          </w:rPr>
          <w:t>(五)、企业社会责任与道德经营</w:t>
        </w:r>
        <w:r>
          <w:tab/>
        </w:r>
        <w:r>
          <w:fldChar w:fldCharType="begin"/>
        </w:r>
        <w:r>
          <w:instrText xml:space="preserve"> PAGEREF _Toc1028 \h </w:instrText>
        </w:r>
        <w:r>
          <w:fldChar w:fldCharType="separate"/>
        </w:r>
        <w:r>
          <w:t>78</w:t>
        </w:r>
        <w:r>
          <w:fldChar w:fldCharType="end"/>
        </w:r>
      </w:hyperlink>
    </w:p>
    <w:p>
      <w:pPr>
        <w:pStyle w:val="TOC1"/>
        <w:tabs>
          <w:tab w:val="right" w:leader="dot" w:pos="8306"/>
        </w:tabs>
      </w:pPr>
      <w:hyperlink w:anchor="_Toc21763" w:history="1">
        <w:r>
          <w:rPr>
            <w:rFonts w:ascii="仿宋" w:eastAsia="仿宋" w:hAnsi="仿宋" w:cs="仿宋" w:hint="eastAsia"/>
            <w:lang w:eastAsia="zh-CN"/>
          </w:rPr>
          <w:t>十八、复合调味料质量管理方案</w:t>
        </w:r>
        <w:r>
          <w:tab/>
        </w:r>
        <w:r>
          <w:fldChar w:fldCharType="begin"/>
        </w:r>
        <w:r>
          <w:instrText xml:space="preserve"> PAGEREF _Toc21763 \h </w:instrText>
        </w:r>
        <w:r>
          <w:fldChar w:fldCharType="separate"/>
        </w:r>
        <w:r>
          <w:t>80</w:t>
        </w:r>
        <w:r>
          <w:fldChar w:fldCharType="end"/>
        </w:r>
      </w:hyperlink>
    </w:p>
    <w:p>
      <w:pPr>
        <w:pStyle w:val="TOC2"/>
        <w:tabs>
          <w:tab w:val="right" w:leader="dot" w:pos="8306"/>
        </w:tabs>
      </w:pPr>
      <w:hyperlink w:anchor="_Toc20142" w:history="1">
        <w:r>
          <w:rPr>
            <w:rFonts w:ascii="仿宋" w:eastAsia="仿宋" w:hAnsi="仿宋" w:cs="仿宋" w:hint="eastAsia"/>
            <w:lang w:eastAsia="zh-CN"/>
          </w:rPr>
          <w:t>(一)、复合调味料全面质量管理方案</w:t>
        </w:r>
        <w:r>
          <w:tab/>
        </w:r>
        <w:r>
          <w:fldChar w:fldCharType="begin"/>
        </w:r>
        <w:r>
          <w:instrText xml:space="preserve"> PAGEREF _Toc20142 \h </w:instrText>
        </w:r>
        <w:r>
          <w:fldChar w:fldCharType="separate"/>
        </w:r>
        <w:r>
          <w:t>80</w:t>
        </w:r>
        <w:r>
          <w:fldChar w:fldCharType="end"/>
        </w:r>
      </w:hyperlink>
    </w:p>
    <w:p>
      <w:pPr>
        <w:pStyle w:val="TOC2"/>
        <w:tabs>
          <w:tab w:val="right" w:leader="dot" w:pos="8306"/>
        </w:tabs>
      </w:pPr>
      <w:hyperlink w:anchor="_Toc15971" w:history="1">
        <w:r>
          <w:rPr>
            <w:rFonts w:ascii="仿宋" w:eastAsia="仿宋" w:hAnsi="仿宋" w:cs="仿宋" w:hint="eastAsia"/>
            <w:lang w:eastAsia="zh-CN"/>
          </w:rPr>
          <w:t>(二)、复合调味料质量管理要求</w:t>
        </w:r>
        <w:r>
          <w:tab/>
        </w:r>
        <w:r>
          <w:fldChar w:fldCharType="begin"/>
        </w:r>
        <w:r>
          <w:instrText xml:space="preserve"> PAGEREF _Toc15971 \h </w:instrText>
        </w:r>
        <w:r>
          <w:fldChar w:fldCharType="separate"/>
        </w:r>
        <w:r>
          <w:t>81</w:t>
        </w:r>
        <w:r>
          <w:fldChar w:fldCharType="end"/>
        </w:r>
      </w:hyperlink>
    </w:p>
    <w:p>
      <w:pPr>
        <w:pStyle w:val="TOC2"/>
        <w:tabs>
          <w:tab w:val="right" w:leader="dot" w:pos="8306"/>
        </w:tabs>
      </w:pPr>
      <w:hyperlink w:anchor="_Toc12565" w:history="1">
        <w:r>
          <w:rPr>
            <w:rFonts w:ascii="仿宋" w:eastAsia="仿宋" w:hAnsi="仿宋" w:cs="仿宋" w:hint="eastAsia"/>
            <w:lang w:eastAsia="zh-CN"/>
          </w:rPr>
          <w:t>(三)、复合调味料质量成本管理方案</w:t>
        </w:r>
        <w:r>
          <w:tab/>
        </w:r>
        <w:r>
          <w:fldChar w:fldCharType="begin"/>
        </w:r>
        <w:r>
          <w:instrText xml:space="preserve"> PAGEREF _Toc12565 \h </w:instrText>
        </w:r>
        <w:r>
          <w:fldChar w:fldCharType="separate"/>
        </w:r>
        <w:r>
          <w:t>83</w:t>
        </w:r>
        <w:r>
          <w:fldChar w:fldCharType="end"/>
        </w:r>
      </w:hyperlink>
    </w:p>
    <w:p>
      <w:pPr>
        <w:pStyle w:val="TOC2"/>
        <w:tabs>
          <w:tab w:val="right" w:leader="dot" w:pos="8306"/>
        </w:tabs>
      </w:pPr>
      <w:hyperlink w:anchor="_Toc19390" w:history="1">
        <w:r>
          <w:rPr>
            <w:rFonts w:ascii="仿宋" w:eastAsia="仿宋" w:hAnsi="仿宋" w:cs="仿宋" w:hint="eastAsia"/>
            <w:lang w:eastAsia="zh-CN"/>
          </w:rPr>
          <w:t>(四)、复合调味料顾客需求管理方案</w:t>
        </w:r>
        <w:r>
          <w:tab/>
        </w:r>
        <w:r>
          <w:fldChar w:fldCharType="begin"/>
        </w:r>
        <w:r>
          <w:instrText xml:space="preserve"> PAGEREF _Toc19390 \h </w:instrText>
        </w:r>
        <w:r>
          <w:fldChar w:fldCharType="separate"/>
        </w:r>
        <w:r>
          <w:t>85</w:t>
        </w:r>
        <w:r>
          <w:fldChar w:fldCharType="end"/>
        </w:r>
      </w:hyperlink>
    </w:p>
    <w:p>
      <w:pPr>
        <w:pStyle w:val="TOC1"/>
        <w:tabs>
          <w:tab w:val="right" w:leader="dot" w:pos="8306"/>
        </w:tabs>
      </w:pPr>
      <w:hyperlink w:anchor="_Toc15094" w:history="1">
        <w:r>
          <w:rPr>
            <w:rFonts w:ascii="仿宋" w:eastAsia="仿宋" w:hAnsi="仿宋" w:cs="仿宋" w:hint="eastAsia"/>
            <w:lang w:eastAsia="zh-CN"/>
          </w:rPr>
          <w:t>十九、营销策略</w:t>
        </w:r>
        <w:r>
          <w:tab/>
        </w:r>
        <w:r>
          <w:fldChar w:fldCharType="begin"/>
        </w:r>
        <w:r>
          <w:instrText xml:space="preserve"> PAGEREF _Toc15094 \h </w:instrText>
        </w:r>
        <w:r>
          <w:fldChar w:fldCharType="separate"/>
        </w:r>
        <w:r>
          <w:t>86</w:t>
        </w:r>
        <w:r>
          <w:fldChar w:fldCharType="end"/>
        </w:r>
      </w:hyperlink>
    </w:p>
    <w:p>
      <w:pPr>
        <w:pStyle w:val="TOC2"/>
        <w:tabs>
          <w:tab w:val="right" w:leader="dot" w:pos="8306"/>
        </w:tabs>
      </w:pPr>
      <w:hyperlink w:anchor="_Toc10598" w:history="1">
        <w:r>
          <w:rPr>
            <w:rFonts w:ascii="仿宋" w:eastAsia="仿宋" w:hAnsi="仿宋" w:cs="仿宋" w:hint="eastAsia"/>
            <w:lang w:eastAsia="zh-CN"/>
          </w:rPr>
          <w:t>(一)、市场定位</w:t>
        </w:r>
        <w:r>
          <w:tab/>
        </w:r>
        <w:r>
          <w:fldChar w:fldCharType="begin"/>
        </w:r>
        <w:r>
          <w:instrText xml:space="preserve"> PAGEREF _Toc10598 \h </w:instrText>
        </w:r>
        <w:r>
          <w:fldChar w:fldCharType="separate"/>
        </w:r>
        <w:r>
          <w:t>86</w:t>
        </w:r>
        <w:r>
          <w:fldChar w:fldCharType="end"/>
        </w:r>
      </w:hyperlink>
    </w:p>
    <w:p>
      <w:pPr>
        <w:pStyle w:val="TOC2"/>
        <w:tabs>
          <w:tab w:val="right" w:leader="dot" w:pos="8306"/>
        </w:tabs>
      </w:pPr>
      <w:hyperlink w:anchor="_Toc31933" w:history="1">
        <w:r>
          <w:rPr>
            <w:rFonts w:ascii="仿宋" w:eastAsia="仿宋" w:hAnsi="仿宋" w:cs="仿宋" w:hint="eastAsia"/>
            <w:lang w:eastAsia="zh-CN"/>
          </w:rPr>
          <w:t>(二)、定价策略</w:t>
        </w:r>
        <w:r>
          <w:tab/>
        </w:r>
        <w:r>
          <w:fldChar w:fldCharType="begin"/>
        </w:r>
        <w:r>
          <w:instrText xml:space="preserve"> PAGEREF _Toc31933 \h </w:instrText>
        </w:r>
        <w:r>
          <w:fldChar w:fldCharType="separate"/>
        </w:r>
        <w:r>
          <w:t>87</w:t>
        </w:r>
        <w:r>
          <w:fldChar w:fldCharType="end"/>
        </w:r>
      </w:hyperlink>
    </w:p>
    <w:p>
      <w:pPr>
        <w:pStyle w:val="TOC2"/>
        <w:tabs>
          <w:tab w:val="right" w:leader="dot" w:pos="8306"/>
        </w:tabs>
      </w:pPr>
      <w:hyperlink w:anchor="_Toc28146" w:history="1">
        <w:r>
          <w:rPr>
            <w:rFonts w:ascii="仿宋" w:eastAsia="仿宋" w:hAnsi="仿宋" w:cs="仿宋" w:hint="eastAsia"/>
            <w:lang w:eastAsia="zh-CN"/>
          </w:rPr>
          <w:t>(三)、推广和广告</w:t>
        </w:r>
        <w:r>
          <w:tab/>
        </w:r>
        <w:r>
          <w:fldChar w:fldCharType="begin"/>
        </w:r>
        <w:r>
          <w:instrText xml:space="preserve"> PAGEREF _Toc28146 \h </w:instrText>
        </w:r>
        <w:r>
          <w:fldChar w:fldCharType="separate"/>
        </w:r>
        <w:r>
          <w:t>88</w:t>
        </w:r>
        <w:r>
          <w:fldChar w:fldCharType="end"/>
        </w:r>
      </w:hyperlink>
    </w:p>
    <w:p>
      <w:pPr>
        <w:pStyle w:val="TOC1"/>
        <w:tabs>
          <w:tab w:val="right" w:leader="dot" w:pos="8306"/>
        </w:tabs>
      </w:pPr>
      <w:hyperlink w:anchor="_Toc17179" w:history="1">
        <w:r>
          <w:rPr>
            <w:rFonts w:ascii="仿宋" w:eastAsia="仿宋" w:hAnsi="仿宋" w:cs="仿宋" w:hint="eastAsia"/>
            <w:lang w:eastAsia="zh-CN"/>
          </w:rPr>
          <w:t>二十、法律法规与政策遵循</w:t>
        </w:r>
        <w:r>
          <w:tab/>
        </w:r>
        <w:r>
          <w:fldChar w:fldCharType="begin"/>
        </w:r>
        <w:r>
          <w:instrText xml:space="preserve"> PAGEREF _Toc17179 \h </w:instrText>
        </w:r>
        <w:r>
          <w:fldChar w:fldCharType="separate"/>
        </w:r>
        <w:r>
          <w:t>89</w:t>
        </w:r>
        <w:r>
          <w:fldChar w:fldCharType="end"/>
        </w:r>
      </w:hyperlink>
    </w:p>
    <w:p>
      <w:pPr>
        <w:pStyle w:val="TOC2"/>
        <w:tabs>
          <w:tab w:val="right" w:leader="dot" w:pos="8306"/>
        </w:tabs>
      </w:pPr>
      <w:hyperlink w:anchor="_Toc18933" w:history="1">
        <w:r>
          <w:rPr>
            <w:rFonts w:ascii="仿宋" w:eastAsia="仿宋" w:hAnsi="仿宋" w:cs="仿宋" w:hint="eastAsia"/>
            <w:lang w:eastAsia="zh-CN"/>
          </w:rPr>
          <w:t>(一)、法律法规遵守</w:t>
        </w:r>
        <w:r>
          <w:tab/>
        </w:r>
        <w:r>
          <w:fldChar w:fldCharType="begin"/>
        </w:r>
        <w:r>
          <w:instrText xml:space="preserve"> PAGEREF _Toc18933 \h </w:instrText>
        </w:r>
        <w:r>
          <w:fldChar w:fldCharType="separate"/>
        </w:r>
        <w:r>
          <w:t>89</w:t>
        </w:r>
        <w:r>
          <w:fldChar w:fldCharType="end"/>
        </w:r>
      </w:hyperlink>
    </w:p>
    <w:p>
      <w:pPr>
        <w:pStyle w:val="TOC2"/>
        <w:tabs>
          <w:tab w:val="right" w:leader="dot" w:pos="8306"/>
        </w:tabs>
      </w:pPr>
      <w:hyperlink w:anchor="_Toc24661" w:history="1">
        <w:r>
          <w:rPr>
            <w:rFonts w:ascii="仿宋" w:eastAsia="仿宋" w:hAnsi="仿宋" w:cs="仿宋" w:hint="eastAsia"/>
            <w:lang w:eastAsia="zh-CN"/>
          </w:rPr>
          <w:t>(二)、政策导向与利用</w:t>
        </w:r>
        <w:r>
          <w:tab/>
        </w:r>
        <w:r>
          <w:fldChar w:fldCharType="begin"/>
        </w:r>
        <w:r>
          <w:instrText xml:space="preserve"> PAGEREF _Toc24661 \h </w:instrText>
        </w:r>
        <w:r>
          <w:fldChar w:fldCharType="separate"/>
        </w:r>
        <w:r>
          <w:t>90</w:t>
        </w:r>
        <w:r>
          <w:fldChar w:fldCharType="end"/>
        </w:r>
      </w:hyperlink>
    </w:p>
    <w:p>
      <w:pPr>
        <w:pStyle w:val="TOC1"/>
        <w:tabs>
          <w:tab w:val="right" w:leader="dot" w:pos="8306"/>
        </w:tabs>
      </w:pPr>
      <w:hyperlink w:anchor="_Toc8866" w:history="1">
        <w:r>
          <w:rPr>
            <w:rFonts w:ascii="仿宋" w:eastAsia="仿宋" w:hAnsi="仿宋" w:cs="仿宋" w:hint="eastAsia"/>
            <w:lang w:eastAsia="zh-CN"/>
          </w:rPr>
          <w:t>二十一、SWOT分析</w:t>
        </w:r>
        <w:r>
          <w:tab/>
        </w:r>
        <w:r>
          <w:fldChar w:fldCharType="begin"/>
        </w:r>
        <w:r>
          <w:instrText xml:space="preserve"> PAGEREF _Toc8866 \h </w:instrText>
        </w:r>
        <w:r>
          <w:fldChar w:fldCharType="separate"/>
        </w:r>
        <w:r>
          <w:t>91</w:t>
        </w:r>
        <w:r>
          <w:fldChar w:fldCharType="end"/>
        </w:r>
      </w:hyperlink>
    </w:p>
    <w:p>
      <w:pPr>
        <w:pStyle w:val="TOC2"/>
        <w:tabs>
          <w:tab w:val="right" w:leader="dot" w:pos="8306"/>
        </w:tabs>
      </w:pPr>
      <w:hyperlink w:anchor="_Toc30949" w:history="1">
        <w:r>
          <w:rPr>
            <w:rFonts w:ascii="仿宋" w:eastAsia="仿宋" w:hAnsi="仿宋" w:cs="仿宋" w:hint="eastAsia"/>
            <w:lang w:eastAsia="zh-CN"/>
          </w:rPr>
          <w:t>(一)、优势分析</w:t>
        </w:r>
        <w:r>
          <w:tab/>
        </w:r>
        <w:r>
          <w:fldChar w:fldCharType="begin"/>
        </w:r>
        <w:r>
          <w:instrText xml:space="preserve"> PAGEREF _Toc30949 \h </w:instrText>
        </w:r>
        <w:r>
          <w:fldChar w:fldCharType="separate"/>
        </w:r>
        <w:r>
          <w:t>91</w:t>
        </w:r>
        <w:r>
          <w:fldChar w:fldCharType="end"/>
        </w:r>
      </w:hyperlink>
    </w:p>
    <w:p>
      <w:pPr>
        <w:pStyle w:val="TOC2"/>
        <w:tabs>
          <w:tab w:val="right" w:leader="dot" w:pos="8306"/>
        </w:tabs>
      </w:pPr>
      <w:hyperlink w:anchor="_Toc22093" w:history="1">
        <w:r>
          <w:rPr>
            <w:rFonts w:ascii="仿宋" w:eastAsia="仿宋" w:hAnsi="仿宋" w:cs="仿宋" w:hint="eastAsia"/>
            <w:lang w:eastAsia="zh-CN"/>
          </w:rPr>
          <w:t>(二)、劣势分析</w:t>
        </w:r>
        <w:r>
          <w:tab/>
        </w:r>
        <w:r>
          <w:fldChar w:fldCharType="begin"/>
        </w:r>
        <w:r>
          <w:instrText xml:space="preserve"> PAGEREF _Toc22093 \h </w:instrText>
        </w:r>
        <w:r>
          <w:fldChar w:fldCharType="separate"/>
        </w:r>
        <w:r>
          <w:t>92</w:t>
        </w:r>
        <w:r>
          <w:fldChar w:fldCharType="end"/>
        </w:r>
      </w:hyperlink>
    </w:p>
    <w:p>
      <w:pPr>
        <w:pStyle w:val="TOC2"/>
        <w:tabs>
          <w:tab w:val="right" w:leader="dot" w:pos="8306"/>
        </w:tabs>
      </w:pPr>
      <w:hyperlink w:anchor="_Toc13935" w:history="1">
        <w:r>
          <w:rPr>
            <w:rFonts w:ascii="仿宋" w:eastAsia="仿宋" w:hAnsi="仿宋" w:cs="仿宋" w:hint="eastAsia"/>
            <w:lang w:eastAsia="zh-CN"/>
          </w:rPr>
          <w:t>(三)、机会分析</w:t>
        </w:r>
        <w:r>
          <w:tab/>
        </w:r>
        <w:r>
          <w:fldChar w:fldCharType="begin"/>
        </w:r>
        <w:r>
          <w:instrText xml:space="preserve"> PAGEREF _Toc13935 \h </w:instrText>
        </w:r>
        <w:r>
          <w:fldChar w:fldCharType="separate"/>
        </w:r>
        <w:r>
          <w:t>92</w:t>
        </w:r>
        <w:r>
          <w:fldChar w:fldCharType="end"/>
        </w:r>
      </w:hyperlink>
    </w:p>
    <w:p>
      <w:pPr>
        <w:pStyle w:val="TOC2"/>
        <w:tabs>
          <w:tab w:val="right" w:leader="dot" w:pos="8306"/>
        </w:tabs>
      </w:pPr>
      <w:hyperlink w:anchor="_Toc8742" w:history="1">
        <w:r>
          <w:rPr>
            <w:rFonts w:ascii="仿宋" w:eastAsia="仿宋" w:hAnsi="仿宋" w:cs="仿宋" w:hint="eastAsia"/>
            <w:lang w:eastAsia="zh-CN"/>
          </w:rPr>
          <w:t>(四)、威胁分析</w:t>
        </w:r>
        <w:r>
          <w:tab/>
        </w:r>
        <w:r>
          <w:fldChar w:fldCharType="begin"/>
        </w:r>
        <w:r>
          <w:instrText xml:space="preserve"> PAGEREF _Toc8742 \h </w:instrText>
        </w:r>
        <w:r>
          <w:fldChar w:fldCharType="separate"/>
        </w:r>
        <w:r>
          <w:t>92</w:t>
        </w:r>
        <w:r>
          <w:fldChar w:fldCharType="end"/>
        </w:r>
      </w:hyperlink>
    </w:p>
    <w:p>
      <w:pPr>
        <w:pStyle w:val="TOC1"/>
        <w:tabs>
          <w:tab w:val="right" w:leader="dot" w:pos="8306"/>
        </w:tabs>
      </w:pPr>
      <w:hyperlink w:anchor="_Toc6938" w:history="1">
        <w:r>
          <w:rPr>
            <w:rFonts w:ascii="仿宋" w:eastAsia="仿宋" w:hAnsi="仿宋" w:cs="仿宋" w:hint="eastAsia"/>
            <w:lang w:eastAsia="zh-CN"/>
          </w:rPr>
          <w:t>二十二创新驱动与持续发展</w:t>
        </w:r>
        <w:r>
          <w:tab/>
        </w:r>
        <w:r>
          <w:fldChar w:fldCharType="begin"/>
        </w:r>
        <w:r>
          <w:instrText xml:space="preserve"> PAGEREF _Toc6938 \h </w:instrText>
        </w:r>
        <w:r>
          <w:fldChar w:fldCharType="separate"/>
        </w:r>
        <w:r>
          <w:t>93</w:t>
        </w:r>
        <w:r>
          <w:fldChar w:fldCharType="end"/>
        </w:r>
      </w:hyperlink>
    </w:p>
    <w:p>
      <w:pPr>
        <w:pStyle w:val="TOC2"/>
        <w:tabs>
          <w:tab w:val="right" w:leader="dot" w:pos="8306"/>
        </w:tabs>
      </w:pPr>
      <w:hyperlink w:anchor="_Toc6821" w:history="1">
        <w:r>
          <w:rPr>
            <w:rFonts w:ascii="仿宋" w:eastAsia="仿宋" w:hAnsi="仿宋" w:cs="仿宋" w:hint="eastAsia"/>
            <w:lang w:eastAsia="zh-CN"/>
          </w:rPr>
          <w:t>(一)、创新驱动战略实施</w:t>
        </w:r>
        <w:r>
          <w:tab/>
        </w:r>
        <w:r>
          <w:fldChar w:fldCharType="begin"/>
        </w:r>
        <w:r>
          <w:instrText xml:space="preserve"> PAGEREF _Toc6821 \h </w:instrText>
        </w:r>
        <w:r>
          <w:fldChar w:fldCharType="separate"/>
        </w:r>
        <w:r>
          <w:t>93</w:t>
        </w:r>
        <w:r>
          <w:fldChar w:fldCharType="end"/>
        </w:r>
      </w:hyperlink>
    </w:p>
    <w:p>
      <w:pPr>
        <w:pStyle w:val="TOC2"/>
        <w:tabs>
          <w:tab w:val="right" w:leader="dot" w:pos="8306"/>
        </w:tabs>
      </w:pPr>
      <w:hyperlink w:anchor="_Toc16573" w:history="1">
        <w:r>
          <w:rPr>
            <w:rFonts w:ascii="仿宋" w:eastAsia="仿宋" w:hAnsi="仿宋" w:cs="仿宋" w:hint="eastAsia"/>
            <w:lang w:eastAsia="zh-CN"/>
          </w:rPr>
          <w:t>(二)、持续发展路径探索</w:t>
        </w:r>
        <w:r>
          <w:tab/>
        </w:r>
        <w:r>
          <w:fldChar w:fldCharType="begin"/>
        </w:r>
        <w:r>
          <w:instrText xml:space="preserve"> PAGEREF _Toc16573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483"/>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0440"/>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https://d.book118.com/456211152145010053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复合调味料项目调研分析报告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复合调味料项目调研分析报告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复合调味料项目调研分析报告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复合调味料项目调研分析报告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复合调味料项目调研分析报告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C0C64"/>
    <w:rsid w:val="4593521B"/>
    <w:rsid w:val="78BC0C6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56211152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2024-02-28T06:41:00Z</dcterms:created>
  <dcterms:modified xsi:type="dcterms:W3CDTF">2024-02-28T06:41:23Z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502E2060F479485A9BE9253334994343_11</vt:lpwstr>
  </property>
  <property fmtid="{D5CDD505-2E9C-101B-9397-08002B2CF9AE}" pid="3" name="KSOProductBuildVer">
    <vt:lpwstr>2052-12.1.0.16250</vt:lpwstr>
  </property>
</Properties>
</file>