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光伏组件项目规划设计蓝图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42" w:history="1">
        <w:r>
          <w:rPr>
            <w:rFonts w:ascii="仿宋" w:eastAsia="仿宋" w:hAnsi="仿宋" w:cs="仿宋" w:hint="eastAsia"/>
            <w:lang w:eastAsia="zh-CN"/>
          </w:rPr>
          <w:t>概论</w:t>
        </w:r>
        <w:r>
          <w:tab/>
        </w:r>
        <w:r>
          <w:fldChar w:fldCharType="begin"/>
        </w:r>
        <w:r>
          <w:instrText xml:space="preserve"> PAGEREF _Toc2242 \h </w:instrText>
        </w:r>
        <w:r>
          <w:fldChar w:fldCharType="separate"/>
        </w:r>
        <w:r>
          <w:t>3</w:t>
        </w:r>
        <w:r>
          <w:fldChar w:fldCharType="end"/>
        </w:r>
      </w:hyperlink>
    </w:p>
    <w:p>
      <w:pPr>
        <w:pStyle w:val="TOC1"/>
        <w:tabs>
          <w:tab w:val="right" w:leader="dot" w:pos="8306"/>
        </w:tabs>
      </w:pPr>
      <w:hyperlink w:anchor="_Toc4625" w:history="1">
        <w:r>
          <w:rPr>
            <w:rFonts w:ascii="仿宋" w:eastAsia="仿宋" w:hAnsi="仿宋" w:cs="仿宋" w:hint="eastAsia"/>
            <w:lang w:eastAsia="zh-CN"/>
          </w:rPr>
          <w:t>一、光伏组件项目土建工程</w:t>
        </w:r>
        <w:r>
          <w:tab/>
        </w:r>
        <w:r>
          <w:fldChar w:fldCharType="begin"/>
        </w:r>
        <w:r>
          <w:instrText xml:space="preserve"> PAGEREF _Toc4625 \h </w:instrText>
        </w:r>
        <w:r>
          <w:fldChar w:fldCharType="separate"/>
        </w:r>
        <w:r>
          <w:t>3</w:t>
        </w:r>
        <w:r>
          <w:fldChar w:fldCharType="end"/>
        </w:r>
      </w:hyperlink>
    </w:p>
    <w:p>
      <w:pPr>
        <w:pStyle w:val="TOC2"/>
        <w:tabs>
          <w:tab w:val="right" w:leader="dot" w:pos="8306"/>
        </w:tabs>
      </w:pPr>
      <w:hyperlink w:anchor="_Toc7899" w:history="1">
        <w:r>
          <w:rPr>
            <w:rFonts w:ascii="仿宋" w:eastAsia="仿宋" w:hAnsi="仿宋" w:cs="仿宋" w:hint="eastAsia"/>
            <w:lang w:eastAsia="zh-CN"/>
          </w:rPr>
          <w:t>(一)、建筑工程设计原则</w:t>
        </w:r>
        <w:r>
          <w:tab/>
        </w:r>
        <w:r>
          <w:fldChar w:fldCharType="begin"/>
        </w:r>
        <w:r>
          <w:instrText xml:space="preserve"> PAGEREF _Toc7899 \h </w:instrText>
        </w:r>
        <w:r>
          <w:fldChar w:fldCharType="separate"/>
        </w:r>
        <w:r>
          <w:t>3</w:t>
        </w:r>
        <w:r>
          <w:fldChar w:fldCharType="end"/>
        </w:r>
      </w:hyperlink>
    </w:p>
    <w:p>
      <w:pPr>
        <w:pStyle w:val="TOC2"/>
        <w:tabs>
          <w:tab w:val="right" w:leader="dot" w:pos="8306"/>
        </w:tabs>
      </w:pPr>
      <w:hyperlink w:anchor="_Toc15433" w:history="1">
        <w:r>
          <w:rPr>
            <w:rFonts w:ascii="仿宋" w:eastAsia="仿宋" w:hAnsi="仿宋" w:cs="仿宋" w:hint="eastAsia"/>
            <w:lang w:eastAsia="zh-CN"/>
          </w:rPr>
          <w:t>(二)、土建工程设计年限及安全等级</w:t>
        </w:r>
        <w:r>
          <w:tab/>
        </w:r>
        <w:r>
          <w:fldChar w:fldCharType="begin"/>
        </w:r>
        <w:r>
          <w:instrText xml:space="preserve"> PAGEREF _Toc15433 \h </w:instrText>
        </w:r>
        <w:r>
          <w:fldChar w:fldCharType="separate"/>
        </w:r>
        <w:r>
          <w:t>4</w:t>
        </w:r>
        <w:r>
          <w:fldChar w:fldCharType="end"/>
        </w:r>
      </w:hyperlink>
    </w:p>
    <w:p>
      <w:pPr>
        <w:pStyle w:val="TOC2"/>
        <w:tabs>
          <w:tab w:val="right" w:leader="dot" w:pos="8306"/>
        </w:tabs>
      </w:pPr>
      <w:hyperlink w:anchor="_Toc7884" w:history="1">
        <w:r>
          <w:rPr>
            <w:rFonts w:ascii="仿宋" w:eastAsia="仿宋" w:hAnsi="仿宋" w:cs="仿宋" w:hint="eastAsia"/>
            <w:lang w:eastAsia="zh-CN"/>
          </w:rPr>
          <w:t>(三)、建筑工程设计总体要求</w:t>
        </w:r>
        <w:r>
          <w:tab/>
        </w:r>
        <w:r>
          <w:fldChar w:fldCharType="begin"/>
        </w:r>
        <w:r>
          <w:instrText xml:space="preserve"> PAGEREF _Toc7884 \h </w:instrText>
        </w:r>
        <w:r>
          <w:fldChar w:fldCharType="separate"/>
        </w:r>
        <w:r>
          <w:t>5</w:t>
        </w:r>
        <w:r>
          <w:fldChar w:fldCharType="end"/>
        </w:r>
      </w:hyperlink>
    </w:p>
    <w:p>
      <w:pPr>
        <w:pStyle w:val="TOC2"/>
        <w:tabs>
          <w:tab w:val="right" w:leader="dot" w:pos="8306"/>
        </w:tabs>
      </w:pPr>
      <w:hyperlink w:anchor="_Toc29772" w:history="1">
        <w:r>
          <w:rPr>
            <w:rFonts w:ascii="仿宋" w:eastAsia="仿宋" w:hAnsi="仿宋" w:cs="仿宋" w:hint="eastAsia"/>
            <w:lang w:eastAsia="zh-CN"/>
          </w:rPr>
          <w:t>(四)、土建工程建设指标</w:t>
        </w:r>
        <w:r>
          <w:tab/>
        </w:r>
        <w:r>
          <w:fldChar w:fldCharType="begin"/>
        </w:r>
        <w:r>
          <w:instrText xml:space="preserve"> PAGEREF _Toc29772 \h </w:instrText>
        </w:r>
        <w:r>
          <w:fldChar w:fldCharType="separate"/>
        </w:r>
        <w:r>
          <w:t>6</w:t>
        </w:r>
        <w:r>
          <w:fldChar w:fldCharType="end"/>
        </w:r>
      </w:hyperlink>
    </w:p>
    <w:p>
      <w:pPr>
        <w:pStyle w:val="TOC1"/>
        <w:tabs>
          <w:tab w:val="right" w:leader="dot" w:pos="8306"/>
        </w:tabs>
      </w:pPr>
      <w:hyperlink w:anchor="_Toc13407" w:history="1">
        <w:r>
          <w:rPr>
            <w:rFonts w:ascii="仿宋" w:eastAsia="仿宋" w:hAnsi="仿宋" w:cs="仿宋" w:hint="eastAsia"/>
            <w:lang w:eastAsia="zh-CN"/>
          </w:rPr>
          <w:t>二、光伏组件项目建设单位说明</w:t>
        </w:r>
        <w:r>
          <w:tab/>
        </w:r>
        <w:r>
          <w:fldChar w:fldCharType="begin"/>
        </w:r>
        <w:r>
          <w:instrText xml:space="preserve"> PAGEREF _Toc13407 \h </w:instrText>
        </w:r>
        <w:r>
          <w:fldChar w:fldCharType="separate"/>
        </w:r>
        <w:r>
          <w:t>6</w:t>
        </w:r>
        <w:r>
          <w:fldChar w:fldCharType="end"/>
        </w:r>
      </w:hyperlink>
    </w:p>
    <w:p>
      <w:pPr>
        <w:pStyle w:val="TOC2"/>
        <w:tabs>
          <w:tab w:val="right" w:leader="dot" w:pos="8306"/>
        </w:tabs>
      </w:pPr>
      <w:hyperlink w:anchor="_Toc19298" w:history="1">
        <w:r>
          <w:rPr>
            <w:rFonts w:ascii="仿宋" w:eastAsia="仿宋" w:hAnsi="仿宋" w:cs="仿宋" w:hint="eastAsia"/>
            <w:lang w:eastAsia="zh-CN"/>
          </w:rPr>
          <w:t>(一)、光伏组件项目承办单位基本情况</w:t>
        </w:r>
        <w:r>
          <w:tab/>
        </w:r>
        <w:r>
          <w:fldChar w:fldCharType="begin"/>
        </w:r>
        <w:r>
          <w:instrText xml:space="preserve"> PAGEREF _Toc19298 \h </w:instrText>
        </w:r>
        <w:r>
          <w:fldChar w:fldCharType="separate"/>
        </w:r>
        <w:r>
          <w:t>6</w:t>
        </w:r>
        <w:r>
          <w:fldChar w:fldCharType="end"/>
        </w:r>
      </w:hyperlink>
    </w:p>
    <w:p>
      <w:pPr>
        <w:pStyle w:val="TOC2"/>
        <w:tabs>
          <w:tab w:val="right" w:leader="dot" w:pos="8306"/>
        </w:tabs>
      </w:pPr>
      <w:hyperlink w:anchor="_Toc30165" w:history="1">
        <w:r>
          <w:rPr>
            <w:rFonts w:ascii="仿宋" w:eastAsia="仿宋" w:hAnsi="仿宋" w:cs="仿宋" w:hint="eastAsia"/>
            <w:lang w:eastAsia="zh-CN"/>
          </w:rPr>
          <w:t>(二)、公司经济效益分析</w:t>
        </w:r>
        <w:r>
          <w:tab/>
        </w:r>
        <w:r>
          <w:fldChar w:fldCharType="begin"/>
        </w:r>
        <w:r>
          <w:instrText xml:space="preserve"> PAGEREF _Toc30165 \h </w:instrText>
        </w:r>
        <w:r>
          <w:fldChar w:fldCharType="separate"/>
        </w:r>
        <w:r>
          <w:t>7</w:t>
        </w:r>
        <w:r>
          <w:fldChar w:fldCharType="end"/>
        </w:r>
      </w:hyperlink>
    </w:p>
    <w:p>
      <w:pPr>
        <w:pStyle w:val="TOC1"/>
        <w:tabs>
          <w:tab w:val="right" w:leader="dot" w:pos="8306"/>
        </w:tabs>
      </w:pPr>
      <w:hyperlink w:anchor="_Toc2165" w:history="1">
        <w:r>
          <w:rPr>
            <w:rFonts w:ascii="仿宋" w:eastAsia="仿宋" w:hAnsi="仿宋" w:cs="仿宋" w:hint="eastAsia"/>
            <w:lang w:eastAsia="zh-CN"/>
          </w:rPr>
          <w:t>三、光伏组件项目危机管理</w:t>
        </w:r>
        <w:r>
          <w:tab/>
        </w:r>
        <w:r>
          <w:fldChar w:fldCharType="begin"/>
        </w:r>
        <w:r>
          <w:instrText xml:space="preserve"> PAGEREF _Toc2165 \h </w:instrText>
        </w:r>
        <w:r>
          <w:fldChar w:fldCharType="separate"/>
        </w:r>
        <w:r>
          <w:t>8</w:t>
        </w:r>
        <w:r>
          <w:fldChar w:fldCharType="end"/>
        </w:r>
      </w:hyperlink>
    </w:p>
    <w:p>
      <w:pPr>
        <w:pStyle w:val="TOC2"/>
        <w:tabs>
          <w:tab w:val="right" w:leader="dot" w:pos="8306"/>
        </w:tabs>
      </w:pPr>
      <w:hyperlink w:anchor="_Toc14684" w:history="1">
        <w:r>
          <w:rPr>
            <w:rFonts w:ascii="仿宋" w:eastAsia="仿宋" w:hAnsi="仿宋" w:cs="仿宋" w:hint="eastAsia"/>
            <w:lang w:eastAsia="zh-CN"/>
          </w:rPr>
          <w:t>(一)、危机预警与识别</w:t>
        </w:r>
        <w:r>
          <w:tab/>
        </w:r>
        <w:r>
          <w:fldChar w:fldCharType="begin"/>
        </w:r>
        <w:r>
          <w:instrText xml:space="preserve"> PAGEREF _Toc14684 \h </w:instrText>
        </w:r>
        <w:r>
          <w:fldChar w:fldCharType="separate"/>
        </w:r>
        <w:r>
          <w:t>8</w:t>
        </w:r>
        <w:r>
          <w:fldChar w:fldCharType="end"/>
        </w:r>
      </w:hyperlink>
    </w:p>
    <w:p>
      <w:pPr>
        <w:pStyle w:val="TOC2"/>
        <w:tabs>
          <w:tab w:val="right" w:leader="dot" w:pos="8306"/>
        </w:tabs>
      </w:pPr>
      <w:hyperlink w:anchor="_Toc20545" w:history="1">
        <w:r>
          <w:rPr>
            <w:rFonts w:ascii="仿宋" w:eastAsia="仿宋" w:hAnsi="仿宋" w:cs="仿宋" w:hint="eastAsia"/>
            <w:lang w:eastAsia="zh-CN"/>
          </w:rPr>
          <w:t>(二)、危机应对与恢复</w:t>
        </w:r>
        <w:r>
          <w:tab/>
        </w:r>
        <w:r>
          <w:fldChar w:fldCharType="begin"/>
        </w:r>
        <w:r>
          <w:instrText xml:space="preserve"> PAGEREF _Toc20545 \h </w:instrText>
        </w:r>
        <w:r>
          <w:fldChar w:fldCharType="separate"/>
        </w:r>
        <w:r>
          <w:t>9</w:t>
        </w:r>
        <w:r>
          <w:fldChar w:fldCharType="end"/>
        </w:r>
      </w:hyperlink>
    </w:p>
    <w:p>
      <w:pPr>
        <w:pStyle w:val="TOC1"/>
        <w:tabs>
          <w:tab w:val="right" w:leader="dot" w:pos="8306"/>
        </w:tabs>
      </w:pPr>
      <w:hyperlink w:anchor="_Toc8955" w:history="1">
        <w:r>
          <w:rPr>
            <w:rFonts w:ascii="仿宋" w:eastAsia="仿宋" w:hAnsi="仿宋" w:cs="仿宋" w:hint="eastAsia"/>
            <w:lang w:eastAsia="zh-CN"/>
          </w:rPr>
          <w:t>四、光伏组件项目绩效评估</w:t>
        </w:r>
        <w:r>
          <w:tab/>
        </w:r>
        <w:r>
          <w:fldChar w:fldCharType="begin"/>
        </w:r>
        <w:r>
          <w:instrText xml:space="preserve"> PAGEREF _Toc8955 \h </w:instrText>
        </w:r>
        <w:r>
          <w:fldChar w:fldCharType="separate"/>
        </w:r>
        <w:r>
          <w:t>10</w:t>
        </w:r>
        <w:r>
          <w:fldChar w:fldCharType="end"/>
        </w:r>
      </w:hyperlink>
    </w:p>
    <w:p>
      <w:pPr>
        <w:pStyle w:val="TOC2"/>
        <w:tabs>
          <w:tab w:val="right" w:leader="dot" w:pos="8306"/>
        </w:tabs>
      </w:pPr>
      <w:hyperlink w:anchor="_Toc26622" w:history="1">
        <w:r>
          <w:rPr>
            <w:rFonts w:ascii="仿宋" w:eastAsia="仿宋" w:hAnsi="仿宋" w:cs="仿宋" w:hint="eastAsia"/>
            <w:lang w:eastAsia="zh-CN"/>
          </w:rPr>
          <w:t>(一)、绩效评估指标</w:t>
        </w:r>
        <w:r>
          <w:tab/>
        </w:r>
        <w:r>
          <w:fldChar w:fldCharType="begin"/>
        </w:r>
        <w:r>
          <w:instrText xml:space="preserve"> PAGEREF _Toc26622 \h </w:instrText>
        </w:r>
        <w:r>
          <w:fldChar w:fldCharType="separate"/>
        </w:r>
        <w:r>
          <w:t>10</w:t>
        </w:r>
        <w:r>
          <w:fldChar w:fldCharType="end"/>
        </w:r>
      </w:hyperlink>
    </w:p>
    <w:p>
      <w:pPr>
        <w:pStyle w:val="TOC2"/>
        <w:tabs>
          <w:tab w:val="right" w:leader="dot" w:pos="8306"/>
        </w:tabs>
      </w:pPr>
      <w:hyperlink w:anchor="_Toc5905" w:history="1">
        <w:r>
          <w:rPr>
            <w:rFonts w:ascii="仿宋" w:eastAsia="仿宋" w:hAnsi="仿宋" w:cs="仿宋" w:hint="eastAsia"/>
            <w:lang w:eastAsia="zh-CN"/>
          </w:rPr>
          <w:t>(二)、绩效评估方法</w:t>
        </w:r>
        <w:r>
          <w:tab/>
        </w:r>
        <w:r>
          <w:fldChar w:fldCharType="begin"/>
        </w:r>
        <w:r>
          <w:instrText xml:space="preserve"> PAGEREF _Toc5905 \h </w:instrText>
        </w:r>
        <w:r>
          <w:fldChar w:fldCharType="separate"/>
        </w:r>
        <w:r>
          <w:t>11</w:t>
        </w:r>
        <w:r>
          <w:fldChar w:fldCharType="end"/>
        </w:r>
      </w:hyperlink>
    </w:p>
    <w:p>
      <w:pPr>
        <w:pStyle w:val="TOC2"/>
        <w:tabs>
          <w:tab w:val="right" w:leader="dot" w:pos="8306"/>
        </w:tabs>
      </w:pPr>
      <w:hyperlink w:anchor="_Toc11893" w:history="1">
        <w:r>
          <w:rPr>
            <w:rFonts w:ascii="仿宋" w:eastAsia="仿宋" w:hAnsi="仿宋" w:cs="仿宋" w:hint="eastAsia"/>
            <w:lang w:eastAsia="zh-CN"/>
          </w:rPr>
          <w:t>(三)、绩效评估周期</w:t>
        </w:r>
        <w:r>
          <w:tab/>
        </w:r>
        <w:r>
          <w:fldChar w:fldCharType="begin"/>
        </w:r>
        <w:r>
          <w:instrText xml:space="preserve"> PAGEREF _Toc11893 \h </w:instrText>
        </w:r>
        <w:r>
          <w:fldChar w:fldCharType="separate"/>
        </w:r>
        <w:r>
          <w:t>12</w:t>
        </w:r>
        <w:r>
          <w:fldChar w:fldCharType="end"/>
        </w:r>
      </w:hyperlink>
    </w:p>
    <w:p>
      <w:pPr>
        <w:pStyle w:val="TOC1"/>
        <w:tabs>
          <w:tab w:val="right" w:leader="dot" w:pos="8306"/>
        </w:tabs>
      </w:pPr>
      <w:hyperlink w:anchor="_Toc23964" w:history="1">
        <w:r>
          <w:rPr>
            <w:rFonts w:ascii="仿宋" w:eastAsia="仿宋" w:hAnsi="仿宋" w:cs="仿宋" w:hint="eastAsia"/>
            <w:lang w:eastAsia="zh-CN"/>
          </w:rPr>
          <w:t>五、产品规划分析</w:t>
        </w:r>
        <w:r>
          <w:tab/>
        </w:r>
        <w:r>
          <w:fldChar w:fldCharType="begin"/>
        </w:r>
        <w:r>
          <w:instrText xml:space="preserve"> PAGEREF _Toc23964 \h </w:instrText>
        </w:r>
        <w:r>
          <w:fldChar w:fldCharType="separate"/>
        </w:r>
        <w:r>
          <w:t>13</w:t>
        </w:r>
        <w:r>
          <w:fldChar w:fldCharType="end"/>
        </w:r>
      </w:hyperlink>
    </w:p>
    <w:p>
      <w:pPr>
        <w:pStyle w:val="TOC2"/>
        <w:tabs>
          <w:tab w:val="right" w:leader="dot" w:pos="8306"/>
        </w:tabs>
      </w:pPr>
      <w:hyperlink w:anchor="_Toc1696" w:history="1">
        <w:r>
          <w:rPr>
            <w:rFonts w:ascii="仿宋" w:eastAsia="仿宋" w:hAnsi="仿宋" w:cs="仿宋" w:hint="eastAsia"/>
            <w:lang w:eastAsia="zh-CN"/>
          </w:rPr>
          <w:t>(一)、产品规划</w:t>
        </w:r>
        <w:r>
          <w:tab/>
        </w:r>
        <w:r>
          <w:fldChar w:fldCharType="begin"/>
        </w:r>
        <w:r>
          <w:instrText xml:space="preserve"> PAGEREF _Toc1696 \h </w:instrText>
        </w:r>
        <w:r>
          <w:fldChar w:fldCharType="separate"/>
        </w:r>
        <w:r>
          <w:t>13</w:t>
        </w:r>
        <w:r>
          <w:fldChar w:fldCharType="end"/>
        </w:r>
      </w:hyperlink>
    </w:p>
    <w:p>
      <w:pPr>
        <w:pStyle w:val="TOC2"/>
        <w:tabs>
          <w:tab w:val="right" w:leader="dot" w:pos="8306"/>
        </w:tabs>
      </w:pPr>
      <w:hyperlink w:anchor="_Toc25822" w:history="1">
        <w:r>
          <w:rPr>
            <w:rFonts w:ascii="仿宋" w:eastAsia="仿宋" w:hAnsi="仿宋" w:cs="仿宋" w:hint="eastAsia"/>
            <w:lang w:eastAsia="zh-CN"/>
          </w:rPr>
          <w:t>(二)、建设规模</w:t>
        </w:r>
        <w:r>
          <w:tab/>
        </w:r>
        <w:r>
          <w:fldChar w:fldCharType="begin"/>
        </w:r>
        <w:r>
          <w:instrText xml:space="preserve"> PAGEREF _Toc25822 \h </w:instrText>
        </w:r>
        <w:r>
          <w:fldChar w:fldCharType="separate"/>
        </w:r>
        <w:r>
          <w:t>14</w:t>
        </w:r>
        <w:r>
          <w:fldChar w:fldCharType="end"/>
        </w:r>
      </w:hyperlink>
    </w:p>
    <w:p>
      <w:pPr>
        <w:pStyle w:val="TOC1"/>
        <w:tabs>
          <w:tab w:val="right" w:leader="dot" w:pos="8306"/>
        </w:tabs>
      </w:pPr>
      <w:hyperlink w:anchor="_Toc2103" w:history="1">
        <w:r>
          <w:rPr>
            <w:rFonts w:ascii="仿宋" w:eastAsia="仿宋" w:hAnsi="仿宋" w:cs="仿宋" w:hint="eastAsia"/>
            <w:lang w:eastAsia="zh-CN"/>
          </w:rPr>
          <w:t>六、光伏组件项目建设背景及必要性分析</w:t>
        </w:r>
        <w:r>
          <w:tab/>
        </w:r>
        <w:r>
          <w:fldChar w:fldCharType="begin"/>
        </w:r>
        <w:r>
          <w:instrText xml:space="preserve"> PAGEREF _Toc2103 \h </w:instrText>
        </w:r>
        <w:r>
          <w:fldChar w:fldCharType="separate"/>
        </w:r>
        <w:r>
          <w:t>15</w:t>
        </w:r>
        <w:r>
          <w:fldChar w:fldCharType="end"/>
        </w:r>
      </w:hyperlink>
    </w:p>
    <w:p>
      <w:pPr>
        <w:pStyle w:val="TOC2"/>
        <w:tabs>
          <w:tab w:val="right" w:leader="dot" w:pos="8306"/>
        </w:tabs>
      </w:pPr>
      <w:hyperlink w:anchor="_Toc17955" w:history="1">
        <w:r>
          <w:rPr>
            <w:rFonts w:ascii="仿宋" w:eastAsia="仿宋" w:hAnsi="仿宋" w:cs="仿宋" w:hint="eastAsia"/>
            <w:lang w:eastAsia="zh-CN"/>
          </w:rPr>
          <w:t>(一)、光伏组件项目背景分析</w:t>
        </w:r>
        <w:r>
          <w:tab/>
        </w:r>
        <w:r>
          <w:fldChar w:fldCharType="begin"/>
        </w:r>
        <w:r>
          <w:instrText xml:space="preserve"> PAGEREF _Toc17955 \h </w:instrText>
        </w:r>
        <w:r>
          <w:fldChar w:fldCharType="separate"/>
        </w:r>
        <w:r>
          <w:t>15</w:t>
        </w:r>
        <w:r>
          <w:fldChar w:fldCharType="end"/>
        </w:r>
      </w:hyperlink>
    </w:p>
    <w:p>
      <w:pPr>
        <w:pStyle w:val="TOC2"/>
        <w:tabs>
          <w:tab w:val="right" w:leader="dot" w:pos="8306"/>
        </w:tabs>
      </w:pPr>
      <w:hyperlink w:anchor="_Toc11751" w:history="1">
        <w:r>
          <w:rPr>
            <w:rFonts w:ascii="仿宋" w:eastAsia="仿宋" w:hAnsi="仿宋" w:cs="仿宋" w:hint="eastAsia"/>
            <w:lang w:eastAsia="zh-CN"/>
          </w:rPr>
          <w:t>(二)、光伏组件项目建设必要性分析</w:t>
        </w:r>
        <w:r>
          <w:tab/>
        </w:r>
        <w:r>
          <w:fldChar w:fldCharType="begin"/>
        </w:r>
        <w:r>
          <w:instrText xml:space="preserve"> PAGEREF _Toc11751 \h </w:instrText>
        </w:r>
        <w:r>
          <w:fldChar w:fldCharType="separate"/>
        </w:r>
        <w:r>
          <w:t>17</w:t>
        </w:r>
        <w:r>
          <w:fldChar w:fldCharType="end"/>
        </w:r>
      </w:hyperlink>
    </w:p>
    <w:p>
      <w:pPr>
        <w:pStyle w:val="TOC1"/>
        <w:tabs>
          <w:tab w:val="right" w:leader="dot" w:pos="8306"/>
        </w:tabs>
      </w:pPr>
      <w:hyperlink w:anchor="_Toc1457" w:history="1">
        <w:r>
          <w:rPr>
            <w:rFonts w:ascii="仿宋" w:eastAsia="仿宋" w:hAnsi="仿宋" w:cs="仿宋" w:hint="eastAsia"/>
            <w:lang w:eastAsia="zh-CN"/>
          </w:rPr>
          <w:t>七、光伏组件项目财务管理</w:t>
        </w:r>
        <w:r>
          <w:tab/>
        </w:r>
        <w:r>
          <w:fldChar w:fldCharType="begin"/>
        </w:r>
        <w:r>
          <w:instrText xml:space="preserve"> PAGEREF _Toc1457 \h </w:instrText>
        </w:r>
        <w:r>
          <w:fldChar w:fldCharType="separate"/>
        </w:r>
        <w:r>
          <w:t>18</w:t>
        </w:r>
        <w:r>
          <w:fldChar w:fldCharType="end"/>
        </w:r>
      </w:hyperlink>
    </w:p>
    <w:p>
      <w:pPr>
        <w:pStyle w:val="TOC2"/>
        <w:tabs>
          <w:tab w:val="right" w:leader="dot" w:pos="8306"/>
        </w:tabs>
      </w:pPr>
      <w:hyperlink w:anchor="_Toc13829" w:history="1">
        <w:r>
          <w:rPr>
            <w:rFonts w:ascii="仿宋" w:eastAsia="仿宋" w:hAnsi="仿宋" w:cs="仿宋" w:hint="eastAsia"/>
            <w:lang w:eastAsia="zh-CN"/>
          </w:rPr>
          <w:t>(一)、资金需求大</w:t>
        </w:r>
        <w:r>
          <w:tab/>
        </w:r>
        <w:r>
          <w:fldChar w:fldCharType="begin"/>
        </w:r>
        <w:r>
          <w:instrText xml:space="preserve"> PAGEREF _Toc13829 \h </w:instrText>
        </w:r>
        <w:r>
          <w:fldChar w:fldCharType="separate"/>
        </w:r>
        <w:r>
          <w:t>18</w:t>
        </w:r>
        <w:r>
          <w:fldChar w:fldCharType="end"/>
        </w:r>
      </w:hyperlink>
    </w:p>
    <w:p>
      <w:pPr>
        <w:pStyle w:val="TOC2"/>
        <w:tabs>
          <w:tab w:val="right" w:leader="dot" w:pos="8306"/>
        </w:tabs>
      </w:pPr>
      <w:hyperlink w:anchor="_Toc3874" w:history="1">
        <w:r>
          <w:rPr>
            <w:rFonts w:ascii="仿宋" w:eastAsia="仿宋" w:hAnsi="仿宋" w:cs="仿宋" w:hint="eastAsia"/>
            <w:lang w:eastAsia="zh-CN"/>
          </w:rPr>
          <w:t>(二)、研发周期长</w:t>
        </w:r>
        <w:r>
          <w:tab/>
        </w:r>
        <w:r>
          <w:fldChar w:fldCharType="begin"/>
        </w:r>
        <w:r>
          <w:instrText xml:space="preserve"> PAGEREF _Toc3874 \h </w:instrText>
        </w:r>
        <w:r>
          <w:fldChar w:fldCharType="separate"/>
        </w:r>
        <w:r>
          <w:t>19</w:t>
        </w:r>
        <w:r>
          <w:fldChar w:fldCharType="end"/>
        </w:r>
      </w:hyperlink>
    </w:p>
    <w:p>
      <w:pPr>
        <w:pStyle w:val="TOC2"/>
        <w:tabs>
          <w:tab w:val="right" w:leader="dot" w:pos="8306"/>
        </w:tabs>
      </w:pPr>
      <w:hyperlink w:anchor="_Toc20976" w:history="1">
        <w:r>
          <w:rPr>
            <w:rFonts w:ascii="仿宋" w:eastAsia="仿宋" w:hAnsi="仿宋" w:cs="仿宋" w:hint="eastAsia"/>
            <w:lang w:eastAsia="zh-CN"/>
          </w:rPr>
          <w:t>(三)、市场风险大</w:t>
        </w:r>
        <w:r>
          <w:tab/>
        </w:r>
        <w:r>
          <w:fldChar w:fldCharType="begin"/>
        </w:r>
        <w:r>
          <w:instrText xml:space="preserve"> PAGEREF _Toc20976 \h </w:instrText>
        </w:r>
        <w:r>
          <w:fldChar w:fldCharType="separate"/>
        </w:r>
        <w:r>
          <w:t>20</w:t>
        </w:r>
        <w:r>
          <w:fldChar w:fldCharType="end"/>
        </w:r>
      </w:hyperlink>
    </w:p>
    <w:p>
      <w:pPr>
        <w:pStyle w:val="TOC2"/>
        <w:tabs>
          <w:tab w:val="right" w:leader="dot" w:pos="8306"/>
        </w:tabs>
      </w:pPr>
      <w:hyperlink w:anchor="_Toc14786" w:history="1">
        <w:r>
          <w:rPr>
            <w:rFonts w:ascii="仿宋" w:eastAsia="仿宋" w:hAnsi="仿宋" w:cs="仿宋" w:hint="eastAsia"/>
            <w:lang w:eastAsia="zh-CN"/>
          </w:rPr>
          <w:t>(四)、利润率高</w:t>
        </w:r>
        <w:r>
          <w:tab/>
        </w:r>
        <w:r>
          <w:fldChar w:fldCharType="begin"/>
        </w:r>
        <w:r>
          <w:instrText xml:space="preserve"> PAGEREF _Toc14786 \h </w:instrText>
        </w:r>
        <w:r>
          <w:fldChar w:fldCharType="separate"/>
        </w:r>
        <w:r>
          <w:t>23</w:t>
        </w:r>
        <w:r>
          <w:fldChar w:fldCharType="end"/>
        </w:r>
      </w:hyperlink>
    </w:p>
    <w:p>
      <w:pPr>
        <w:pStyle w:val="TOC1"/>
        <w:tabs>
          <w:tab w:val="right" w:leader="dot" w:pos="8306"/>
        </w:tabs>
      </w:pPr>
      <w:hyperlink w:anchor="_Toc24972" w:history="1">
        <w:r>
          <w:rPr>
            <w:rFonts w:ascii="仿宋" w:eastAsia="仿宋" w:hAnsi="仿宋" w:cs="仿宋" w:hint="eastAsia"/>
            <w:lang w:eastAsia="zh-CN"/>
          </w:rPr>
          <w:t>八、光伏组件项目风险管理</w:t>
        </w:r>
        <w:r>
          <w:tab/>
        </w:r>
        <w:r>
          <w:fldChar w:fldCharType="begin"/>
        </w:r>
        <w:r>
          <w:instrText xml:space="preserve"> PAGEREF _Toc24972 \h </w:instrText>
        </w:r>
        <w:r>
          <w:fldChar w:fldCharType="separate"/>
        </w:r>
        <w:r>
          <w:t>25</w:t>
        </w:r>
        <w:r>
          <w:fldChar w:fldCharType="end"/>
        </w:r>
      </w:hyperlink>
    </w:p>
    <w:p>
      <w:pPr>
        <w:pStyle w:val="TOC2"/>
        <w:tabs>
          <w:tab w:val="right" w:leader="dot" w:pos="8306"/>
        </w:tabs>
      </w:pPr>
      <w:hyperlink w:anchor="_Toc15522" w:history="1">
        <w:r>
          <w:rPr>
            <w:rFonts w:ascii="仿宋" w:eastAsia="仿宋" w:hAnsi="仿宋" w:cs="仿宋" w:hint="eastAsia"/>
            <w:lang w:eastAsia="zh-CN"/>
          </w:rPr>
          <w:t>(一)、风险识别与评估</w:t>
        </w:r>
        <w:r>
          <w:tab/>
        </w:r>
        <w:r>
          <w:fldChar w:fldCharType="begin"/>
        </w:r>
        <w:r>
          <w:instrText xml:space="preserve"> PAGEREF _Toc15522 \h </w:instrText>
        </w:r>
        <w:r>
          <w:fldChar w:fldCharType="separate"/>
        </w:r>
        <w:r>
          <w:t>25</w:t>
        </w:r>
        <w:r>
          <w:fldChar w:fldCharType="end"/>
        </w:r>
      </w:hyperlink>
    </w:p>
    <w:p>
      <w:pPr>
        <w:pStyle w:val="TOC2"/>
        <w:tabs>
          <w:tab w:val="right" w:leader="dot" w:pos="8306"/>
        </w:tabs>
      </w:pPr>
      <w:hyperlink w:anchor="_Toc9074" w:history="1">
        <w:r>
          <w:rPr>
            <w:rFonts w:ascii="仿宋" w:eastAsia="仿宋" w:hAnsi="仿宋" w:cs="仿宋" w:hint="eastAsia"/>
            <w:lang w:eastAsia="zh-CN"/>
          </w:rPr>
          <w:t>(二)、风险应对策略</w:t>
        </w:r>
        <w:r>
          <w:tab/>
        </w:r>
        <w:r>
          <w:fldChar w:fldCharType="begin"/>
        </w:r>
        <w:r>
          <w:instrText xml:space="preserve"> PAGEREF _Toc9074 \h </w:instrText>
        </w:r>
        <w:r>
          <w:fldChar w:fldCharType="separate"/>
        </w:r>
        <w:r>
          <w:t>26</w:t>
        </w:r>
        <w:r>
          <w:fldChar w:fldCharType="end"/>
        </w:r>
      </w:hyperlink>
    </w:p>
    <w:p>
      <w:pPr>
        <w:pStyle w:val="TOC2"/>
        <w:tabs>
          <w:tab w:val="right" w:leader="dot" w:pos="8306"/>
        </w:tabs>
      </w:pPr>
      <w:hyperlink w:anchor="_Toc30848" w:history="1">
        <w:r>
          <w:rPr>
            <w:rFonts w:ascii="仿宋" w:eastAsia="仿宋" w:hAnsi="仿宋" w:cs="仿宋" w:hint="eastAsia"/>
            <w:lang w:eastAsia="zh-CN"/>
          </w:rPr>
          <w:t>(三)、风险监控与控制</w:t>
        </w:r>
        <w:r>
          <w:tab/>
        </w:r>
        <w:r>
          <w:fldChar w:fldCharType="begin"/>
        </w:r>
        <w:r>
          <w:instrText xml:space="preserve"> PAGEREF _Toc30848 \h </w:instrText>
        </w:r>
        <w:r>
          <w:fldChar w:fldCharType="separate"/>
        </w:r>
        <w:r>
          <w:t>28</w:t>
        </w:r>
        <w:r>
          <w:fldChar w:fldCharType="end"/>
        </w:r>
      </w:hyperlink>
    </w:p>
    <w:p>
      <w:pPr>
        <w:pStyle w:val="TOC1"/>
        <w:tabs>
          <w:tab w:val="right" w:leader="dot" w:pos="8306"/>
        </w:tabs>
      </w:pPr>
      <w:hyperlink w:anchor="_Toc18379" w:history="1">
        <w:r>
          <w:rPr>
            <w:rFonts w:ascii="仿宋" w:eastAsia="仿宋" w:hAnsi="仿宋" w:cs="仿宋" w:hint="eastAsia"/>
            <w:lang w:eastAsia="zh-CN"/>
          </w:rPr>
          <w:t>九、光伏组件项目创新与研发</w:t>
        </w:r>
        <w:r>
          <w:tab/>
        </w:r>
        <w:r>
          <w:fldChar w:fldCharType="begin"/>
        </w:r>
        <w:r>
          <w:instrText xml:space="preserve"> PAGEREF _Toc18379 \h </w:instrText>
        </w:r>
        <w:r>
          <w:fldChar w:fldCharType="separate"/>
        </w:r>
        <w:r>
          <w:t>29</w:t>
        </w:r>
        <w:r>
          <w:fldChar w:fldCharType="end"/>
        </w:r>
      </w:hyperlink>
    </w:p>
    <w:p>
      <w:pPr>
        <w:pStyle w:val="TOC2"/>
        <w:tabs>
          <w:tab w:val="right" w:leader="dot" w:pos="8306"/>
        </w:tabs>
      </w:pPr>
      <w:hyperlink w:anchor="_Toc28087" w:history="1">
        <w:r>
          <w:rPr>
            <w:rFonts w:ascii="仿宋" w:eastAsia="仿宋" w:hAnsi="仿宋" w:cs="仿宋" w:hint="eastAsia"/>
            <w:lang w:eastAsia="zh-CN"/>
          </w:rPr>
          <w:t>(一)、创新策略与方向</w:t>
        </w:r>
        <w:r>
          <w:tab/>
        </w:r>
        <w:r>
          <w:fldChar w:fldCharType="begin"/>
        </w:r>
        <w:r>
          <w:instrText xml:space="preserve"> PAGEREF _Toc28087 \h </w:instrText>
        </w:r>
        <w:r>
          <w:fldChar w:fldCharType="separate"/>
        </w:r>
        <w:r>
          <w:t>29</w:t>
        </w:r>
        <w:r>
          <w:fldChar w:fldCharType="end"/>
        </w:r>
      </w:hyperlink>
    </w:p>
    <w:p>
      <w:pPr>
        <w:pStyle w:val="TOC2"/>
        <w:tabs>
          <w:tab w:val="right" w:leader="dot" w:pos="8306"/>
        </w:tabs>
      </w:pPr>
      <w:hyperlink w:anchor="_Toc763" w:history="1">
        <w:r>
          <w:rPr>
            <w:rFonts w:ascii="仿宋" w:eastAsia="仿宋" w:hAnsi="仿宋" w:cs="仿宋" w:hint="eastAsia"/>
            <w:lang w:eastAsia="zh-CN"/>
          </w:rPr>
          <w:t>(二)、研发规划与投入</w:t>
        </w:r>
        <w:r>
          <w:tab/>
        </w:r>
        <w:r>
          <w:fldChar w:fldCharType="begin"/>
        </w:r>
        <w:r>
          <w:instrText xml:space="preserve"> PAGEREF _Toc763 \h </w:instrText>
        </w:r>
        <w:r>
          <w:fldChar w:fldCharType="separate"/>
        </w:r>
        <w:r>
          <w:t>30</w:t>
        </w:r>
        <w:r>
          <w:fldChar w:fldCharType="end"/>
        </w:r>
      </w:hyperlink>
    </w:p>
    <w:p>
      <w:pPr>
        <w:pStyle w:val="TOC1"/>
        <w:tabs>
          <w:tab w:val="right" w:leader="dot" w:pos="8306"/>
        </w:tabs>
      </w:pPr>
      <w:hyperlink w:anchor="_Toc9930" w:history="1">
        <w:r>
          <w:rPr>
            <w:rFonts w:ascii="仿宋" w:eastAsia="仿宋" w:hAnsi="仿宋" w:cs="仿宋" w:hint="eastAsia"/>
            <w:lang w:eastAsia="zh-CN"/>
          </w:rPr>
          <w:t>十、光伏组件项目技术管理</w:t>
        </w:r>
        <w:r>
          <w:tab/>
        </w:r>
        <w:r>
          <w:fldChar w:fldCharType="begin"/>
        </w:r>
        <w:r>
          <w:instrText xml:space="preserve"> PAGEREF _Toc9930 \h </w:instrText>
        </w:r>
        <w:r>
          <w:fldChar w:fldCharType="separate"/>
        </w:r>
        <w:r>
          <w:t>32</w:t>
        </w:r>
        <w:r>
          <w:fldChar w:fldCharType="end"/>
        </w:r>
      </w:hyperlink>
    </w:p>
    <w:p>
      <w:pPr>
        <w:pStyle w:val="TOC2"/>
        <w:tabs>
          <w:tab w:val="right" w:leader="dot" w:pos="8306"/>
        </w:tabs>
      </w:pPr>
      <w:hyperlink w:anchor="_Toc26230" w:history="1">
        <w:r>
          <w:rPr>
            <w:rFonts w:ascii="仿宋" w:eastAsia="仿宋" w:hAnsi="仿宋" w:cs="仿宋" w:hint="eastAsia"/>
            <w:lang w:eastAsia="zh-CN"/>
          </w:rPr>
          <w:t>(一)、技术方案选用方向</w:t>
        </w:r>
        <w:r>
          <w:tab/>
        </w:r>
        <w:r>
          <w:fldChar w:fldCharType="begin"/>
        </w:r>
        <w:r>
          <w:instrText xml:space="preserve"> PAGEREF _Toc26230 \h </w:instrText>
        </w:r>
        <w:r>
          <w:fldChar w:fldCharType="separate"/>
        </w:r>
        <w:r>
          <w:t>32</w:t>
        </w:r>
        <w:r>
          <w:fldChar w:fldCharType="end"/>
        </w:r>
      </w:hyperlink>
    </w:p>
    <w:p>
      <w:pPr>
        <w:pStyle w:val="TOC2"/>
        <w:tabs>
          <w:tab w:val="right" w:leader="dot" w:pos="8306"/>
        </w:tabs>
      </w:pPr>
      <w:hyperlink w:anchor="_Toc25687" w:history="1">
        <w:r>
          <w:rPr>
            <w:rFonts w:ascii="仿宋" w:eastAsia="仿宋" w:hAnsi="仿宋" w:cs="仿宋" w:hint="eastAsia"/>
            <w:lang w:eastAsia="zh-CN"/>
          </w:rPr>
          <w:t>(二)、工艺技术方案选用原则</w:t>
        </w:r>
        <w:r>
          <w:tab/>
        </w:r>
        <w:r>
          <w:fldChar w:fldCharType="begin"/>
        </w:r>
        <w:r>
          <w:instrText xml:space="preserve"> PAGEREF _Toc25687 \h </w:instrText>
        </w:r>
        <w:r>
          <w:fldChar w:fldCharType="separate"/>
        </w:r>
        <w:r>
          <w:t>34</w:t>
        </w:r>
        <w:r>
          <w:fldChar w:fldCharType="end"/>
        </w:r>
      </w:hyperlink>
    </w:p>
    <w:p>
      <w:pPr>
        <w:pStyle w:val="TOC2"/>
        <w:tabs>
          <w:tab w:val="right" w:leader="dot" w:pos="8306"/>
        </w:tabs>
      </w:pPr>
      <w:hyperlink w:anchor="_Toc14716" w:history="1">
        <w:r>
          <w:rPr>
            <w:rFonts w:ascii="仿宋" w:eastAsia="仿宋" w:hAnsi="仿宋" w:cs="仿宋" w:hint="eastAsia"/>
            <w:lang w:eastAsia="zh-CN"/>
          </w:rPr>
          <w:t>(三)、工艺技术方案要求</w:t>
        </w:r>
        <w:r>
          <w:tab/>
        </w:r>
        <w:r>
          <w:fldChar w:fldCharType="begin"/>
        </w:r>
        <w:r>
          <w:instrText xml:space="preserve"> PAGEREF _Toc14716 \h </w:instrText>
        </w:r>
        <w:r>
          <w:fldChar w:fldCharType="separate"/>
        </w:r>
        <w:r>
          <w:t>36</w:t>
        </w:r>
        <w:r>
          <w:fldChar w:fldCharType="end"/>
        </w:r>
      </w:hyperlink>
    </w:p>
    <w:p>
      <w:pPr>
        <w:pStyle w:val="TOC1"/>
        <w:tabs>
          <w:tab w:val="right" w:leader="dot" w:pos="8306"/>
        </w:tabs>
      </w:pPr>
      <w:hyperlink w:anchor="_Toc32099" w:history="1">
        <w:r>
          <w:rPr>
            <w:rFonts w:ascii="仿宋" w:eastAsia="仿宋" w:hAnsi="仿宋" w:cs="仿宋" w:hint="eastAsia"/>
            <w:lang w:eastAsia="zh-CN"/>
          </w:rPr>
          <w:t>十一、光伏组件项目人力资源培养与发展</w:t>
        </w:r>
        <w:r>
          <w:tab/>
        </w:r>
        <w:r>
          <w:fldChar w:fldCharType="begin"/>
        </w:r>
        <w:r>
          <w:instrText xml:space="preserve"> PAGEREF _Toc32099 \h </w:instrText>
        </w:r>
        <w:r>
          <w:fldChar w:fldCharType="separate"/>
        </w:r>
        <w:r>
          <w:t>38</w:t>
        </w:r>
        <w:r>
          <w:fldChar w:fldCharType="end"/>
        </w:r>
      </w:hyperlink>
    </w:p>
    <w:p>
      <w:pPr>
        <w:pStyle w:val="TOC2"/>
        <w:tabs>
          <w:tab w:val="right" w:leader="dot" w:pos="8306"/>
        </w:tabs>
      </w:pPr>
      <w:hyperlink w:anchor="_Toc6296" w:history="1">
        <w:r>
          <w:rPr>
            <w:rFonts w:ascii="仿宋" w:eastAsia="仿宋" w:hAnsi="仿宋" w:cs="仿宋" w:hint="eastAsia"/>
            <w:lang w:eastAsia="zh-CN"/>
          </w:rPr>
          <w:t>(一)、人才需求与规划</w:t>
        </w:r>
        <w:r>
          <w:tab/>
        </w:r>
        <w:r>
          <w:fldChar w:fldCharType="begin"/>
        </w:r>
        <w:r>
          <w:instrText xml:space="preserve"> PAGEREF _Toc6296 \h </w:instrText>
        </w:r>
        <w:r>
          <w:fldChar w:fldCharType="separate"/>
        </w:r>
        <w:r>
          <w:t>38</w:t>
        </w:r>
        <w:r>
          <w:fldChar w:fldCharType="end"/>
        </w:r>
      </w:hyperlink>
    </w:p>
    <w:p>
      <w:pPr>
        <w:pStyle w:val="TOC2"/>
        <w:tabs>
          <w:tab w:val="right" w:leader="dot" w:pos="8306"/>
        </w:tabs>
      </w:pPr>
      <w:hyperlink w:anchor="_Toc16235" w:history="1">
        <w:r>
          <w:rPr>
            <w:rFonts w:ascii="仿宋" w:eastAsia="仿宋" w:hAnsi="仿宋" w:cs="仿宋" w:hint="eastAsia"/>
            <w:lang w:eastAsia="zh-CN"/>
          </w:rPr>
          <w:t>(二)、培训与发展计划</w:t>
        </w:r>
        <w:r>
          <w:tab/>
        </w:r>
        <w:r>
          <w:fldChar w:fldCharType="begin"/>
        </w:r>
        <w:r>
          <w:instrText xml:space="preserve"> PAGEREF _Toc16235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664" w:history="1">
        <w:r>
          <w:rPr>
            <w:rFonts w:ascii="仿宋" w:eastAsia="仿宋" w:hAnsi="仿宋" w:cs="仿宋" w:hint="eastAsia"/>
            <w:lang w:eastAsia="zh-CN"/>
          </w:rPr>
          <w:t>十二、光伏组件项目经营效益</w:t>
        </w:r>
        <w:r>
          <w:tab/>
        </w:r>
        <w:r>
          <w:fldChar w:fldCharType="begin"/>
        </w:r>
        <w:r>
          <w:instrText xml:space="preserve"> PAGEREF _Toc6664 \h </w:instrText>
        </w:r>
        <w:r>
          <w:fldChar w:fldCharType="separate"/>
        </w:r>
        <w:r>
          <w:t>39</w:t>
        </w:r>
        <w:r>
          <w:fldChar w:fldCharType="end"/>
        </w:r>
      </w:hyperlink>
    </w:p>
    <w:p>
      <w:pPr>
        <w:pStyle w:val="TOC2"/>
        <w:tabs>
          <w:tab w:val="right" w:leader="dot" w:pos="8306"/>
        </w:tabs>
      </w:pPr>
      <w:hyperlink w:anchor="_Toc13216" w:history="1">
        <w:r>
          <w:rPr>
            <w:rFonts w:ascii="仿宋" w:eastAsia="仿宋" w:hAnsi="仿宋" w:cs="仿宋" w:hint="eastAsia"/>
            <w:lang w:eastAsia="zh-CN"/>
          </w:rPr>
          <w:t>(一)、经济评价财务测算</w:t>
        </w:r>
        <w:r>
          <w:tab/>
        </w:r>
        <w:r>
          <w:fldChar w:fldCharType="begin"/>
        </w:r>
        <w:r>
          <w:instrText xml:space="preserve"> PAGEREF _Toc13216 \h </w:instrText>
        </w:r>
        <w:r>
          <w:fldChar w:fldCharType="separate"/>
        </w:r>
        <w:r>
          <w:t>39</w:t>
        </w:r>
        <w:r>
          <w:fldChar w:fldCharType="end"/>
        </w:r>
      </w:hyperlink>
    </w:p>
    <w:p>
      <w:pPr>
        <w:pStyle w:val="TOC2"/>
        <w:tabs>
          <w:tab w:val="right" w:leader="dot" w:pos="8306"/>
        </w:tabs>
      </w:pPr>
      <w:hyperlink w:anchor="_Toc26237" w:history="1">
        <w:r>
          <w:rPr>
            <w:rFonts w:ascii="仿宋" w:eastAsia="仿宋" w:hAnsi="仿宋" w:cs="仿宋" w:hint="eastAsia"/>
            <w:lang w:eastAsia="zh-CN"/>
          </w:rPr>
          <w:t>(二)、光伏组件项目盈利能力分析</w:t>
        </w:r>
        <w:r>
          <w:tab/>
        </w:r>
        <w:r>
          <w:fldChar w:fldCharType="begin"/>
        </w:r>
        <w:r>
          <w:instrText xml:space="preserve"> PAGEREF _Toc26237 \h </w:instrText>
        </w:r>
        <w:r>
          <w:fldChar w:fldCharType="separate"/>
        </w:r>
        <w:r>
          <w:t>41</w:t>
        </w:r>
        <w:r>
          <w:fldChar w:fldCharType="end"/>
        </w:r>
      </w:hyperlink>
    </w:p>
    <w:p>
      <w:pPr>
        <w:pStyle w:val="TOC1"/>
        <w:tabs>
          <w:tab w:val="right" w:leader="dot" w:pos="8306"/>
        </w:tabs>
      </w:pPr>
      <w:hyperlink w:anchor="_Toc6951" w:history="1">
        <w:r>
          <w:rPr>
            <w:rFonts w:ascii="仿宋" w:eastAsia="仿宋" w:hAnsi="仿宋" w:cs="仿宋" w:hint="eastAsia"/>
            <w:lang w:eastAsia="zh-CN"/>
          </w:rPr>
          <w:t>十三、光伏组件项目变更管理</w:t>
        </w:r>
        <w:r>
          <w:tab/>
        </w:r>
        <w:r>
          <w:fldChar w:fldCharType="begin"/>
        </w:r>
        <w:r>
          <w:instrText xml:space="preserve"> PAGEREF _Toc6951 \h </w:instrText>
        </w:r>
        <w:r>
          <w:fldChar w:fldCharType="separate"/>
        </w:r>
        <w:r>
          <w:t>41</w:t>
        </w:r>
        <w:r>
          <w:fldChar w:fldCharType="end"/>
        </w:r>
      </w:hyperlink>
    </w:p>
    <w:p>
      <w:pPr>
        <w:pStyle w:val="TOC2"/>
        <w:tabs>
          <w:tab w:val="right" w:leader="dot" w:pos="8306"/>
        </w:tabs>
      </w:pPr>
      <w:hyperlink w:anchor="_Toc28889" w:history="1">
        <w:r>
          <w:rPr>
            <w:rFonts w:ascii="仿宋" w:eastAsia="仿宋" w:hAnsi="仿宋" w:cs="仿宋" w:hint="eastAsia"/>
            <w:lang w:eastAsia="zh-CN"/>
          </w:rPr>
          <w:t>(一)、变更申请与评估</w:t>
        </w:r>
        <w:r>
          <w:tab/>
        </w:r>
        <w:r>
          <w:fldChar w:fldCharType="begin"/>
        </w:r>
        <w:r>
          <w:instrText xml:space="preserve"> PAGEREF _Toc28889 \h </w:instrText>
        </w:r>
        <w:r>
          <w:fldChar w:fldCharType="separate"/>
        </w:r>
        <w:r>
          <w:t>41</w:t>
        </w:r>
        <w:r>
          <w:fldChar w:fldCharType="end"/>
        </w:r>
      </w:hyperlink>
    </w:p>
    <w:p>
      <w:pPr>
        <w:pStyle w:val="TOC2"/>
        <w:tabs>
          <w:tab w:val="right" w:leader="dot" w:pos="8306"/>
        </w:tabs>
      </w:pPr>
      <w:hyperlink w:anchor="_Toc16996" w:history="1">
        <w:r>
          <w:rPr>
            <w:rFonts w:ascii="仿宋" w:eastAsia="仿宋" w:hAnsi="仿宋" w:cs="仿宋" w:hint="eastAsia"/>
            <w:lang w:eastAsia="zh-CN"/>
          </w:rPr>
          <w:t>(二)、变更实施与控制</w:t>
        </w:r>
        <w:r>
          <w:tab/>
        </w:r>
        <w:r>
          <w:fldChar w:fldCharType="begin"/>
        </w:r>
        <w:r>
          <w:instrText xml:space="preserve"> PAGEREF _Toc16996 \h </w:instrText>
        </w:r>
        <w:r>
          <w:fldChar w:fldCharType="separate"/>
        </w:r>
        <w:r>
          <w:t>42</w:t>
        </w:r>
        <w:r>
          <w:fldChar w:fldCharType="end"/>
        </w:r>
      </w:hyperlink>
    </w:p>
    <w:p>
      <w:pPr>
        <w:pStyle w:val="TOC1"/>
        <w:tabs>
          <w:tab w:val="right" w:leader="dot" w:pos="8306"/>
        </w:tabs>
      </w:pPr>
      <w:hyperlink w:anchor="_Toc3279" w:history="1">
        <w:r>
          <w:rPr>
            <w:rFonts w:ascii="仿宋" w:eastAsia="仿宋" w:hAnsi="仿宋" w:cs="仿宋" w:hint="eastAsia"/>
            <w:lang w:eastAsia="zh-CN"/>
          </w:rPr>
          <w:t>十四、光伏组件项目治理与监督</w:t>
        </w:r>
        <w:r>
          <w:tab/>
        </w:r>
        <w:r>
          <w:fldChar w:fldCharType="begin"/>
        </w:r>
        <w:r>
          <w:instrText xml:space="preserve"> PAGEREF _Toc3279 \h </w:instrText>
        </w:r>
        <w:r>
          <w:fldChar w:fldCharType="separate"/>
        </w:r>
        <w:r>
          <w:t>42</w:t>
        </w:r>
        <w:r>
          <w:fldChar w:fldCharType="end"/>
        </w:r>
      </w:hyperlink>
    </w:p>
    <w:p>
      <w:pPr>
        <w:pStyle w:val="TOC2"/>
        <w:tabs>
          <w:tab w:val="right" w:leader="dot" w:pos="8306"/>
        </w:tabs>
      </w:pPr>
      <w:hyperlink w:anchor="_Toc2967" w:history="1">
        <w:r>
          <w:rPr>
            <w:rFonts w:ascii="仿宋" w:eastAsia="仿宋" w:hAnsi="仿宋" w:cs="仿宋" w:hint="eastAsia"/>
            <w:lang w:eastAsia="zh-CN"/>
          </w:rPr>
          <w:t>(一)、光伏组件项目治理结构</w:t>
        </w:r>
        <w:r>
          <w:tab/>
        </w:r>
        <w:r>
          <w:fldChar w:fldCharType="begin"/>
        </w:r>
        <w:r>
          <w:instrText xml:space="preserve"> PAGEREF _Toc2967 \h </w:instrText>
        </w:r>
        <w:r>
          <w:fldChar w:fldCharType="separate"/>
        </w:r>
        <w:r>
          <w:t>42</w:t>
        </w:r>
        <w:r>
          <w:fldChar w:fldCharType="end"/>
        </w:r>
      </w:hyperlink>
    </w:p>
    <w:p>
      <w:pPr>
        <w:pStyle w:val="TOC2"/>
        <w:tabs>
          <w:tab w:val="right" w:leader="dot" w:pos="8306"/>
        </w:tabs>
      </w:pPr>
      <w:hyperlink w:anchor="_Toc25492" w:history="1">
        <w:r>
          <w:rPr>
            <w:rFonts w:ascii="仿宋" w:eastAsia="仿宋" w:hAnsi="仿宋" w:cs="仿宋" w:hint="eastAsia"/>
            <w:lang w:eastAsia="zh-CN"/>
          </w:rPr>
          <w:t>(二)、监督与审计</w:t>
        </w:r>
        <w:r>
          <w:tab/>
        </w:r>
        <w:r>
          <w:fldChar w:fldCharType="begin"/>
        </w:r>
        <w:r>
          <w:instrText xml:space="preserve"> PAGEREF _Toc25492 \h </w:instrText>
        </w:r>
        <w:r>
          <w:fldChar w:fldCharType="separate"/>
        </w:r>
        <w:r>
          <w:t>44</w:t>
        </w:r>
        <w:r>
          <w:fldChar w:fldCharType="end"/>
        </w:r>
      </w:hyperlink>
    </w:p>
    <w:p>
      <w:pPr>
        <w:pStyle w:val="TOC1"/>
        <w:tabs>
          <w:tab w:val="right" w:leader="dot" w:pos="8306"/>
        </w:tabs>
      </w:pPr>
      <w:hyperlink w:anchor="_Toc21326" w:history="1">
        <w:r>
          <w:rPr>
            <w:rFonts w:ascii="仿宋" w:eastAsia="仿宋" w:hAnsi="仿宋" w:cs="仿宋" w:hint="eastAsia"/>
            <w:lang w:eastAsia="zh-CN"/>
          </w:rPr>
          <w:t>十五、营销与推广策略</w:t>
        </w:r>
        <w:r>
          <w:tab/>
        </w:r>
        <w:r>
          <w:fldChar w:fldCharType="begin"/>
        </w:r>
        <w:r>
          <w:instrText xml:space="preserve"> PAGEREF _Toc21326 \h </w:instrText>
        </w:r>
        <w:r>
          <w:fldChar w:fldCharType="separate"/>
        </w:r>
        <w:r>
          <w:t>45</w:t>
        </w:r>
        <w:r>
          <w:fldChar w:fldCharType="end"/>
        </w:r>
      </w:hyperlink>
    </w:p>
    <w:p>
      <w:pPr>
        <w:pStyle w:val="TOC2"/>
        <w:tabs>
          <w:tab w:val="right" w:leader="dot" w:pos="8306"/>
        </w:tabs>
      </w:pPr>
      <w:hyperlink w:anchor="_Toc32511" w:history="1">
        <w:r>
          <w:rPr>
            <w:rFonts w:ascii="仿宋" w:eastAsia="仿宋" w:hAnsi="仿宋" w:cs="仿宋" w:hint="eastAsia"/>
            <w:lang w:eastAsia="zh-CN"/>
          </w:rPr>
          <w:t>(一)、产品/服务定位与特点</w:t>
        </w:r>
        <w:r>
          <w:tab/>
        </w:r>
        <w:r>
          <w:fldChar w:fldCharType="begin"/>
        </w:r>
        <w:r>
          <w:instrText xml:space="preserve"> PAGEREF _Toc32511 \h </w:instrText>
        </w:r>
        <w:r>
          <w:fldChar w:fldCharType="separate"/>
        </w:r>
        <w:r>
          <w:t>45</w:t>
        </w:r>
        <w:r>
          <w:fldChar w:fldCharType="end"/>
        </w:r>
      </w:hyperlink>
    </w:p>
    <w:p>
      <w:pPr>
        <w:pStyle w:val="TOC2"/>
        <w:tabs>
          <w:tab w:val="right" w:leader="dot" w:pos="8306"/>
        </w:tabs>
      </w:pPr>
      <w:hyperlink w:anchor="_Toc9595" w:history="1">
        <w:r>
          <w:rPr>
            <w:rFonts w:ascii="仿宋" w:eastAsia="仿宋" w:hAnsi="仿宋" w:cs="仿宋" w:hint="eastAsia"/>
            <w:lang w:eastAsia="zh-CN"/>
          </w:rPr>
          <w:t>(二)、市场定位与竞争分析</w:t>
        </w:r>
        <w:r>
          <w:tab/>
        </w:r>
        <w:r>
          <w:fldChar w:fldCharType="begin"/>
        </w:r>
        <w:r>
          <w:instrText xml:space="preserve"> PAGEREF _Toc9595 \h </w:instrText>
        </w:r>
        <w:r>
          <w:fldChar w:fldCharType="separate"/>
        </w:r>
        <w:r>
          <w:t>47</w:t>
        </w:r>
        <w:r>
          <w:fldChar w:fldCharType="end"/>
        </w:r>
      </w:hyperlink>
    </w:p>
    <w:p>
      <w:pPr>
        <w:pStyle w:val="TOC2"/>
        <w:tabs>
          <w:tab w:val="right" w:leader="dot" w:pos="8306"/>
        </w:tabs>
      </w:pPr>
      <w:hyperlink w:anchor="_Toc9933" w:history="1">
        <w:r>
          <w:rPr>
            <w:rFonts w:ascii="仿宋" w:eastAsia="仿宋" w:hAnsi="仿宋" w:cs="仿宋" w:hint="eastAsia"/>
            <w:lang w:eastAsia="zh-CN"/>
          </w:rPr>
          <w:t>(三)、营销渠道与策略</w:t>
        </w:r>
        <w:r>
          <w:tab/>
        </w:r>
        <w:r>
          <w:fldChar w:fldCharType="begin"/>
        </w:r>
        <w:r>
          <w:instrText xml:space="preserve"> PAGEREF _Toc9933 \h </w:instrText>
        </w:r>
        <w:r>
          <w:fldChar w:fldCharType="separate"/>
        </w:r>
        <w:r>
          <w:t>48</w:t>
        </w:r>
        <w:r>
          <w:fldChar w:fldCharType="end"/>
        </w:r>
      </w:hyperlink>
    </w:p>
    <w:p>
      <w:pPr>
        <w:pStyle w:val="TOC2"/>
        <w:tabs>
          <w:tab w:val="right" w:leader="dot" w:pos="8306"/>
        </w:tabs>
      </w:pPr>
      <w:hyperlink w:anchor="_Toc12337" w:history="1">
        <w:r>
          <w:rPr>
            <w:rFonts w:ascii="仿宋" w:eastAsia="仿宋" w:hAnsi="仿宋" w:cs="仿宋" w:hint="eastAsia"/>
            <w:lang w:eastAsia="zh-CN"/>
          </w:rPr>
          <w:t>(四)、推广与宣传活动</w:t>
        </w:r>
        <w:r>
          <w:tab/>
        </w:r>
        <w:r>
          <w:fldChar w:fldCharType="begin"/>
        </w:r>
        <w:r>
          <w:instrText xml:space="preserve"> PAGEREF _Toc12337 \h </w:instrText>
        </w:r>
        <w:r>
          <w:fldChar w:fldCharType="separate"/>
        </w:r>
        <w:r>
          <w:t>49</w:t>
        </w:r>
        <w:r>
          <w:fldChar w:fldCharType="end"/>
        </w:r>
      </w:hyperlink>
    </w:p>
    <w:p>
      <w:pPr>
        <w:pStyle w:val="TOC1"/>
        <w:tabs>
          <w:tab w:val="right" w:leader="dot" w:pos="8306"/>
        </w:tabs>
      </w:pPr>
      <w:hyperlink w:anchor="_Toc26854" w:history="1">
        <w:r>
          <w:rPr>
            <w:rFonts w:ascii="仿宋" w:eastAsia="仿宋" w:hAnsi="仿宋" w:cs="仿宋" w:hint="eastAsia"/>
            <w:lang w:eastAsia="zh-CN"/>
          </w:rPr>
          <w:t>十六、供应链管理</w:t>
        </w:r>
        <w:r>
          <w:tab/>
        </w:r>
        <w:r>
          <w:fldChar w:fldCharType="begin"/>
        </w:r>
        <w:r>
          <w:instrText xml:space="preserve"> PAGEREF _Toc26854 \h </w:instrText>
        </w:r>
        <w:r>
          <w:fldChar w:fldCharType="separate"/>
        </w:r>
        <w:r>
          <w:t>54</w:t>
        </w:r>
        <w:r>
          <w:fldChar w:fldCharType="end"/>
        </w:r>
      </w:hyperlink>
    </w:p>
    <w:p>
      <w:pPr>
        <w:pStyle w:val="TOC2"/>
        <w:tabs>
          <w:tab w:val="right" w:leader="dot" w:pos="8306"/>
        </w:tabs>
      </w:pPr>
      <w:hyperlink w:anchor="_Toc2389" w:history="1">
        <w:r>
          <w:rPr>
            <w:rFonts w:ascii="仿宋" w:eastAsia="仿宋" w:hAnsi="仿宋" w:cs="仿宋" w:hint="eastAsia"/>
            <w:lang w:eastAsia="zh-CN"/>
          </w:rPr>
          <w:t>(一)、供应链战略规划</w:t>
        </w:r>
        <w:r>
          <w:tab/>
        </w:r>
        <w:r>
          <w:fldChar w:fldCharType="begin"/>
        </w:r>
        <w:r>
          <w:instrText xml:space="preserve"> PAGEREF _Toc2389 \h </w:instrText>
        </w:r>
        <w:r>
          <w:fldChar w:fldCharType="separate"/>
        </w:r>
        <w:r>
          <w:t>54</w:t>
        </w:r>
        <w:r>
          <w:fldChar w:fldCharType="end"/>
        </w:r>
      </w:hyperlink>
    </w:p>
    <w:p>
      <w:pPr>
        <w:pStyle w:val="TOC2"/>
        <w:tabs>
          <w:tab w:val="right" w:leader="dot" w:pos="8306"/>
        </w:tabs>
      </w:pPr>
      <w:hyperlink w:anchor="_Toc11470" w:history="1">
        <w:r>
          <w:rPr>
            <w:rFonts w:ascii="仿宋" w:eastAsia="仿宋" w:hAnsi="仿宋" w:cs="仿宋" w:hint="eastAsia"/>
            <w:lang w:eastAsia="zh-CN"/>
          </w:rPr>
          <w:t>(二)、供应商选择与合作</w:t>
        </w:r>
        <w:r>
          <w:tab/>
        </w:r>
        <w:r>
          <w:fldChar w:fldCharType="begin"/>
        </w:r>
        <w:r>
          <w:instrText xml:space="preserve"> PAGEREF _Toc11470 \h </w:instrText>
        </w:r>
        <w:r>
          <w:fldChar w:fldCharType="separate"/>
        </w:r>
        <w:r>
          <w:t>56</w:t>
        </w:r>
        <w:r>
          <w:fldChar w:fldCharType="end"/>
        </w:r>
      </w:hyperlink>
    </w:p>
    <w:p>
      <w:pPr>
        <w:pStyle w:val="TOC2"/>
        <w:tabs>
          <w:tab w:val="right" w:leader="dot" w:pos="8306"/>
        </w:tabs>
      </w:pPr>
      <w:hyperlink w:anchor="_Toc18117" w:history="1">
        <w:r>
          <w:rPr>
            <w:rFonts w:ascii="仿宋" w:eastAsia="仿宋" w:hAnsi="仿宋" w:cs="仿宋" w:hint="eastAsia"/>
            <w:lang w:eastAsia="zh-CN"/>
          </w:rPr>
          <w:t>(三)、物流与库存管理</w:t>
        </w:r>
        <w:r>
          <w:tab/>
        </w:r>
        <w:r>
          <w:fldChar w:fldCharType="begin"/>
        </w:r>
        <w:r>
          <w:instrText xml:space="preserve"> PAGEREF _Toc18117 \h </w:instrText>
        </w:r>
        <w:r>
          <w:fldChar w:fldCharType="separate"/>
        </w:r>
        <w:r>
          <w:t>57</w:t>
        </w:r>
        <w:r>
          <w:fldChar w:fldCharType="end"/>
        </w:r>
      </w:hyperlink>
    </w:p>
    <w:p>
      <w:pPr>
        <w:pStyle w:val="TOC1"/>
        <w:tabs>
          <w:tab w:val="right" w:leader="dot" w:pos="8306"/>
        </w:tabs>
      </w:pPr>
      <w:hyperlink w:anchor="_Toc29613" w:history="1">
        <w:r>
          <w:rPr>
            <w:rFonts w:ascii="仿宋" w:eastAsia="仿宋" w:hAnsi="仿宋" w:cs="仿宋" w:hint="eastAsia"/>
            <w:lang w:eastAsia="zh-CN"/>
          </w:rPr>
          <w:t>十七、光伏组件项目工程方案分析</w:t>
        </w:r>
        <w:r>
          <w:tab/>
        </w:r>
        <w:r>
          <w:fldChar w:fldCharType="begin"/>
        </w:r>
        <w:r>
          <w:instrText xml:space="preserve"> PAGEREF _Toc29613 \h </w:instrText>
        </w:r>
        <w:r>
          <w:fldChar w:fldCharType="separate"/>
        </w:r>
        <w:r>
          <w:t>58</w:t>
        </w:r>
        <w:r>
          <w:fldChar w:fldCharType="end"/>
        </w:r>
      </w:hyperlink>
    </w:p>
    <w:p>
      <w:pPr>
        <w:pStyle w:val="TOC2"/>
        <w:tabs>
          <w:tab w:val="right" w:leader="dot" w:pos="8306"/>
        </w:tabs>
      </w:pPr>
      <w:hyperlink w:anchor="_Toc9408" w:history="1">
        <w:r>
          <w:rPr>
            <w:rFonts w:ascii="仿宋" w:eastAsia="仿宋" w:hAnsi="仿宋" w:cs="仿宋" w:hint="eastAsia"/>
            <w:lang w:eastAsia="zh-CN"/>
          </w:rPr>
          <w:t>(一)、建筑工程设计原则</w:t>
        </w:r>
        <w:r>
          <w:tab/>
        </w:r>
        <w:r>
          <w:fldChar w:fldCharType="begin"/>
        </w:r>
        <w:r>
          <w:instrText xml:space="preserve"> PAGEREF _Toc9408 \h </w:instrText>
        </w:r>
        <w:r>
          <w:fldChar w:fldCharType="separate"/>
        </w:r>
        <w:r>
          <w:t>58</w:t>
        </w:r>
        <w:r>
          <w:fldChar w:fldCharType="end"/>
        </w:r>
      </w:hyperlink>
    </w:p>
    <w:p>
      <w:pPr>
        <w:pStyle w:val="TOC2"/>
        <w:tabs>
          <w:tab w:val="right" w:leader="dot" w:pos="8306"/>
        </w:tabs>
      </w:pPr>
      <w:hyperlink w:anchor="_Toc12692" w:history="1">
        <w:r>
          <w:rPr>
            <w:rFonts w:ascii="仿宋" w:eastAsia="仿宋" w:hAnsi="仿宋" w:cs="仿宋" w:hint="eastAsia"/>
            <w:lang w:eastAsia="zh-CN"/>
          </w:rPr>
          <w:t>(二)、土建工程建设指标</w:t>
        </w:r>
        <w:r>
          <w:tab/>
        </w:r>
        <w:r>
          <w:fldChar w:fldCharType="begin"/>
        </w:r>
        <w:r>
          <w:instrText xml:space="preserve"> PAGEREF _Toc12692 \h </w:instrText>
        </w:r>
        <w:r>
          <w:fldChar w:fldCharType="separate"/>
        </w:r>
        <w:r>
          <w:t>62</w:t>
        </w:r>
        <w:r>
          <w:fldChar w:fldCharType="end"/>
        </w:r>
      </w:hyperlink>
    </w:p>
    <w:p>
      <w:pPr>
        <w:pStyle w:val="TOC1"/>
        <w:tabs>
          <w:tab w:val="right" w:leader="dot" w:pos="8306"/>
        </w:tabs>
      </w:pPr>
      <w:hyperlink w:anchor="_Toc5276" w:history="1">
        <w:r>
          <w:rPr>
            <w:rFonts w:ascii="仿宋" w:eastAsia="仿宋" w:hAnsi="仿宋" w:cs="仿宋" w:hint="eastAsia"/>
            <w:lang w:eastAsia="zh-CN"/>
          </w:rPr>
          <w:t>十八、利益相关者分析与沟通计划</w:t>
        </w:r>
        <w:r>
          <w:tab/>
        </w:r>
        <w:r>
          <w:fldChar w:fldCharType="begin"/>
        </w:r>
        <w:r>
          <w:instrText xml:space="preserve"> PAGEREF _Toc5276 \h </w:instrText>
        </w:r>
        <w:r>
          <w:fldChar w:fldCharType="separate"/>
        </w:r>
        <w:r>
          <w:t>63</w:t>
        </w:r>
        <w:r>
          <w:fldChar w:fldCharType="end"/>
        </w:r>
      </w:hyperlink>
    </w:p>
    <w:p>
      <w:pPr>
        <w:pStyle w:val="TOC2"/>
        <w:tabs>
          <w:tab w:val="right" w:leader="dot" w:pos="8306"/>
        </w:tabs>
      </w:pPr>
      <w:hyperlink w:anchor="_Toc20970" w:history="1">
        <w:r>
          <w:rPr>
            <w:rFonts w:ascii="仿宋" w:eastAsia="仿宋" w:hAnsi="仿宋" w:cs="仿宋" w:hint="eastAsia"/>
            <w:lang w:eastAsia="zh-CN"/>
          </w:rPr>
          <w:t>(一)、利益相关者分析</w:t>
        </w:r>
        <w:r>
          <w:tab/>
        </w:r>
        <w:r>
          <w:fldChar w:fldCharType="begin"/>
        </w:r>
        <w:r>
          <w:instrText xml:space="preserve"> PAGEREF _Toc20970 \h </w:instrText>
        </w:r>
        <w:r>
          <w:fldChar w:fldCharType="separate"/>
        </w:r>
        <w:r>
          <w:t>63</w:t>
        </w:r>
        <w:r>
          <w:fldChar w:fldCharType="end"/>
        </w:r>
      </w:hyperlink>
    </w:p>
    <w:p>
      <w:pPr>
        <w:pStyle w:val="TOC2"/>
        <w:tabs>
          <w:tab w:val="right" w:leader="dot" w:pos="8306"/>
        </w:tabs>
      </w:pPr>
      <w:hyperlink w:anchor="_Toc7683" w:history="1">
        <w:r>
          <w:rPr>
            <w:rFonts w:ascii="仿宋" w:eastAsia="仿宋" w:hAnsi="仿宋" w:cs="仿宋" w:hint="eastAsia"/>
            <w:lang w:eastAsia="zh-CN"/>
          </w:rPr>
          <w:t>(二)、沟通计划</w:t>
        </w:r>
        <w:r>
          <w:tab/>
        </w:r>
        <w:r>
          <w:fldChar w:fldCharType="begin"/>
        </w:r>
        <w:r>
          <w:instrText xml:space="preserve"> PAGEREF _Toc7683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4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4625"/>
      <w:r>
        <w:rPr>
          <w:rFonts w:ascii="仿宋" w:eastAsia="仿宋" w:hAnsi="仿宋" w:cs="仿宋" w:hint="eastAsia"/>
          <w:sz w:val="28"/>
          <w:lang w:eastAsia="zh-CN"/>
        </w:rPr>
        <w:t>一、光伏组件项目土建工程</w:t>
      </w:r>
      <w:bookmarkEnd w:id="2"/>
    </w:p>
    <w:p>
      <w:pPr>
        <w:pStyle w:val="Heading2"/>
        <w:rPr>
          <w:rFonts w:ascii="仿宋" w:eastAsia="仿宋" w:hAnsi="仿宋" w:cs="仿宋" w:hint="eastAsia"/>
          <w:lang w:eastAsia="zh-CN"/>
        </w:rPr>
      </w:pPr>
      <w:bookmarkStart w:id="3" w:name="_Toc7899"/>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在光伏组件项目的建筑工程设计中，我们将秉承一系列重要的设计原则，以确保光伏组件项目建筑在功能、美观、可持续性等方面达到最佳效果。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首要原则是确保建筑的功能性得到最大化的发挥。我们将充分理解光伏组件项目的实际需求，合理布局各个功能区域，保证建筑在满足业务需求的同时，提供高效的工作环境。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在建筑设计中，我们将综合考虑建设和运营成本。通过精细的经济效益分析，确保设计方案在高效利用资源的同时，对光伏组件项目的长期盈利能力有积极的贡献。</w:t>
      </w:r>
    </w:p>
    <w:p>
      <w:pPr>
        <w:pStyle w:val="Heading2"/>
        <w:ind w:firstLine="560" w:firstLineChars="200"/>
        <w:rPr>
          <w:rFonts w:ascii="仿宋" w:eastAsia="仿宋" w:hAnsi="仿宋" w:cs="仿宋" w:hint="eastAsia"/>
          <w:sz w:val="28"/>
          <w:lang w:eastAsia="zh-CN"/>
        </w:rPr>
      </w:pPr>
      <w:bookmarkStart w:id="4" w:name="_Toc15433"/>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光伏组件项目的土建工程设计中，我们将精准设定设计年限，结合光伏组件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光伏组件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7884"/>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光伏组件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光伏组件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光伏组件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9772"/>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本期工程光伏组件项目预计总建筑面积XXX平方米，其中：计容建筑面积XXX平方米，计划建筑工程投资XX万元，占光伏组件项目总投资的XX%。</w:t>
      </w:r>
    </w:p>
    <w:p>
      <w:pPr>
        <w:pStyle w:val="Heading1"/>
        <w:ind w:firstLine="560" w:firstLineChars="200"/>
        <w:rPr>
          <w:rFonts w:ascii="仿宋" w:eastAsia="仿宋" w:hAnsi="仿宋" w:cs="仿宋" w:hint="eastAsia"/>
          <w:sz w:val="28"/>
          <w:lang w:eastAsia="zh-CN"/>
        </w:rPr>
      </w:pPr>
      <w:bookmarkStart w:id="7" w:name="_Toc13407"/>
      <w:r>
        <w:rPr>
          <w:rFonts w:ascii="仿宋" w:eastAsia="仿宋" w:hAnsi="仿宋" w:cs="仿宋" w:hint="eastAsia"/>
          <w:sz w:val="28"/>
          <w:lang w:eastAsia="zh-CN"/>
        </w:rPr>
        <w:t>二、光伏组件项目建设单位说明</w:t>
      </w:r>
      <w:bookmarkEnd w:id="7"/>
    </w:p>
    <w:p>
      <w:pPr>
        <w:pStyle w:val="Heading2"/>
        <w:rPr>
          <w:rFonts w:ascii="仿宋" w:eastAsia="仿宋" w:hAnsi="仿宋" w:cs="仿宋" w:hint="eastAsia"/>
          <w:lang w:eastAsia="zh-CN"/>
        </w:rPr>
      </w:pPr>
      <w:bookmarkStart w:id="8" w:name="_Toc19298"/>
      <w:r>
        <w:rPr>
          <w:rFonts w:ascii="仿宋" w:eastAsia="仿宋" w:hAnsi="仿宋" w:cs="仿宋" w:hint="eastAsia"/>
          <w:lang w:eastAsia="zh-CN"/>
        </w:rPr>
        <w:t>(一)、光伏组件项目承办单位基本情况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9" w:name="_Toc30165"/>
      <w:r>
        <w:rPr>
          <w:rFonts w:ascii="仿宋" w:eastAsia="仿宋" w:hAnsi="仿宋" w:cs="仿宋" w:hint="eastAsia"/>
          <w:sz w:val="28"/>
          <w:lang w:eastAsia="zh-CN"/>
        </w:rPr>
        <w:t>(二)、公司经济效益分析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光伏组件项目承办单位的XXXX，我们着眼于实现可持续的经济效益。通过技术创新和解决方案的提供，公司预计在光伏组件项目执行期间将获得可观的收入增长。这一收入来源主要包括光伏组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同时，我们注重成本控制和效率提升，以确保光伏组件项目的可持续盈利。透过精细的管理和资源优化，公司期望实现光伏组件项目利润最大化。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光伏组件项目实施进行全面的投资评估，包括光伏组件项目启动阶段的资金投入和后续运营成本。通过对光伏组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光伏组件项目实施过程中具备足够的资金流动性，公司将进行详尽的现金流分析。这包括资金需求的合理预测、光伏组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0" w:name="_Toc2165"/>
      <w:r>
        <w:rPr>
          <w:rFonts w:ascii="仿宋" w:eastAsia="仿宋" w:hAnsi="仿宋" w:cs="仿宋" w:hint="eastAsia"/>
          <w:sz w:val="28"/>
          <w:lang w:eastAsia="zh-CN"/>
        </w:rPr>
        <w:t>三、光伏组件项目危机管理</w:t>
      </w:r>
      <w:bookmarkEnd w:id="10"/>
    </w:p>
    <w:p>
      <w:pPr>
        <w:pStyle w:val="Heading2"/>
        <w:rPr>
          <w:rFonts w:ascii="仿宋" w:eastAsia="仿宋" w:hAnsi="仿宋" w:cs="仿宋" w:hint="eastAsia"/>
          <w:lang w:eastAsia="zh-CN"/>
        </w:rPr>
      </w:pPr>
      <w:bookmarkStart w:id="11" w:name="_Toc14684"/>
      <w:r>
        <w:rPr>
          <w:rFonts w:ascii="仿宋" w:eastAsia="仿宋" w:hAnsi="仿宋" w:cs="仿宋" w:hint="eastAsia"/>
          <w:lang w:eastAsia="zh-CN"/>
        </w:rPr>
        <w:t>(一)、危机预警与识别</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光伏组件项目危机管理中，危机预警与识别是确保光伏组件项目稳健运行的核心步骤。通过建立全面的监测机制，光伏组件项目团队旨在及时发现和理解潜在的风险和危机因素，以便采取及时的预防和应对措施，确保光伏组件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首先，通过深入的风险评估，光伏组件项目团队全面分析了整个光伏组件项目和各个阶段可能存在的威胁。这包括准确评估每个潜在风险的发生概率和可能影响的程度，为后续危机预警提供了有力支持。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光伏组件项目团队着重于明确定义光伏组件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实时监测作为危机预警的关键手段，通过对光伏组件项目进展的持续监控，团队能够及时发现潜在问题并作出迅速反应。光伏组件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在这一阶段，团队的专业素养和反应速度将发挥至关重要的作用，以确保潜在危机能够在初期得到有效的处理，最大程度地减轻负面影响。通过危机预警与识别，光伏组件项目得以更有序、可控地推进。</w:t>
      </w:r>
    </w:p>
    <w:p>
      <w:pPr>
        <w:pStyle w:val="Heading2"/>
        <w:ind w:firstLine="560" w:firstLineChars="200"/>
        <w:rPr>
          <w:rFonts w:ascii="仿宋" w:eastAsia="仿宋" w:hAnsi="仿宋" w:cs="仿宋" w:hint="eastAsia"/>
          <w:sz w:val="28"/>
          <w:lang w:eastAsia="zh-CN"/>
        </w:rPr>
      </w:pPr>
      <w:bookmarkStart w:id="12" w:name="_Toc20545"/>
      <w:r>
        <w:rPr>
          <w:rFonts w:ascii="仿宋" w:eastAsia="仿宋" w:hAnsi="仿宋" w:cs="仿宋" w:hint="eastAsia"/>
          <w:sz w:val="28"/>
          <w:lang w:eastAsia="zh-CN"/>
        </w:rPr>
        <w:t>(二)、危机应对与恢复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在危机发生时，光伏组件项目团队立即行动，成立了应急小组。该小组的任务是迅速制定并实施紧急应对措施，以最小化潜在损失。以下是采取的主要措施：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暂停光伏组件项目进度：为遏制危机蔓延，光伏组件项目暂时停止进行，以便全面评估当前状况。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资源重新分配：重新评估光伏组件项目资源的分配，确保最大限度地减小损失。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实时沟通：与关键利益相关者建立实时沟通机制，向他们传递光伏组件项目危机的实际状况，保障光伏组件项目核心利益。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在紧急应对的同时，光伏组件项目团队强调了团队协作和有效沟通的重要性。以下是团队协作的关键举措：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信息共享机制：建立了信息共享平台，确保团队成员能够及时获取光伏组件项目危机的实时信息。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领导者沟通：光伏组件项目领导者通过定期会议和即时沟通工具，指导团队应对危机，保持团队稳定运行。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随着危机得到初步控制，光伏组件项目团队转向制定恢复计划，以确保光伏组件项目能够从中迅速恢复。主要恢复计划包括：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修复受损的进度计划：重新评估光伏组件项目进度，制定修复计划，确保光伏组件项目尽快回归正常进程。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重新调整资源分配：优化资源分配，确保光伏组件项目在有限资源下高效运转。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风险管理机制加强：对光伏组件项目风险进行全面评估，制定更强化的风险管理策略，以预防未来可能的危机。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3" w:name="_Toc8955"/>
      <w:r>
        <w:rPr>
          <w:rFonts w:ascii="仿宋" w:eastAsia="仿宋" w:hAnsi="仿宋" w:cs="仿宋" w:hint="eastAsia"/>
          <w:sz w:val="28"/>
          <w:lang w:eastAsia="zh-CN"/>
        </w:rPr>
        <w:t>四、光伏组件项目绩效评估</w:t>
      </w:r>
      <w:bookmarkEnd w:id="13"/>
    </w:p>
    <w:p>
      <w:pPr>
        <w:pStyle w:val="Heading2"/>
        <w:rPr>
          <w:rFonts w:ascii="仿宋" w:eastAsia="仿宋" w:hAnsi="仿宋" w:cs="仿宋" w:hint="eastAsia"/>
          <w:lang w:eastAsia="zh-CN"/>
        </w:rPr>
      </w:pPr>
      <w:bookmarkStart w:id="14" w:name="_Toc26622"/>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光伏组件项目中，我们设计了一套全面的绩效评估指标，以确保光伏组件项目的可控和成功交付。这些指标跨足光伏组件项目目标、成本、进度和质量等多个维度，为我们提供了全面洞察光伏组件项目的健康状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光伏组件项目目标达成率是我们关注的首要指标。我们设定了明确的目标，并通过定期监测和评估，迅速发现并应对潜在的目标偏差。这为光伏组件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成本绩效是另一个核心关注点。通过实际成本与预算成本的对比分析，我们深入了解成本差异的原因，及时调整资源分配，保持光伏组件项目在经济效益方面的合理水平。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组件项目进度作为关键的绩效指标之一，得到了精心的关注。我们制定了详细的光伏组件项目进度计划，并设立了进度符合度指标，确保实际进度与计划进度保持一致。这使我们能够快速发现和解决潜在的进度问题，保持光伏组件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光伏组件项目绩效的不可或缺的一环。我们引入了一系列的质量标准和客户满意度指标，以确保光伏组件项目交付的成果在质量上达到或超越预期水平。通过持续监测这些指标，我们努力提升光伏组件项目整体质量水平，为光伏组件项目的成功交付提供有力保障。通过这些科学且全面的绩效评估，我们能够更好地引导光伏组件项目的持续改进，确保光伏组件项目目标的顺利达成。</w:t>
      </w:r>
    </w:p>
    <w:p>
      <w:pPr>
        <w:pStyle w:val="Heading2"/>
        <w:ind w:firstLine="560" w:firstLineChars="200"/>
        <w:rPr>
          <w:rFonts w:ascii="仿宋" w:eastAsia="仿宋" w:hAnsi="仿宋" w:cs="仿宋" w:hint="eastAsia"/>
          <w:sz w:val="28"/>
          <w:lang w:eastAsia="zh-CN"/>
        </w:rPr>
      </w:pPr>
      <w:bookmarkStart w:id="15" w:name="_Toc5905"/>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绩效评估是光伏组件项目中的关键环节，为确保光伏组件项目达到预期目标，我们采用了多层次、多维度的绩效评估方法。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从定性角度来看，我们注重光伏组件项目的战略目标对齐，确保每个决策和行动都与光伏组件项目整体目标保持一致。团队会定期召开战略对齐会议，审视当前工作与光伏组件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光伏组件项目进度、质量、成本和风险等方面。这些指标通过数据收集和分析，为光伏组件项目管理团队提供了客观的评估依据。例如，我们通过光伏组件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绩效评估不仅仅停留在光伏组件项目内部，还考虑了光伏组件项目对外部环境的影响。我们定期进行干系人满意度调查，以了解各利益相关方对光伏组件项目的期望和满意度，并及时做出调整。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这种多层次、多角度的绩效评估方法，使得我们能够全面了解光伏组件项目的运行状态，及时做出调整，确保光伏组件项目在不断变化的环境中保持稳健前行。</w:t>
      </w:r>
    </w:p>
    <w:p>
      <w:pPr>
        <w:pStyle w:val="Heading2"/>
        <w:ind w:firstLine="560" w:firstLineChars="200"/>
        <w:rPr>
          <w:rFonts w:ascii="仿宋" w:eastAsia="仿宋" w:hAnsi="仿宋" w:cs="仿宋" w:hint="eastAsia"/>
          <w:sz w:val="28"/>
          <w:lang w:eastAsia="zh-CN"/>
        </w:rPr>
      </w:pPr>
      <w:bookmarkStart w:id="16" w:name="_Toc11893"/>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为了确保光伏组件项目的有效管理和不断优化，我们采用了精心设计的绩效评估周期。这个周期旨在实现灵活、实时和全面的评估，以适应光伏组件项目执行中的各种挑战。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光伏组件项目的不同需求，分为短期、中期和长期。短期评估关注每个迭代或工作周期，以及时发现和解决当前任务中的问题。中期评估涵盖几个迭代，深入了解整体光伏组件项目的趋势和性能。长期评估则着眼于整个光伏组件项目阶段，确保光伏组件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光伏组件项目管理工具和协作平台，团队成员能够随时更新和分享光伏组件项目数据。这种实时性的反馈机制使我们能够及时察觉潜在问题，快速调整，保持光伏组件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光伏组件项目的决策制定密不可分。每个周期的光伏组件项目回顾会议成为集体总结经验、识别问题深层次原因并找到创新解决方案的平台。这种定期的反思与调整机制使光伏组件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23964"/>
      <w:r>
        <w:rPr>
          <w:rFonts w:ascii="仿宋" w:eastAsia="仿宋" w:hAnsi="仿宋" w:cs="仿宋" w:hint="eastAsia"/>
          <w:sz w:val="28"/>
          <w:lang w:eastAsia="zh-CN"/>
        </w:rPr>
        <w:t>五、产品规划分析</w:t>
      </w:r>
      <w:bookmarkEnd w:id="17"/>
    </w:p>
    <w:p>
      <w:pPr>
        <w:pStyle w:val="Heading2"/>
        <w:rPr>
          <w:rFonts w:ascii="仿宋" w:eastAsia="仿宋" w:hAnsi="仿宋" w:cs="仿宋" w:hint="eastAsia"/>
          <w:lang w:eastAsia="zh-CN"/>
        </w:rPr>
      </w:pPr>
      <w:bookmarkStart w:id="18" w:name="_Toc1696"/>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光伏组件项目的主要产品是XXXX，预计年产值为XXX万元。这一产品在市场中占据着重要的地位，其广泛的应用范围使得该光伏组件项目的市场前景非常广阔。</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光伏组件项目的xxx产品作为重要的原材料之一，将在多个领域发挥关键作用。其在建筑、交通、能源等方面的广泛应用将为整个产业链提供强大的支持，形成产业协同效应。光伏组件项目的年产值XXX万XXX万XXX万万元不仅反映了其在市场上的巨大潜力，更预示着它对国民经济的积极贡献。这种关联度高、涉及面广的产业关系，使得该光伏组件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9" w:name="_Toc25822"/>
      <w:r>
        <w:rPr>
          <w:rFonts w:ascii="仿宋" w:eastAsia="仿宋" w:hAnsi="仿宋" w:cs="仿宋" w:hint="eastAsia"/>
          <w:sz w:val="28"/>
          <w:lang w:eastAsia="zh-CN"/>
        </w:rPr>
        <w:t>(二)、建设规模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组件项目总征地面积为XXXX平方米，相当于约XX.XX亩，其中净用地面积为XXXX平方米，红线范围内相当于约XX.XX亩。这一用地规模充分考虑了光伏组件项目的建设需求，保障了光伏组件项目在合适的空间内得以充分发展。光伏组件项目规划的总建筑面积为XXXX平方米，其中主体工程建设占XXXX平方米，计容建筑面积达XXXX平方米。预计建筑工程的投资将达到XXXX万元，为光伏组件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光伏组件项目计划购置的设备共计XXXX台（套），设备购置费用为XXXX万元。这一设备购置计划充分考虑到光伏组件项目的生产需求和技术要求，确保了光伏组件项目在生产运营中具备先进的技术装备和高效的生产能力。设备的合理配置将为光伏组件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组件项目计划总投资为XXXX万元，预计年实现营业收入为XXXX万元。这一产能规模的设定旨在确保光伏组件项目能够在投资与回报之间取得平衡，实现长期可持续的发展。光伏组件项目的总投资充分考虑到各个方面的需求，包括用地建设、设备购置等多个环节，以确保光伏组件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20" w:name="_Toc2103"/>
      <w:r>
        <w:rPr>
          <w:rFonts w:ascii="仿宋" w:eastAsia="仿宋" w:hAnsi="仿宋" w:cs="仿宋" w:hint="eastAsia"/>
          <w:sz w:val="28"/>
          <w:lang w:eastAsia="zh-CN"/>
        </w:rPr>
        <w:t>六、光伏组件项目建设背景及必要性分析</w:t>
      </w:r>
      <w:bookmarkEnd w:id="20"/>
    </w:p>
    <w:p>
      <w:pPr>
        <w:pStyle w:val="Heading2"/>
        <w:rPr>
          <w:rFonts w:ascii="仿宋" w:eastAsia="仿宋" w:hAnsi="仿宋" w:cs="仿宋" w:hint="eastAsia"/>
          <w:lang w:eastAsia="zh-CN"/>
        </w:rPr>
      </w:pPr>
      <w:bookmarkStart w:id="21" w:name="_Toc17955"/>
      <w:r>
        <w:rPr>
          <w:rFonts w:ascii="仿宋" w:eastAsia="仿宋" w:hAnsi="仿宋" w:cs="仿宋" w:hint="eastAsia"/>
          <w:lang w:eastAsia="zh-CN"/>
        </w:rPr>
        <w:t>(一)、光伏组件项目背景分析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光伏组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光伏组件项目提供了机遇和挑战的交汇点。</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光伏组件项目在这个潮流中的定位。同时，我们将关注行业内涌现的新兴机遇，以便光伏组件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光伏组件项目提供了强大的发展动力。我们将聚焦于行业内最新的技术发展趋势，包括但不限于人工智能、大数据分析、物联网等领域。通过深度的技术研究，我们将确保光伏组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光伏组件项目发展的源泉。我们将投入更多的精力对市场需求进行深入剖析，超越表面的需求，深入挖掘潜在的市场痛点和机遇。通过对市场需求的细致了解，光伏组件项目将更有针对性地设计解决方案，满足市场的多样化需求，从而更好地促进光伏组件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光伏组件项目战略至关重要。我们将对竞争态势进行更为深入的分析，包括但不限于市场份额、产品特点、客户满意度等多个维度。通过深度的竞争分析，光伏组件项目将能够更准确地把握市场脉搏，制定具有竞争力的光伏组件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https://d.book118.com/456215110054010041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光伏组件项目规划设计蓝图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光伏组件项目规划设计蓝图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光伏组件项目规划设计蓝图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光伏组件项目规划设计蓝图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光伏组件项目规划设计蓝图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光伏组件项目规划设计蓝图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光伏组件项目规划设计蓝图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光伏组件项目规划设计蓝图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光伏组件项目规划设计蓝图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光伏组件项目规划设计蓝图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光伏组件项目规划设计蓝图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光伏组件项目规划设计蓝图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光伏组件项目规划设计蓝图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光伏组件项目规划设计蓝图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光伏组件项目规划设计蓝图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光伏组件项目规划设计蓝图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光伏组件项目规划设计蓝图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9A0F2C"/>
    <w:rsid w:val="3D9A0F2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56215110054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2024-01-15T09:16:00Z</dcterms:created>
  <dcterms:modified xsi:type="dcterms:W3CDTF">2024-01-15T09:16:37Z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5773F4E23CDF495F81BA02B67B14CBB7_11</vt:lpwstr>
  </property>
  <property fmtid="{D5CDD505-2E9C-101B-9397-08002B2CF9AE}" pid="3" name="KSOProductBuildVer">
    <vt:lpwstr>2052-12.1.0.16120</vt:lpwstr>
  </property>
</Properties>
</file>