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燃油宝项目构思建设方案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45" w:history="1">
        <w:r>
          <w:rPr>
            <w:rFonts w:ascii="仿宋" w:eastAsia="仿宋" w:hAnsi="仿宋" w:cs="仿宋" w:hint="eastAsia"/>
            <w:lang w:eastAsia="zh-CN"/>
          </w:rPr>
          <w:t>前言</w:t>
        </w:r>
        <w:r>
          <w:tab/>
        </w:r>
        <w:r>
          <w:fldChar w:fldCharType="begin"/>
        </w:r>
        <w:r>
          <w:instrText xml:space="preserve"> PAGEREF _Toc31645 \h </w:instrText>
        </w:r>
        <w:r>
          <w:fldChar w:fldCharType="separate"/>
        </w:r>
        <w:r>
          <w:t>3</w:t>
        </w:r>
        <w:r>
          <w:fldChar w:fldCharType="end"/>
        </w:r>
      </w:hyperlink>
    </w:p>
    <w:p>
      <w:pPr>
        <w:pStyle w:val="TOC1"/>
        <w:tabs>
          <w:tab w:val="right" w:leader="dot" w:pos="8306"/>
        </w:tabs>
      </w:pPr>
      <w:hyperlink w:anchor="_Toc20676" w:history="1">
        <w:r>
          <w:rPr>
            <w:rFonts w:ascii="仿宋" w:eastAsia="仿宋" w:hAnsi="仿宋" w:cs="仿宋" w:hint="eastAsia"/>
            <w:lang w:eastAsia="zh-CN"/>
          </w:rPr>
          <w:t>一、背景、必要性分析</w:t>
        </w:r>
        <w:r>
          <w:tab/>
        </w:r>
        <w:r>
          <w:fldChar w:fldCharType="begin"/>
        </w:r>
        <w:r>
          <w:instrText xml:space="preserve"> PAGEREF _Toc20676 \h </w:instrText>
        </w:r>
        <w:r>
          <w:fldChar w:fldCharType="separate"/>
        </w:r>
        <w:r>
          <w:t>3</w:t>
        </w:r>
        <w:r>
          <w:fldChar w:fldCharType="end"/>
        </w:r>
      </w:hyperlink>
    </w:p>
    <w:p>
      <w:pPr>
        <w:pStyle w:val="TOC2"/>
        <w:tabs>
          <w:tab w:val="right" w:leader="dot" w:pos="8306"/>
        </w:tabs>
      </w:pPr>
      <w:hyperlink w:anchor="_Toc19516" w:history="1">
        <w:r>
          <w:rPr>
            <w:rFonts w:ascii="仿宋" w:eastAsia="仿宋" w:hAnsi="仿宋" w:cs="仿宋" w:hint="eastAsia"/>
            <w:lang w:eastAsia="zh-CN"/>
          </w:rPr>
          <w:t>(一)、项目建设背景</w:t>
        </w:r>
        <w:r>
          <w:tab/>
        </w:r>
        <w:r>
          <w:fldChar w:fldCharType="begin"/>
        </w:r>
        <w:r>
          <w:instrText xml:space="preserve"> PAGEREF _Toc19516 \h </w:instrText>
        </w:r>
        <w:r>
          <w:fldChar w:fldCharType="separate"/>
        </w:r>
        <w:r>
          <w:t>3</w:t>
        </w:r>
        <w:r>
          <w:fldChar w:fldCharType="end"/>
        </w:r>
      </w:hyperlink>
    </w:p>
    <w:p>
      <w:pPr>
        <w:pStyle w:val="TOC2"/>
        <w:tabs>
          <w:tab w:val="right" w:leader="dot" w:pos="8306"/>
        </w:tabs>
      </w:pPr>
      <w:hyperlink w:anchor="_Toc27137" w:history="1">
        <w:r>
          <w:rPr>
            <w:rFonts w:ascii="仿宋" w:eastAsia="仿宋" w:hAnsi="仿宋" w:cs="仿宋" w:hint="eastAsia"/>
            <w:lang w:eastAsia="zh-CN"/>
          </w:rPr>
          <w:t>(二)、必要性分析</w:t>
        </w:r>
        <w:r>
          <w:tab/>
        </w:r>
        <w:r>
          <w:fldChar w:fldCharType="begin"/>
        </w:r>
        <w:r>
          <w:instrText xml:space="preserve"> PAGEREF _Toc27137 \h </w:instrText>
        </w:r>
        <w:r>
          <w:fldChar w:fldCharType="separate"/>
        </w:r>
        <w:r>
          <w:t>4</w:t>
        </w:r>
        <w:r>
          <w:fldChar w:fldCharType="end"/>
        </w:r>
      </w:hyperlink>
    </w:p>
    <w:p>
      <w:pPr>
        <w:pStyle w:val="TOC2"/>
        <w:tabs>
          <w:tab w:val="right" w:leader="dot" w:pos="8306"/>
        </w:tabs>
      </w:pPr>
      <w:hyperlink w:anchor="_Toc7513" w:history="1">
        <w:r>
          <w:rPr>
            <w:rFonts w:ascii="仿宋" w:eastAsia="仿宋" w:hAnsi="仿宋" w:cs="仿宋" w:hint="eastAsia"/>
            <w:lang w:eastAsia="zh-CN"/>
          </w:rPr>
          <w:t>(三)、项目建设有利条件</w:t>
        </w:r>
        <w:r>
          <w:tab/>
        </w:r>
        <w:r>
          <w:fldChar w:fldCharType="begin"/>
        </w:r>
        <w:r>
          <w:instrText xml:space="preserve"> PAGEREF _Toc7513 \h </w:instrText>
        </w:r>
        <w:r>
          <w:fldChar w:fldCharType="separate"/>
        </w:r>
        <w:r>
          <w:t>5</w:t>
        </w:r>
        <w:r>
          <w:fldChar w:fldCharType="end"/>
        </w:r>
      </w:hyperlink>
    </w:p>
    <w:p>
      <w:pPr>
        <w:pStyle w:val="TOC1"/>
        <w:tabs>
          <w:tab w:val="right" w:leader="dot" w:pos="8306"/>
        </w:tabs>
      </w:pPr>
      <w:hyperlink w:anchor="_Toc26057" w:history="1">
        <w:r>
          <w:rPr>
            <w:rFonts w:ascii="仿宋" w:eastAsia="仿宋" w:hAnsi="仿宋" w:cs="仿宋" w:hint="eastAsia"/>
            <w:lang w:eastAsia="zh-CN"/>
          </w:rPr>
          <w:t>二、项目选址研究</w:t>
        </w:r>
        <w:r>
          <w:tab/>
        </w:r>
        <w:r>
          <w:fldChar w:fldCharType="begin"/>
        </w:r>
        <w:r>
          <w:instrText xml:space="preserve"> PAGEREF _Toc26057 \h </w:instrText>
        </w:r>
        <w:r>
          <w:fldChar w:fldCharType="separate"/>
        </w:r>
        <w:r>
          <w:t>7</w:t>
        </w:r>
        <w:r>
          <w:fldChar w:fldCharType="end"/>
        </w:r>
      </w:hyperlink>
    </w:p>
    <w:p>
      <w:pPr>
        <w:pStyle w:val="TOC2"/>
        <w:tabs>
          <w:tab w:val="right" w:leader="dot" w:pos="8306"/>
        </w:tabs>
      </w:pPr>
      <w:hyperlink w:anchor="_Toc3003" w:history="1">
        <w:r>
          <w:rPr>
            <w:rFonts w:ascii="仿宋" w:eastAsia="仿宋" w:hAnsi="仿宋" w:cs="仿宋" w:hint="eastAsia"/>
            <w:lang w:eastAsia="zh-CN"/>
          </w:rPr>
          <w:t>(一)、项目选址原则</w:t>
        </w:r>
        <w:r>
          <w:tab/>
        </w:r>
        <w:r>
          <w:fldChar w:fldCharType="begin"/>
        </w:r>
        <w:r>
          <w:instrText xml:space="preserve"> PAGEREF _Toc3003 \h </w:instrText>
        </w:r>
        <w:r>
          <w:fldChar w:fldCharType="separate"/>
        </w:r>
        <w:r>
          <w:t>7</w:t>
        </w:r>
        <w:r>
          <w:fldChar w:fldCharType="end"/>
        </w:r>
      </w:hyperlink>
    </w:p>
    <w:p>
      <w:pPr>
        <w:pStyle w:val="TOC2"/>
        <w:tabs>
          <w:tab w:val="right" w:leader="dot" w:pos="8306"/>
        </w:tabs>
      </w:pPr>
      <w:hyperlink w:anchor="_Toc26639" w:history="1">
        <w:r>
          <w:rPr>
            <w:rFonts w:ascii="仿宋" w:eastAsia="仿宋" w:hAnsi="仿宋" w:cs="仿宋" w:hint="eastAsia"/>
            <w:lang w:eastAsia="zh-CN"/>
          </w:rPr>
          <w:t>(二)、项目选址</w:t>
        </w:r>
        <w:r>
          <w:tab/>
        </w:r>
        <w:r>
          <w:fldChar w:fldCharType="begin"/>
        </w:r>
        <w:r>
          <w:instrText xml:space="preserve"> PAGEREF _Toc26639 \h </w:instrText>
        </w:r>
        <w:r>
          <w:fldChar w:fldCharType="separate"/>
        </w:r>
        <w:r>
          <w:t>10</w:t>
        </w:r>
        <w:r>
          <w:fldChar w:fldCharType="end"/>
        </w:r>
      </w:hyperlink>
    </w:p>
    <w:p>
      <w:pPr>
        <w:pStyle w:val="TOC2"/>
        <w:tabs>
          <w:tab w:val="right" w:leader="dot" w:pos="8306"/>
        </w:tabs>
      </w:pPr>
      <w:hyperlink w:anchor="_Toc17609" w:history="1">
        <w:r>
          <w:rPr>
            <w:rFonts w:ascii="仿宋" w:eastAsia="仿宋" w:hAnsi="仿宋" w:cs="仿宋" w:hint="eastAsia"/>
            <w:lang w:eastAsia="zh-CN"/>
          </w:rPr>
          <w:t>(三)、建设条件分析</w:t>
        </w:r>
        <w:r>
          <w:tab/>
        </w:r>
        <w:r>
          <w:fldChar w:fldCharType="begin"/>
        </w:r>
        <w:r>
          <w:instrText xml:space="preserve"> PAGEREF _Toc17609 \h </w:instrText>
        </w:r>
        <w:r>
          <w:fldChar w:fldCharType="separate"/>
        </w:r>
        <w:r>
          <w:t>12</w:t>
        </w:r>
        <w:r>
          <w:fldChar w:fldCharType="end"/>
        </w:r>
      </w:hyperlink>
    </w:p>
    <w:p>
      <w:pPr>
        <w:pStyle w:val="TOC2"/>
        <w:tabs>
          <w:tab w:val="right" w:leader="dot" w:pos="8306"/>
        </w:tabs>
      </w:pPr>
      <w:hyperlink w:anchor="_Toc1262" w:history="1">
        <w:r>
          <w:rPr>
            <w:rFonts w:ascii="仿宋" w:eastAsia="仿宋" w:hAnsi="仿宋" w:cs="仿宋" w:hint="eastAsia"/>
            <w:lang w:eastAsia="zh-CN"/>
          </w:rPr>
          <w:t>(四)、用地控制指标</w:t>
        </w:r>
        <w:r>
          <w:tab/>
        </w:r>
        <w:r>
          <w:fldChar w:fldCharType="begin"/>
        </w:r>
        <w:r>
          <w:instrText xml:space="preserve"> PAGEREF _Toc1262 \h </w:instrText>
        </w:r>
        <w:r>
          <w:fldChar w:fldCharType="separate"/>
        </w:r>
        <w:r>
          <w:t>14</w:t>
        </w:r>
        <w:r>
          <w:fldChar w:fldCharType="end"/>
        </w:r>
      </w:hyperlink>
    </w:p>
    <w:p>
      <w:pPr>
        <w:pStyle w:val="TOC2"/>
        <w:tabs>
          <w:tab w:val="right" w:leader="dot" w:pos="8306"/>
        </w:tabs>
      </w:pPr>
      <w:hyperlink w:anchor="_Toc32564" w:history="1">
        <w:r>
          <w:rPr>
            <w:rFonts w:ascii="仿宋" w:eastAsia="仿宋" w:hAnsi="仿宋" w:cs="仿宋" w:hint="eastAsia"/>
            <w:lang w:eastAsia="zh-CN"/>
          </w:rPr>
          <w:t>(五)、地总体要求</w:t>
        </w:r>
        <w:r>
          <w:tab/>
        </w:r>
        <w:r>
          <w:fldChar w:fldCharType="begin"/>
        </w:r>
        <w:r>
          <w:instrText xml:space="preserve"> PAGEREF _Toc32564 \h </w:instrText>
        </w:r>
        <w:r>
          <w:fldChar w:fldCharType="separate"/>
        </w:r>
        <w:r>
          <w:t>15</w:t>
        </w:r>
        <w:r>
          <w:fldChar w:fldCharType="end"/>
        </w:r>
      </w:hyperlink>
    </w:p>
    <w:p>
      <w:pPr>
        <w:pStyle w:val="TOC2"/>
        <w:tabs>
          <w:tab w:val="right" w:leader="dot" w:pos="8306"/>
        </w:tabs>
      </w:pPr>
      <w:hyperlink w:anchor="_Toc26418" w:history="1">
        <w:r>
          <w:rPr>
            <w:rFonts w:ascii="仿宋" w:eastAsia="仿宋" w:hAnsi="仿宋" w:cs="仿宋" w:hint="eastAsia"/>
            <w:lang w:eastAsia="zh-CN"/>
          </w:rPr>
          <w:t>(六)、节约用地措施</w:t>
        </w:r>
        <w:r>
          <w:tab/>
        </w:r>
        <w:r>
          <w:fldChar w:fldCharType="begin"/>
        </w:r>
        <w:r>
          <w:instrText xml:space="preserve"> PAGEREF _Toc26418 \h </w:instrText>
        </w:r>
        <w:r>
          <w:fldChar w:fldCharType="separate"/>
        </w:r>
        <w:r>
          <w:t>16</w:t>
        </w:r>
        <w:r>
          <w:fldChar w:fldCharType="end"/>
        </w:r>
      </w:hyperlink>
    </w:p>
    <w:p>
      <w:pPr>
        <w:pStyle w:val="TOC2"/>
        <w:tabs>
          <w:tab w:val="right" w:leader="dot" w:pos="8306"/>
        </w:tabs>
      </w:pPr>
      <w:hyperlink w:anchor="_Toc22006" w:history="1">
        <w:r>
          <w:rPr>
            <w:rFonts w:ascii="仿宋" w:eastAsia="仿宋" w:hAnsi="仿宋" w:cs="仿宋" w:hint="eastAsia"/>
            <w:lang w:eastAsia="zh-CN"/>
          </w:rPr>
          <w:t>(七)、选址综合评价</w:t>
        </w:r>
        <w:r>
          <w:tab/>
        </w:r>
        <w:r>
          <w:fldChar w:fldCharType="begin"/>
        </w:r>
        <w:r>
          <w:instrText xml:space="preserve"> PAGEREF _Toc22006 \h </w:instrText>
        </w:r>
        <w:r>
          <w:fldChar w:fldCharType="separate"/>
        </w:r>
        <w:r>
          <w:t>18</w:t>
        </w:r>
        <w:r>
          <w:fldChar w:fldCharType="end"/>
        </w:r>
      </w:hyperlink>
    </w:p>
    <w:p>
      <w:pPr>
        <w:pStyle w:val="TOC1"/>
        <w:tabs>
          <w:tab w:val="right" w:leader="dot" w:pos="8306"/>
        </w:tabs>
      </w:pPr>
      <w:hyperlink w:anchor="_Toc21474" w:history="1">
        <w:r>
          <w:rPr>
            <w:rFonts w:ascii="仿宋" w:eastAsia="仿宋" w:hAnsi="仿宋" w:cs="仿宋" w:hint="eastAsia"/>
            <w:lang w:eastAsia="zh-CN"/>
          </w:rPr>
          <w:t>三、项目监理与质量保证</w:t>
        </w:r>
        <w:r>
          <w:tab/>
        </w:r>
        <w:r>
          <w:fldChar w:fldCharType="begin"/>
        </w:r>
        <w:r>
          <w:instrText xml:space="preserve"> PAGEREF _Toc21474 \h </w:instrText>
        </w:r>
        <w:r>
          <w:fldChar w:fldCharType="separate"/>
        </w:r>
        <w:r>
          <w:t>19</w:t>
        </w:r>
        <w:r>
          <w:fldChar w:fldCharType="end"/>
        </w:r>
      </w:hyperlink>
    </w:p>
    <w:p>
      <w:pPr>
        <w:pStyle w:val="TOC2"/>
        <w:tabs>
          <w:tab w:val="right" w:leader="dot" w:pos="8306"/>
        </w:tabs>
      </w:pPr>
      <w:hyperlink w:anchor="_Toc34" w:history="1">
        <w:r>
          <w:rPr>
            <w:rFonts w:ascii="仿宋" w:eastAsia="仿宋" w:hAnsi="仿宋" w:cs="仿宋" w:hint="eastAsia"/>
            <w:lang w:eastAsia="zh-CN"/>
          </w:rPr>
          <w:t>(一)、监理体系构建</w:t>
        </w:r>
        <w:r>
          <w:tab/>
        </w:r>
        <w:r>
          <w:fldChar w:fldCharType="begin"/>
        </w:r>
        <w:r>
          <w:instrText xml:space="preserve"> PAGEREF _Toc34 \h </w:instrText>
        </w:r>
        <w:r>
          <w:fldChar w:fldCharType="separate"/>
        </w:r>
        <w:r>
          <w:t>19</w:t>
        </w:r>
        <w:r>
          <w:fldChar w:fldCharType="end"/>
        </w:r>
      </w:hyperlink>
    </w:p>
    <w:p>
      <w:pPr>
        <w:pStyle w:val="TOC2"/>
        <w:tabs>
          <w:tab w:val="right" w:leader="dot" w:pos="8306"/>
        </w:tabs>
      </w:pPr>
      <w:hyperlink w:anchor="_Toc15174" w:history="1">
        <w:r>
          <w:rPr>
            <w:rFonts w:ascii="仿宋" w:eastAsia="仿宋" w:hAnsi="仿宋" w:cs="仿宋" w:hint="eastAsia"/>
            <w:lang w:eastAsia="zh-CN"/>
          </w:rPr>
          <w:t>(二)、质量保证体系实施</w:t>
        </w:r>
        <w:r>
          <w:tab/>
        </w:r>
        <w:r>
          <w:fldChar w:fldCharType="begin"/>
        </w:r>
        <w:r>
          <w:instrText xml:space="preserve"> PAGEREF _Toc15174 \h </w:instrText>
        </w:r>
        <w:r>
          <w:fldChar w:fldCharType="separate"/>
        </w:r>
        <w:r>
          <w:t>19</w:t>
        </w:r>
        <w:r>
          <w:fldChar w:fldCharType="end"/>
        </w:r>
      </w:hyperlink>
    </w:p>
    <w:p>
      <w:pPr>
        <w:pStyle w:val="TOC2"/>
        <w:tabs>
          <w:tab w:val="right" w:leader="dot" w:pos="8306"/>
        </w:tabs>
      </w:pPr>
      <w:hyperlink w:anchor="_Toc29788" w:history="1">
        <w:r>
          <w:rPr>
            <w:rFonts w:ascii="仿宋" w:eastAsia="仿宋" w:hAnsi="仿宋" w:cs="仿宋" w:hint="eastAsia"/>
            <w:lang w:eastAsia="zh-CN"/>
          </w:rPr>
          <w:t>(三)、监理与质量控制流程</w:t>
        </w:r>
        <w:r>
          <w:tab/>
        </w:r>
        <w:r>
          <w:fldChar w:fldCharType="begin"/>
        </w:r>
        <w:r>
          <w:instrText xml:space="preserve"> PAGEREF _Toc29788 \h </w:instrText>
        </w:r>
        <w:r>
          <w:fldChar w:fldCharType="separate"/>
        </w:r>
        <w:r>
          <w:t>20</w:t>
        </w:r>
        <w:r>
          <w:fldChar w:fldCharType="end"/>
        </w:r>
      </w:hyperlink>
    </w:p>
    <w:p>
      <w:pPr>
        <w:pStyle w:val="TOC1"/>
        <w:tabs>
          <w:tab w:val="right" w:leader="dot" w:pos="8306"/>
        </w:tabs>
      </w:pPr>
      <w:hyperlink w:anchor="_Toc19207" w:history="1">
        <w:r>
          <w:rPr>
            <w:rFonts w:ascii="仿宋" w:eastAsia="仿宋" w:hAnsi="仿宋" w:cs="仿宋" w:hint="eastAsia"/>
            <w:lang w:eastAsia="zh-CN"/>
          </w:rPr>
          <w:t>四、发展规划、产业政策和行业准入分析</w:t>
        </w:r>
        <w:r>
          <w:tab/>
        </w:r>
        <w:r>
          <w:fldChar w:fldCharType="begin"/>
        </w:r>
        <w:r>
          <w:instrText xml:space="preserve"> PAGEREF _Toc19207 \h </w:instrText>
        </w:r>
        <w:r>
          <w:fldChar w:fldCharType="separate"/>
        </w:r>
        <w:r>
          <w:t>21</w:t>
        </w:r>
        <w:r>
          <w:fldChar w:fldCharType="end"/>
        </w:r>
      </w:hyperlink>
    </w:p>
    <w:p>
      <w:pPr>
        <w:pStyle w:val="TOC2"/>
        <w:tabs>
          <w:tab w:val="right" w:leader="dot" w:pos="8306"/>
        </w:tabs>
      </w:pPr>
      <w:hyperlink w:anchor="_Toc15604" w:history="1">
        <w:r>
          <w:rPr>
            <w:rFonts w:ascii="仿宋" w:eastAsia="仿宋" w:hAnsi="仿宋" w:cs="仿宋" w:hint="eastAsia"/>
            <w:lang w:eastAsia="zh-CN"/>
          </w:rPr>
          <w:t>(一)、发展规划分析</w:t>
        </w:r>
        <w:r>
          <w:tab/>
        </w:r>
        <w:r>
          <w:fldChar w:fldCharType="begin"/>
        </w:r>
        <w:r>
          <w:instrText xml:space="preserve"> PAGEREF _Toc15604 \h </w:instrText>
        </w:r>
        <w:r>
          <w:fldChar w:fldCharType="separate"/>
        </w:r>
        <w:r>
          <w:t>21</w:t>
        </w:r>
        <w:r>
          <w:fldChar w:fldCharType="end"/>
        </w:r>
      </w:hyperlink>
    </w:p>
    <w:p>
      <w:pPr>
        <w:pStyle w:val="TOC2"/>
        <w:tabs>
          <w:tab w:val="right" w:leader="dot" w:pos="8306"/>
        </w:tabs>
      </w:pPr>
      <w:hyperlink w:anchor="_Toc21075" w:history="1">
        <w:r>
          <w:rPr>
            <w:rFonts w:ascii="仿宋" w:eastAsia="仿宋" w:hAnsi="仿宋" w:cs="仿宋" w:hint="eastAsia"/>
            <w:lang w:eastAsia="zh-CN"/>
          </w:rPr>
          <w:t>(二)、产业政策分析</w:t>
        </w:r>
        <w:r>
          <w:tab/>
        </w:r>
        <w:r>
          <w:fldChar w:fldCharType="begin"/>
        </w:r>
        <w:r>
          <w:instrText xml:space="preserve"> PAGEREF _Toc21075 \h </w:instrText>
        </w:r>
        <w:r>
          <w:fldChar w:fldCharType="separate"/>
        </w:r>
        <w:r>
          <w:t>22</w:t>
        </w:r>
        <w:r>
          <w:fldChar w:fldCharType="end"/>
        </w:r>
      </w:hyperlink>
    </w:p>
    <w:p>
      <w:pPr>
        <w:pStyle w:val="TOC2"/>
        <w:tabs>
          <w:tab w:val="right" w:leader="dot" w:pos="8306"/>
        </w:tabs>
      </w:pPr>
      <w:hyperlink w:anchor="_Toc10744" w:history="1">
        <w:r>
          <w:rPr>
            <w:rFonts w:ascii="仿宋" w:eastAsia="仿宋" w:hAnsi="仿宋" w:cs="仿宋" w:hint="eastAsia"/>
            <w:lang w:eastAsia="zh-CN"/>
          </w:rPr>
          <w:t>(三)、行业准入分析</w:t>
        </w:r>
        <w:r>
          <w:tab/>
        </w:r>
        <w:r>
          <w:fldChar w:fldCharType="begin"/>
        </w:r>
        <w:r>
          <w:instrText xml:space="preserve"> PAGEREF _Toc10744 \h </w:instrText>
        </w:r>
        <w:r>
          <w:fldChar w:fldCharType="separate"/>
        </w:r>
        <w:r>
          <w:t>24</w:t>
        </w:r>
        <w:r>
          <w:fldChar w:fldCharType="end"/>
        </w:r>
      </w:hyperlink>
    </w:p>
    <w:p>
      <w:pPr>
        <w:pStyle w:val="TOC1"/>
        <w:tabs>
          <w:tab w:val="right" w:leader="dot" w:pos="8306"/>
        </w:tabs>
      </w:pPr>
      <w:hyperlink w:anchor="_Toc4144" w:history="1">
        <w:r>
          <w:rPr>
            <w:rFonts w:ascii="仿宋" w:eastAsia="仿宋" w:hAnsi="仿宋" w:cs="仿宋" w:hint="eastAsia"/>
            <w:lang w:eastAsia="zh-CN"/>
          </w:rPr>
          <w:t>五、资源开发及综合利用分析</w:t>
        </w:r>
        <w:r>
          <w:tab/>
        </w:r>
        <w:r>
          <w:fldChar w:fldCharType="begin"/>
        </w:r>
        <w:r>
          <w:instrText xml:space="preserve"> PAGEREF _Toc4144 \h </w:instrText>
        </w:r>
        <w:r>
          <w:fldChar w:fldCharType="separate"/>
        </w:r>
        <w:r>
          <w:t>25</w:t>
        </w:r>
        <w:r>
          <w:fldChar w:fldCharType="end"/>
        </w:r>
      </w:hyperlink>
    </w:p>
    <w:p>
      <w:pPr>
        <w:pStyle w:val="TOC2"/>
        <w:tabs>
          <w:tab w:val="right" w:leader="dot" w:pos="8306"/>
        </w:tabs>
      </w:pPr>
      <w:hyperlink w:anchor="_Toc14524" w:history="1">
        <w:r>
          <w:rPr>
            <w:rFonts w:ascii="仿宋" w:eastAsia="仿宋" w:hAnsi="仿宋" w:cs="仿宋" w:hint="eastAsia"/>
            <w:lang w:eastAsia="zh-CN"/>
          </w:rPr>
          <w:t>(一)、资源开发方案</w:t>
        </w:r>
        <w:r>
          <w:tab/>
        </w:r>
        <w:r>
          <w:fldChar w:fldCharType="begin"/>
        </w:r>
        <w:r>
          <w:instrText xml:space="preserve"> PAGEREF _Toc14524 \h </w:instrText>
        </w:r>
        <w:r>
          <w:fldChar w:fldCharType="separate"/>
        </w:r>
        <w:r>
          <w:t>25</w:t>
        </w:r>
        <w:r>
          <w:fldChar w:fldCharType="end"/>
        </w:r>
      </w:hyperlink>
    </w:p>
    <w:p>
      <w:pPr>
        <w:pStyle w:val="TOC2"/>
        <w:tabs>
          <w:tab w:val="right" w:leader="dot" w:pos="8306"/>
        </w:tabs>
      </w:pPr>
      <w:hyperlink w:anchor="_Toc1385" w:history="1">
        <w:r>
          <w:rPr>
            <w:rFonts w:ascii="仿宋" w:eastAsia="仿宋" w:hAnsi="仿宋" w:cs="仿宋" w:hint="eastAsia"/>
            <w:lang w:eastAsia="zh-CN"/>
          </w:rPr>
          <w:t>(二)、资源利用方案</w:t>
        </w:r>
        <w:r>
          <w:tab/>
        </w:r>
        <w:r>
          <w:fldChar w:fldCharType="begin"/>
        </w:r>
        <w:r>
          <w:instrText xml:space="preserve"> PAGEREF _Toc1385 \h </w:instrText>
        </w:r>
        <w:r>
          <w:fldChar w:fldCharType="separate"/>
        </w:r>
        <w:r>
          <w:t>26</w:t>
        </w:r>
        <w:r>
          <w:fldChar w:fldCharType="end"/>
        </w:r>
      </w:hyperlink>
    </w:p>
    <w:p>
      <w:pPr>
        <w:pStyle w:val="TOC2"/>
        <w:tabs>
          <w:tab w:val="right" w:leader="dot" w:pos="8306"/>
        </w:tabs>
      </w:pPr>
      <w:hyperlink w:anchor="_Toc1186" w:history="1">
        <w:r>
          <w:rPr>
            <w:rFonts w:ascii="仿宋" w:eastAsia="仿宋" w:hAnsi="仿宋" w:cs="仿宋" w:hint="eastAsia"/>
            <w:lang w:eastAsia="zh-CN"/>
          </w:rPr>
          <w:t>(三)、资源节约措施</w:t>
        </w:r>
        <w:r>
          <w:tab/>
        </w:r>
        <w:r>
          <w:fldChar w:fldCharType="begin"/>
        </w:r>
        <w:r>
          <w:instrText xml:space="preserve"> PAGEREF _Toc1186 \h </w:instrText>
        </w:r>
        <w:r>
          <w:fldChar w:fldCharType="separate"/>
        </w:r>
        <w:r>
          <w:t>27</w:t>
        </w:r>
        <w:r>
          <w:fldChar w:fldCharType="end"/>
        </w:r>
      </w:hyperlink>
    </w:p>
    <w:p>
      <w:pPr>
        <w:pStyle w:val="TOC1"/>
        <w:tabs>
          <w:tab w:val="right" w:leader="dot" w:pos="8306"/>
        </w:tabs>
      </w:pPr>
      <w:hyperlink w:anchor="_Toc28330" w:history="1">
        <w:r>
          <w:rPr>
            <w:rFonts w:ascii="仿宋" w:eastAsia="仿宋" w:hAnsi="仿宋" w:cs="仿宋" w:hint="eastAsia"/>
            <w:lang w:eastAsia="zh-CN"/>
          </w:rPr>
          <w:t>六、财务管理与成本控制</w:t>
        </w:r>
        <w:r>
          <w:tab/>
        </w:r>
        <w:r>
          <w:fldChar w:fldCharType="begin"/>
        </w:r>
        <w:r>
          <w:instrText xml:space="preserve"> PAGEREF _Toc28330 \h </w:instrText>
        </w:r>
        <w:r>
          <w:fldChar w:fldCharType="separate"/>
        </w:r>
        <w:r>
          <w:t>29</w:t>
        </w:r>
        <w:r>
          <w:fldChar w:fldCharType="end"/>
        </w:r>
      </w:hyperlink>
    </w:p>
    <w:p>
      <w:pPr>
        <w:pStyle w:val="TOC2"/>
        <w:tabs>
          <w:tab w:val="right" w:leader="dot" w:pos="8306"/>
        </w:tabs>
      </w:pPr>
      <w:hyperlink w:anchor="_Toc29483" w:history="1">
        <w:r>
          <w:rPr>
            <w:rFonts w:ascii="仿宋" w:eastAsia="仿宋" w:hAnsi="仿宋" w:cs="仿宋" w:hint="eastAsia"/>
            <w:lang w:eastAsia="zh-CN"/>
          </w:rPr>
          <w:t>(一)、财务管理体系建设</w:t>
        </w:r>
        <w:r>
          <w:tab/>
        </w:r>
        <w:r>
          <w:fldChar w:fldCharType="begin"/>
        </w:r>
        <w:r>
          <w:instrText xml:space="preserve"> PAGEREF _Toc29483 \h </w:instrText>
        </w:r>
        <w:r>
          <w:fldChar w:fldCharType="separate"/>
        </w:r>
        <w:r>
          <w:t>29</w:t>
        </w:r>
        <w:r>
          <w:fldChar w:fldCharType="end"/>
        </w:r>
      </w:hyperlink>
    </w:p>
    <w:p>
      <w:pPr>
        <w:pStyle w:val="TOC2"/>
        <w:tabs>
          <w:tab w:val="right" w:leader="dot" w:pos="8306"/>
        </w:tabs>
      </w:pPr>
      <w:hyperlink w:anchor="_Toc28878" w:history="1">
        <w:r>
          <w:rPr>
            <w:rFonts w:ascii="仿宋" w:eastAsia="仿宋" w:hAnsi="仿宋" w:cs="仿宋" w:hint="eastAsia"/>
            <w:lang w:eastAsia="zh-CN"/>
          </w:rPr>
          <w:t>(二)、成本控制措施</w:t>
        </w:r>
        <w:r>
          <w:tab/>
        </w:r>
        <w:r>
          <w:fldChar w:fldCharType="begin"/>
        </w:r>
        <w:r>
          <w:instrText xml:space="preserve"> PAGEREF _Toc28878 \h </w:instrText>
        </w:r>
        <w:r>
          <w:fldChar w:fldCharType="separate"/>
        </w:r>
        <w:r>
          <w:t>30</w:t>
        </w:r>
        <w:r>
          <w:fldChar w:fldCharType="end"/>
        </w:r>
      </w:hyperlink>
    </w:p>
    <w:p>
      <w:pPr>
        <w:pStyle w:val="TOC1"/>
        <w:tabs>
          <w:tab w:val="right" w:leader="dot" w:pos="8306"/>
        </w:tabs>
      </w:pPr>
      <w:hyperlink w:anchor="_Toc7581" w:history="1">
        <w:r>
          <w:rPr>
            <w:rFonts w:ascii="仿宋" w:eastAsia="仿宋" w:hAnsi="仿宋" w:cs="仿宋" w:hint="eastAsia"/>
            <w:lang w:eastAsia="zh-CN"/>
          </w:rPr>
          <w:t>七、项目实施与管理方案</w:t>
        </w:r>
        <w:r>
          <w:tab/>
        </w:r>
        <w:r>
          <w:fldChar w:fldCharType="begin"/>
        </w:r>
        <w:r>
          <w:instrText xml:space="preserve"> PAGEREF _Toc7581 \h </w:instrText>
        </w:r>
        <w:r>
          <w:fldChar w:fldCharType="separate"/>
        </w:r>
        <w:r>
          <w:t>31</w:t>
        </w:r>
        <w:r>
          <w:fldChar w:fldCharType="end"/>
        </w:r>
      </w:hyperlink>
    </w:p>
    <w:p>
      <w:pPr>
        <w:pStyle w:val="TOC2"/>
        <w:tabs>
          <w:tab w:val="right" w:leader="dot" w:pos="8306"/>
        </w:tabs>
      </w:pPr>
      <w:hyperlink w:anchor="_Toc4217" w:history="1">
        <w:r>
          <w:rPr>
            <w:rFonts w:ascii="仿宋" w:eastAsia="仿宋" w:hAnsi="仿宋" w:cs="仿宋" w:hint="eastAsia"/>
            <w:lang w:eastAsia="zh-CN"/>
          </w:rPr>
          <w:t>(一)、项目实施计划</w:t>
        </w:r>
        <w:r>
          <w:tab/>
        </w:r>
        <w:r>
          <w:fldChar w:fldCharType="begin"/>
        </w:r>
        <w:r>
          <w:instrText xml:space="preserve"> PAGEREF _Toc4217 \h </w:instrText>
        </w:r>
        <w:r>
          <w:fldChar w:fldCharType="separate"/>
        </w:r>
        <w:r>
          <w:t>31</w:t>
        </w:r>
        <w:r>
          <w:fldChar w:fldCharType="end"/>
        </w:r>
      </w:hyperlink>
    </w:p>
    <w:p>
      <w:pPr>
        <w:pStyle w:val="TOC2"/>
        <w:tabs>
          <w:tab w:val="right" w:leader="dot" w:pos="8306"/>
        </w:tabs>
      </w:pPr>
      <w:hyperlink w:anchor="_Toc19645" w:history="1">
        <w:r>
          <w:rPr>
            <w:rFonts w:ascii="仿宋" w:eastAsia="仿宋" w:hAnsi="仿宋" w:cs="仿宋" w:hint="eastAsia"/>
            <w:lang w:eastAsia="zh-CN"/>
          </w:rPr>
          <w:t>(二)、项目组织机构与职责</w:t>
        </w:r>
        <w:r>
          <w:tab/>
        </w:r>
        <w:r>
          <w:fldChar w:fldCharType="begin"/>
        </w:r>
        <w:r>
          <w:instrText xml:space="preserve"> PAGEREF _Toc19645 \h </w:instrText>
        </w:r>
        <w:r>
          <w:fldChar w:fldCharType="separate"/>
        </w:r>
        <w:r>
          <w:t>32</w:t>
        </w:r>
        <w:r>
          <w:fldChar w:fldCharType="end"/>
        </w:r>
      </w:hyperlink>
    </w:p>
    <w:p>
      <w:pPr>
        <w:pStyle w:val="TOC2"/>
        <w:tabs>
          <w:tab w:val="right" w:leader="dot" w:pos="8306"/>
        </w:tabs>
      </w:pPr>
      <w:hyperlink w:anchor="_Toc5980" w:history="1">
        <w:r>
          <w:rPr>
            <w:rFonts w:ascii="仿宋" w:eastAsia="仿宋" w:hAnsi="仿宋" w:cs="仿宋" w:hint="eastAsia"/>
            <w:lang w:eastAsia="zh-CN"/>
          </w:rPr>
          <w:t>(三)、项目管理与监控体系</w:t>
        </w:r>
        <w:r>
          <w:tab/>
        </w:r>
        <w:r>
          <w:fldChar w:fldCharType="begin"/>
        </w:r>
        <w:r>
          <w:instrText xml:space="preserve"> PAGEREF _Toc5980 \h </w:instrText>
        </w:r>
        <w:r>
          <w:fldChar w:fldCharType="separate"/>
        </w:r>
        <w:r>
          <w:t>35</w:t>
        </w:r>
        <w:r>
          <w:fldChar w:fldCharType="end"/>
        </w:r>
      </w:hyperlink>
    </w:p>
    <w:p>
      <w:pPr>
        <w:pStyle w:val="TOC1"/>
        <w:tabs>
          <w:tab w:val="right" w:leader="dot" w:pos="8306"/>
        </w:tabs>
      </w:pPr>
      <w:hyperlink w:anchor="_Toc16237" w:history="1">
        <w:r>
          <w:rPr>
            <w:rFonts w:ascii="仿宋" w:eastAsia="仿宋" w:hAnsi="仿宋" w:cs="仿宋" w:hint="eastAsia"/>
            <w:lang w:eastAsia="zh-CN"/>
          </w:rPr>
          <w:t>八、技术创新与产业升级</w:t>
        </w:r>
        <w:r>
          <w:tab/>
        </w:r>
        <w:r>
          <w:fldChar w:fldCharType="begin"/>
        </w:r>
        <w:r>
          <w:instrText xml:space="preserve"> PAGEREF _Toc16237 \h </w:instrText>
        </w:r>
        <w:r>
          <w:fldChar w:fldCharType="separate"/>
        </w:r>
        <w:r>
          <w:t>37</w:t>
        </w:r>
        <w:r>
          <w:fldChar w:fldCharType="end"/>
        </w:r>
      </w:hyperlink>
    </w:p>
    <w:p>
      <w:pPr>
        <w:pStyle w:val="TOC2"/>
        <w:tabs>
          <w:tab w:val="right" w:leader="dot" w:pos="8306"/>
        </w:tabs>
      </w:pPr>
      <w:hyperlink w:anchor="_Toc23779" w:history="1">
        <w:r>
          <w:rPr>
            <w:rFonts w:ascii="仿宋" w:eastAsia="仿宋" w:hAnsi="仿宋" w:cs="仿宋" w:hint="eastAsia"/>
            <w:lang w:eastAsia="zh-CN"/>
          </w:rPr>
          <w:t>(一)、技术创新方向与目标</w:t>
        </w:r>
        <w:r>
          <w:tab/>
        </w:r>
        <w:r>
          <w:fldChar w:fldCharType="begin"/>
        </w:r>
        <w:r>
          <w:instrText xml:space="preserve"> PAGEREF _Toc23779 \h </w:instrText>
        </w:r>
        <w:r>
          <w:fldChar w:fldCharType="separate"/>
        </w:r>
        <w:r>
          <w:t>37</w:t>
        </w:r>
        <w:r>
          <w:fldChar w:fldCharType="end"/>
        </w:r>
      </w:hyperlink>
    </w:p>
    <w:p>
      <w:pPr>
        <w:pStyle w:val="TOC2"/>
        <w:tabs>
          <w:tab w:val="right" w:leader="dot" w:pos="8306"/>
        </w:tabs>
      </w:pPr>
      <w:hyperlink w:anchor="_Toc31537" w:history="1">
        <w:r>
          <w:rPr>
            <w:rFonts w:ascii="仿宋" w:eastAsia="仿宋" w:hAnsi="仿宋" w:cs="仿宋" w:hint="eastAsia"/>
            <w:lang w:eastAsia="zh-CN"/>
          </w:rPr>
          <w:t>(二)、产业升级路径与措施</w:t>
        </w:r>
        <w:r>
          <w:tab/>
        </w:r>
        <w:r>
          <w:fldChar w:fldCharType="begin"/>
        </w:r>
        <w:r>
          <w:instrText xml:space="preserve"> PAGEREF _Toc31537 \h </w:instrText>
        </w:r>
        <w:r>
          <w:fldChar w:fldCharType="separate"/>
        </w:r>
        <w:r>
          <w:t>38</w:t>
        </w:r>
        <w:r>
          <w:fldChar w:fldCharType="end"/>
        </w:r>
      </w:hyperlink>
    </w:p>
    <w:p>
      <w:pPr>
        <w:pStyle w:val="TOC1"/>
        <w:tabs>
          <w:tab w:val="right" w:leader="dot" w:pos="8306"/>
        </w:tabs>
      </w:pPr>
      <w:hyperlink w:anchor="_Toc21796" w:history="1">
        <w:r>
          <w:rPr>
            <w:rFonts w:ascii="仿宋" w:eastAsia="仿宋" w:hAnsi="仿宋" w:cs="仿宋" w:hint="eastAsia"/>
            <w:lang w:eastAsia="zh-CN"/>
          </w:rPr>
          <w:t>九、经济效益与社会效益优化</w:t>
        </w:r>
        <w:r>
          <w:tab/>
        </w:r>
        <w:r>
          <w:fldChar w:fldCharType="begin"/>
        </w:r>
        <w:r>
          <w:instrText xml:space="preserve"> PAGEREF _Toc21796 \h </w:instrText>
        </w:r>
        <w:r>
          <w:fldChar w:fldCharType="separate"/>
        </w:r>
        <w:r>
          <w:t>39</w:t>
        </w:r>
        <w:r>
          <w:fldChar w:fldCharType="end"/>
        </w:r>
      </w:hyperlink>
    </w:p>
    <w:p>
      <w:pPr>
        <w:pStyle w:val="TOC2"/>
        <w:tabs>
          <w:tab w:val="right" w:leader="dot" w:pos="8306"/>
        </w:tabs>
      </w:pPr>
      <w:hyperlink w:anchor="_Toc7656" w:history="1">
        <w:r>
          <w:rPr>
            <w:rFonts w:ascii="仿宋" w:eastAsia="仿宋" w:hAnsi="仿宋" w:cs="仿宋" w:hint="eastAsia"/>
            <w:lang w:eastAsia="zh-CN"/>
          </w:rPr>
          <w:t>(一)、经济效益提升策略</w:t>
        </w:r>
        <w:r>
          <w:tab/>
        </w:r>
        <w:r>
          <w:fldChar w:fldCharType="begin"/>
        </w:r>
        <w:r>
          <w:instrText xml:space="preserve"> PAGEREF _Toc7656 \h </w:instrText>
        </w:r>
        <w:r>
          <w:fldChar w:fldCharType="separate"/>
        </w:r>
        <w:r>
          <w:t>39</w:t>
        </w:r>
        <w:r>
          <w:fldChar w:fldCharType="end"/>
        </w:r>
      </w:hyperlink>
    </w:p>
    <w:p>
      <w:pPr>
        <w:pStyle w:val="TOC2"/>
        <w:tabs>
          <w:tab w:val="right" w:leader="dot" w:pos="8306"/>
        </w:tabs>
      </w:pPr>
      <w:hyperlink w:anchor="_Toc8243" w:history="1">
        <w:r>
          <w:rPr>
            <w:rFonts w:ascii="仿宋" w:eastAsia="仿宋" w:hAnsi="仿宋" w:cs="仿宋" w:hint="eastAsia"/>
            <w:lang w:eastAsia="zh-CN"/>
          </w:rPr>
          <w:t>(二)、社会效益增强方案</w:t>
        </w:r>
        <w:r>
          <w:tab/>
        </w:r>
        <w:r>
          <w:fldChar w:fldCharType="begin"/>
        </w:r>
        <w:r>
          <w:instrText xml:space="preserve"> PAGEREF _Toc8243 \h </w:instrText>
        </w:r>
        <w:r>
          <w:fldChar w:fldCharType="separate"/>
        </w:r>
        <w:r>
          <w:t>40</w:t>
        </w:r>
        <w:r>
          <w:fldChar w:fldCharType="end"/>
        </w:r>
      </w:hyperlink>
    </w:p>
    <w:p>
      <w:pPr>
        <w:pStyle w:val="TOC1"/>
        <w:tabs>
          <w:tab w:val="right" w:leader="dot" w:pos="8306"/>
        </w:tabs>
      </w:pPr>
      <w:hyperlink w:anchor="_Toc8764" w:history="1">
        <w:r>
          <w:rPr>
            <w:rFonts w:ascii="仿宋" w:eastAsia="仿宋" w:hAnsi="仿宋" w:cs="仿宋" w:hint="eastAsia"/>
            <w:lang w:eastAsia="zh-CN"/>
          </w:rPr>
          <w:t>十、安全与应急管理</w:t>
        </w:r>
        <w:r>
          <w:tab/>
        </w:r>
        <w:r>
          <w:fldChar w:fldCharType="begin"/>
        </w:r>
        <w:r>
          <w:instrText xml:space="preserve"> PAGEREF _Toc8764 \h </w:instrText>
        </w:r>
        <w:r>
          <w:fldChar w:fldCharType="separate"/>
        </w:r>
        <w:r>
          <w:t>41</w:t>
        </w:r>
        <w:r>
          <w:fldChar w:fldCharType="end"/>
        </w:r>
      </w:hyperlink>
    </w:p>
    <w:p>
      <w:pPr>
        <w:pStyle w:val="TOC2"/>
        <w:tabs>
          <w:tab w:val="right" w:leader="dot" w:pos="8306"/>
        </w:tabs>
      </w:pPr>
      <w:hyperlink w:anchor="_Toc25943" w:history="1">
        <w:r>
          <w:rPr>
            <w:rFonts w:ascii="仿宋" w:eastAsia="仿宋" w:hAnsi="仿宋" w:cs="仿宋" w:hint="eastAsia"/>
            <w:lang w:eastAsia="zh-CN"/>
          </w:rPr>
          <w:t>(一)、安全生产管理</w:t>
        </w:r>
        <w:r>
          <w:tab/>
        </w:r>
        <w:r>
          <w:fldChar w:fldCharType="begin"/>
        </w:r>
        <w:r>
          <w:instrText xml:space="preserve"> PAGEREF _Toc25943 \h </w:instrText>
        </w:r>
        <w:r>
          <w:fldChar w:fldCharType="separate"/>
        </w:r>
        <w:r>
          <w:t>41</w:t>
        </w:r>
        <w:r>
          <w:fldChar w:fldCharType="end"/>
        </w:r>
      </w:hyperlink>
    </w:p>
    <w:p>
      <w:pPr>
        <w:pStyle w:val="TOC2"/>
        <w:tabs>
          <w:tab w:val="right" w:leader="dot" w:pos="8306"/>
        </w:tabs>
      </w:pPr>
      <w:hyperlink w:anchor="_Toc21648" w:history="1">
        <w:r>
          <w:rPr>
            <w:rFonts w:ascii="仿宋" w:eastAsia="仿宋" w:hAnsi="仿宋" w:cs="仿宋" w:hint="eastAsia"/>
            <w:lang w:eastAsia="zh-CN"/>
          </w:rPr>
          <w:t>(二)、应急预案与响应</w:t>
        </w:r>
        <w:r>
          <w:tab/>
        </w:r>
        <w:r>
          <w:fldChar w:fldCharType="begin"/>
        </w:r>
        <w:r>
          <w:instrText xml:space="preserve"> PAGEREF _Toc21648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59" w:history="1">
        <w:r>
          <w:rPr>
            <w:rFonts w:ascii="仿宋" w:eastAsia="仿宋" w:hAnsi="仿宋" w:cs="仿宋" w:hint="eastAsia"/>
            <w:lang w:eastAsia="zh-CN"/>
          </w:rPr>
          <w:t>十一、客户关系管理与市场拓展</w:t>
        </w:r>
        <w:r>
          <w:tab/>
        </w:r>
        <w:r>
          <w:fldChar w:fldCharType="begin"/>
        </w:r>
        <w:r>
          <w:instrText xml:space="preserve"> PAGEREF _Toc24759 \h </w:instrText>
        </w:r>
        <w:r>
          <w:fldChar w:fldCharType="separate"/>
        </w:r>
        <w:r>
          <w:t>45</w:t>
        </w:r>
        <w:r>
          <w:fldChar w:fldCharType="end"/>
        </w:r>
      </w:hyperlink>
    </w:p>
    <w:p>
      <w:pPr>
        <w:pStyle w:val="TOC2"/>
        <w:tabs>
          <w:tab w:val="right" w:leader="dot" w:pos="8306"/>
        </w:tabs>
      </w:pPr>
      <w:hyperlink w:anchor="_Toc25726" w:history="1">
        <w:r>
          <w:rPr>
            <w:rFonts w:ascii="仿宋" w:eastAsia="仿宋" w:hAnsi="仿宋" w:cs="仿宋" w:hint="eastAsia"/>
            <w:lang w:eastAsia="zh-CN"/>
          </w:rPr>
          <w:t>(一)、客户关系管理策略</w:t>
        </w:r>
        <w:r>
          <w:tab/>
        </w:r>
        <w:r>
          <w:fldChar w:fldCharType="begin"/>
        </w:r>
        <w:r>
          <w:instrText xml:space="preserve"> PAGEREF _Toc25726 \h </w:instrText>
        </w:r>
        <w:r>
          <w:fldChar w:fldCharType="separate"/>
        </w:r>
        <w:r>
          <w:t>45</w:t>
        </w:r>
        <w:r>
          <w:fldChar w:fldCharType="end"/>
        </w:r>
      </w:hyperlink>
    </w:p>
    <w:p>
      <w:pPr>
        <w:pStyle w:val="TOC2"/>
        <w:tabs>
          <w:tab w:val="right" w:leader="dot" w:pos="8306"/>
        </w:tabs>
      </w:pPr>
      <w:hyperlink w:anchor="_Toc32615" w:history="1">
        <w:r>
          <w:rPr>
            <w:rFonts w:ascii="仿宋" w:eastAsia="仿宋" w:hAnsi="仿宋" w:cs="仿宋" w:hint="eastAsia"/>
            <w:lang w:eastAsia="zh-CN"/>
          </w:rPr>
          <w:t>(二)、市场拓展方案</w:t>
        </w:r>
        <w:r>
          <w:tab/>
        </w:r>
        <w:r>
          <w:fldChar w:fldCharType="begin"/>
        </w:r>
        <w:r>
          <w:instrText xml:space="preserve"> PAGEREF _Toc32615 \h </w:instrText>
        </w:r>
        <w:r>
          <w:fldChar w:fldCharType="separate"/>
        </w:r>
        <w:r>
          <w:t>46</w:t>
        </w:r>
        <w:r>
          <w:fldChar w:fldCharType="end"/>
        </w:r>
      </w:hyperlink>
    </w:p>
    <w:p>
      <w:pPr>
        <w:pStyle w:val="TOC1"/>
        <w:tabs>
          <w:tab w:val="right" w:leader="dot" w:pos="8306"/>
        </w:tabs>
      </w:pPr>
      <w:hyperlink w:anchor="_Toc7968" w:history="1">
        <w:r>
          <w:rPr>
            <w:rFonts w:ascii="仿宋" w:eastAsia="仿宋" w:hAnsi="仿宋" w:cs="仿宋" w:hint="eastAsia"/>
            <w:lang w:eastAsia="zh-CN"/>
          </w:rPr>
          <w:t>十二、环境保护与绿色发展</w:t>
        </w:r>
        <w:r>
          <w:tab/>
        </w:r>
        <w:r>
          <w:fldChar w:fldCharType="begin"/>
        </w:r>
        <w:r>
          <w:instrText xml:space="preserve"> PAGEREF _Toc7968 \h </w:instrText>
        </w:r>
        <w:r>
          <w:fldChar w:fldCharType="separate"/>
        </w:r>
        <w:r>
          <w:t>47</w:t>
        </w:r>
        <w:r>
          <w:fldChar w:fldCharType="end"/>
        </w:r>
      </w:hyperlink>
    </w:p>
    <w:p>
      <w:pPr>
        <w:pStyle w:val="TOC2"/>
        <w:tabs>
          <w:tab w:val="right" w:leader="dot" w:pos="8306"/>
        </w:tabs>
      </w:pPr>
      <w:hyperlink w:anchor="_Toc1291" w:history="1">
        <w:r>
          <w:rPr>
            <w:rFonts w:ascii="仿宋" w:eastAsia="仿宋" w:hAnsi="仿宋" w:cs="仿宋" w:hint="eastAsia"/>
            <w:lang w:eastAsia="zh-CN"/>
          </w:rPr>
          <w:t>(一)、环境保护措施</w:t>
        </w:r>
        <w:r>
          <w:tab/>
        </w:r>
        <w:r>
          <w:fldChar w:fldCharType="begin"/>
        </w:r>
        <w:r>
          <w:instrText xml:space="preserve"> PAGEREF _Toc1291 \h </w:instrText>
        </w:r>
        <w:r>
          <w:fldChar w:fldCharType="separate"/>
        </w:r>
        <w:r>
          <w:t>47</w:t>
        </w:r>
        <w:r>
          <w:fldChar w:fldCharType="end"/>
        </w:r>
      </w:hyperlink>
    </w:p>
    <w:p>
      <w:pPr>
        <w:pStyle w:val="TOC2"/>
        <w:tabs>
          <w:tab w:val="right" w:leader="dot" w:pos="8306"/>
        </w:tabs>
      </w:pPr>
      <w:hyperlink w:anchor="_Toc181" w:history="1">
        <w:r>
          <w:rPr>
            <w:rFonts w:ascii="仿宋" w:eastAsia="仿宋" w:hAnsi="仿宋" w:cs="仿宋" w:hint="eastAsia"/>
            <w:lang w:eastAsia="zh-CN"/>
          </w:rPr>
          <w:t>(二)、绿色发展与可持续发展策略</w:t>
        </w:r>
        <w:r>
          <w:tab/>
        </w:r>
        <w:r>
          <w:fldChar w:fldCharType="begin"/>
        </w:r>
        <w:r>
          <w:instrText xml:space="preserve"> PAGEREF _Toc181 \h </w:instrText>
        </w:r>
        <w:r>
          <w:fldChar w:fldCharType="separate"/>
        </w:r>
        <w:r>
          <w:t>49</w:t>
        </w:r>
        <w:r>
          <w:fldChar w:fldCharType="end"/>
        </w:r>
      </w:hyperlink>
    </w:p>
    <w:p>
      <w:pPr>
        <w:pStyle w:val="TOC1"/>
        <w:tabs>
          <w:tab w:val="right" w:leader="dot" w:pos="8306"/>
        </w:tabs>
      </w:pPr>
      <w:hyperlink w:anchor="_Toc20329" w:history="1">
        <w:r>
          <w:rPr>
            <w:rFonts w:ascii="仿宋" w:eastAsia="仿宋" w:hAnsi="仿宋" w:cs="仿宋" w:hint="eastAsia"/>
            <w:lang w:eastAsia="zh-CN"/>
          </w:rPr>
          <w:t>十三、合作与交流机制建立</w:t>
        </w:r>
        <w:r>
          <w:tab/>
        </w:r>
        <w:r>
          <w:fldChar w:fldCharType="begin"/>
        </w:r>
        <w:r>
          <w:instrText xml:space="preserve"> PAGEREF _Toc20329 \h </w:instrText>
        </w:r>
        <w:r>
          <w:fldChar w:fldCharType="separate"/>
        </w:r>
        <w:r>
          <w:t>50</w:t>
        </w:r>
        <w:r>
          <w:fldChar w:fldCharType="end"/>
        </w:r>
      </w:hyperlink>
    </w:p>
    <w:p>
      <w:pPr>
        <w:pStyle w:val="TOC2"/>
        <w:tabs>
          <w:tab w:val="right" w:leader="dot" w:pos="8306"/>
        </w:tabs>
      </w:pPr>
      <w:hyperlink w:anchor="_Toc101" w:history="1">
        <w:r>
          <w:rPr>
            <w:rFonts w:ascii="仿宋" w:eastAsia="仿宋" w:hAnsi="仿宋" w:cs="仿宋" w:hint="eastAsia"/>
            <w:lang w:eastAsia="zh-CN"/>
          </w:rPr>
          <w:t>(一)、合作伙伴选择与合作方式</w:t>
        </w:r>
        <w:r>
          <w:tab/>
        </w:r>
        <w:r>
          <w:fldChar w:fldCharType="begin"/>
        </w:r>
        <w:r>
          <w:instrText xml:space="preserve"> PAGEREF _Toc101 \h </w:instrText>
        </w:r>
        <w:r>
          <w:fldChar w:fldCharType="separate"/>
        </w:r>
        <w:r>
          <w:t>50</w:t>
        </w:r>
        <w:r>
          <w:fldChar w:fldCharType="end"/>
        </w:r>
      </w:hyperlink>
    </w:p>
    <w:p>
      <w:pPr>
        <w:pStyle w:val="TOC2"/>
        <w:tabs>
          <w:tab w:val="right" w:leader="dot" w:pos="8306"/>
        </w:tabs>
      </w:pPr>
      <w:hyperlink w:anchor="_Toc12185" w:history="1">
        <w:r>
          <w:rPr>
            <w:rFonts w:ascii="仿宋" w:eastAsia="仿宋" w:hAnsi="仿宋" w:cs="仿宋" w:hint="eastAsia"/>
            <w:lang w:eastAsia="zh-CN"/>
          </w:rPr>
          <w:t>(二)、交流与合作平台搭建</w:t>
        </w:r>
        <w:r>
          <w:tab/>
        </w:r>
        <w:r>
          <w:fldChar w:fldCharType="begin"/>
        </w:r>
        <w:r>
          <w:instrText xml:space="preserve"> PAGEREF _Toc12185 \h </w:instrText>
        </w:r>
        <w:r>
          <w:fldChar w:fldCharType="separate"/>
        </w:r>
        <w:r>
          <w:t>51</w:t>
        </w:r>
        <w:r>
          <w:fldChar w:fldCharType="end"/>
        </w:r>
      </w:hyperlink>
    </w:p>
    <w:p>
      <w:pPr>
        <w:pStyle w:val="TOC1"/>
        <w:tabs>
          <w:tab w:val="right" w:leader="dot" w:pos="8306"/>
        </w:tabs>
      </w:pPr>
      <w:hyperlink w:anchor="_Toc20273" w:history="1">
        <w:r>
          <w:rPr>
            <w:rFonts w:ascii="仿宋" w:eastAsia="仿宋" w:hAnsi="仿宋" w:cs="仿宋" w:hint="eastAsia"/>
            <w:lang w:eastAsia="zh-CN"/>
          </w:rPr>
          <w:t>十四、企业合规与伦理</w:t>
        </w:r>
        <w:r>
          <w:tab/>
        </w:r>
        <w:r>
          <w:fldChar w:fldCharType="begin"/>
        </w:r>
        <w:r>
          <w:instrText xml:space="preserve"> PAGEREF _Toc20273 \h </w:instrText>
        </w:r>
        <w:r>
          <w:fldChar w:fldCharType="separate"/>
        </w:r>
        <w:r>
          <w:t>53</w:t>
        </w:r>
        <w:r>
          <w:fldChar w:fldCharType="end"/>
        </w:r>
      </w:hyperlink>
    </w:p>
    <w:p>
      <w:pPr>
        <w:pStyle w:val="TOC2"/>
        <w:tabs>
          <w:tab w:val="right" w:leader="dot" w:pos="8306"/>
        </w:tabs>
      </w:pPr>
      <w:hyperlink w:anchor="_Toc19902" w:history="1">
        <w:r>
          <w:rPr>
            <w:rFonts w:ascii="仿宋" w:eastAsia="仿宋" w:hAnsi="仿宋" w:cs="仿宋" w:hint="eastAsia"/>
            <w:lang w:eastAsia="zh-CN"/>
          </w:rPr>
          <w:t>(一)、合规政策与程序</w:t>
        </w:r>
        <w:r>
          <w:tab/>
        </w:r>
        <w:r>
          <w:fldChar w:fldCharType="begin"/>
        </w:r>
        <w:r>
          <w:instrText xml:space="preserve"> PAGEREF _Toc19902 \h </w:instrText>
        </w:r>
        <w:r>
          <w:fldChar w:fldCharType="separate"/>
        </w:r>
        <w:r>
          <w:t>53</w:t>
        </w:r>
        <w:r>
          <w:fldChar w:fldCharType="end"/>
        </w:r>
      </w:hyperlink>
    </w:p>
    <w:p>
      <w:pPr>
        <w:pStyle w:val="TOC2"/>
        <w:tabs>
          <w:tab w:val="right" w:leader="dot" w:pos="8306"/>
        </w:tabs>
      </w:pPr>
      <w:hyperlink w:anchor="_Toc19279" w:history="1">
        <w:r>
          <w:rPr>
            <w:rFonts w:ascii="仿宋" w:eastAsia="仿宋" w:hAnsi="仿宋" w:cs="仿宋" w:hint="eastAsia"/>
            <w:lang w:eastAsia="zh-CN"/>
          </w:rPr>
          <w:t>(二)、伦理规范与培训</w:t>
        </w:r>
        <w:r>
          <w:tab/>
        </w:r>
        <w:r>
          <w:fldChar w:fldCharType="begin"/>
        </w:r>
        <w:r>
          <w:instrText xml:space="preserve"> PAGEREF _Toc19279 \h </w:instrText>
        </w:r>
        <w:r>
          <w:fldChar w:fldCharType="separate"/>
        </w:r>
        <w:r>
          <w:t>54</w:t>
        </w:r>
        <w:r>
          <w:fldChar w:fldCharType="end"/>
        </w:r>
      </w:hyperlink>
    </w:p>
    <w:p>
      <w:pPr>
        <w:pStyle w:val="TOC2"/>
        <w:tabs>
          <w:tab w:val="right" w:leader="dot" w:pos="8306"/>
        </w:tabs>
      </w:pPr>
      <w:hyperlink w:anchor="_Toc29537" w:history="1">
        <w:r>
          <w:rPr>
            <w:rFonts w:ascii="仿宋" w:eastAsia="仿宋" w:hAnsi="仿宋" w:cs="仿宋" w:hint="eastAsia"/>
            <w:lang w:eastAsia="zh-CN"/>
          </w:rPr>
          <w:t>(三)、合规风险评估</w:t>
        </w:r>
        <w:r>
          <w:tab/>
        </w:r>
        <w:r>
          <w:fldChar w:fldCharType="begin"/>
        </w:r>
        <w:r>
          <w:instrText xml:space="preserve"> PAGEREF _Toc29537 \h </w:instrText>
        </w:r>
        <w:r>
          <w:fldChar w:fldCharType="separate"/>
        </w:r>
        <w:r>
          <w:t>55</w:t>
        </w:r>
        <w:r>
          <w:fldChar w:fldCharType="end"/>
        </w:r>
      </w:hyperlink>
    </w:p>
    <w:p>
      <w:pPr>
        <w:pStyle w:val="TOC2"/>
        <w:tabs>
          <w:tab w:val="right" w:leader="dot" w:pos="8306"/>
        </w:tabs>
      </w:pPr>
      <w:hyperlink w:anchor="_Toc13192" w:history="1">
        <w:r>
          <w:rPr>
            <w:rFonts w:ascii="仿宋" w:eastAsia="仿宋" w:hAnsi="仿宋" w:cs="仿宋" w:hint="eastAsia"/>
            <w:lang w:eastAsia="zh-CN"/>
          </w:rPr>
          <w:t>(四)、合规监督与执行</w:t>
        </w:r>
        <w:r>
          <w:tab/>
        </w:r>
        <w:r>
          <w:fldChar w:fldCharType="begin"/>
        </w:r>
        <w:r>
          <w:instrText xml:space="preserve"> PAGEREF _Toc13192 \h </w:instrText>
        </w:r>
        <w:r>
          <w:fldChar w:fldCharType="separate"/>
        </w:r>
        <w:r>
          <w:t>56</w:t>
        </w:r>
        <w:r>
          <w:fldChar w:fldCharType="end"/>
        </w:r>
      </w:hyperlink>
    </w:p>
    <w:p>
      <w:pPr>
        <w:pStyle w:val="TOC1"/>
        <w:tabs>
          <w:tab w:val="right" w:leader="dot" w:pos="8306"/>
        </w:tabs>
      </w:pPr>
      <w:hyperlink w:anchor="_Toc14834" w:history="1">
        <w:r>
          <w:rPr>
            <w:rFonts w:ascii="仿宋" w:eastAsia="仿宋" w:hAnsi="仿宋" w:cs="仿宋" w:hint="eastAsia"/>
            <w:lang w:eastAsia="zh-CN"/>
          </w:rPr>
          <w:t>十五、产业协同与集群发展</w:t>
        </w:r>
        <w:r>
          <w:tab/>
        </w:r>
        <w:r>
          <w:fldChar w:fldCharType="begin"/>
        </w:r>
        <w:r>
          <w:instrText xml:space="preserve"> PAGEREF _Toc14834 \h </w:instrText>
        </w:r>
        <w:r>
          <w:fldChar w:fldCharType="separate"/>
        </w:r>
        <w:r>
          <w:t>57</w:t>
        </w:r>
        <w:r>
          <w:fldChar w:fldCharType="end"/>
        </w:r>
      </w:hyperlink>
    </w:p>
    <w:p>
      <w:pPr>
        <w:pStyle w:val="TOC2"/>
        <w:tabs>
          <w:tab w:val="right" w:leader="dot" w:pos="8306"/>
        </w:tabs>
      </w:pPr>
      <w:hyperlink w:anchor="_Toc16968" w:history="1">
        <w:r>
          <w:rPr>
            <w:rFonts w:ascii="仿宋" w:eastAsia="仿宋" w:hAnsi="仿宋" w:cs="仿宋" w:hint="eastAsia"/>
            <w:lang w:eastAsia="zh-CN"/>
          </w:rPr>
          <w:t>(一)、产业协同机制建设</w:t>
        </w:r>
        <w:r>
          <w:tab/>
        </w:r>
        <w:r>
          <w:fldChar w:fldCharType="begin"/>
        </w:r>
        <w:r>
          <w:instrText xml:space="preserve"> PAGEREF _Toc16968 \h </w:instrText>
        </w:r>
        <w:r>
          <w:fldChar w:fldCharType="separate"/>
        </w:r>
        <w:r>
          <w:t>57</w:t>
        </w:r>
        <w:r>
          <w:fldChar w:fldCharType="end"/>
        </w:r>
      </w:hyperlink>
    </w:p>
    <w:p>
      <w:pPr>
        <w:pStyle w:val="TOC2"/>
        <w:tabs>
          <w:tab w:val="right" w:leader="dot" w:pos="8306"/>
        </w:tabs>
      </w:pPr>
      <w:hyperlink w:anchor="_Toc17910" w:history="1">
        <w:r>
          <w:rPr>
            <w:rFonts w:ascii="仿宋" w:eastAsia="仿宋" w:hAnsi="仿宋" w:cs="仿宋" w:hint="eastAsia"/>
            <w:lang w:eastAsia="zh-CN"/>
          </w:rPr>
          <w:t>(二)、产业集群培育与发展</w:t>
        </w:r>
        <w:r>
          <w:tab/>
        </w:r>
        <w:r>
          <w:fldChar w:fldCharType="begin"/>
        </w:r>
        <w:r>
          <w:instrText xml:space="preserve"> PAGEREF _Toc17910 \h </w:instrText>
        </w:r>
        <w:r>
          <w:fldChar w:fldCharType="separate"/>
        </w:r>
        <w:r>
          <w:t>58</w:t>
        </w:r>
        <w:r>
          <w:fldChar w:fldCharType="end"/>
        </w:r>
      </w:hyperlink>
    </w:p>
    <w:p>
      <w:pPr>
        <w:pStyle w:val="TOC1"/>
        <w:tabs>
          <w:tab w:val="right" w:leader="dot" w:pos="8306"/>
        </w:tabs>
      </w:pPr>
      <w:hyperlink w:anchor="_Toc22154" w:history="1">
        <w:r>
          <w:rPr>
            <w:rFonts w:ascii="仿宋" w:eastAsia="仿宋" w:hAnsi="仿宋" w:cs="仿宋" w:hint="eastAsia"/>
            <w:lang w:eastAsia="zh-CN"/>
          </w:rPr>
          <w:t>十六、法律法规与政策遵循</w:t>
        </w:r>
        <w:r>
          <w:tab/>
        </w:r>
        <w:r>
          <w:fldChar w:fldCharType="begin"/>
        </w:r>
        <w:r>
          <w:instrText xml:space="preserve"> PAGEREF _Toc22154 \h </w:instrText>
        </w:r>
        <w:r>
          <w:fldChar w:fldCharType="separate"/>
        </w:r>
        <w:r>
          <w:t>59</w:t>
        </w:r>
        <w:r>
          <w:fldChar w:fldCharType="end"/>
        </w:r>
      </w:hyperlink>
    </w:p>
    <w:p>
      <w:pPr>
        <w:pStyle w:val="TOC2"/>
        <w:tabs>
          <w:tab w:val="right" w:leader="dot" w:pos="8306"/>
        </w:tabs>
      </w:pPr>
      <w:hyperlink w:anchor="_Toc15588" w:history="1">
        <w:r>
          <w:rPr>
            <w:rFonts w:ascii="仿宋" w:eastAsia="仿宋" w:hAnsi="仿宋" w:cs="仿宋" w:hint="eastAsia"/>
            <w:lang w:eastAsia="zh-CN"/>
          </w:rPr>
          <w:t>(一)、法律法规遵守</w:t>
        </w:r>
        <w:r>
          <w:tab/>
        </w:r>
        <w:r>
          <w:fldChar w:fldCharType="begin"/>
        </w:r>
        <w:r>
          <w:instrText xml:space="preserve"> PAGEREF _Toc15588 \h </w:instrText>
        </w:r>
        <w:r>
          <w:fldChar w:fldCharType="separate"/>
        </w:r>
        <w:r>
          <w:t>59</w:t>
        </w:r>
        <w:r>
          <w:fldChar w:fldCharType="end"/>
        </w:r>
      </w:hyperlink>
    </w:p>
    <w:p>
      <w:pPr>
        <w:pStyle w:val="TOC2"/>
        <w:tabs>
          <w:tab w:val="right" w:leader="dot" w:pos="8306"/>
        </w:tabs>
      </w:pPr>
      <w:hyperlink w:anchor="_Toc16580" w:history="1">
        <w:r>
          <w:rPr>
            <w:rFonts w:ascii="仿宋" w:eastAsia="仿宋" w:hAnsi="仿宋" w:cs="仿宋" w:hint="eastAsia"/>
            <w:lang w:eastAsia="zh-CN"/>
          </w:rPr>
          <w:t>(二)、政策导向与利用</w:t>
        </w:r>
        <w:r>
          <w:tab/>
        </w:r>
        <w:r>
          <w:fldChar w:fldCharType="begin"/>
        </w:r>
        <w:r>
          <w:instrText xml:space="preserve"> PAGEREF _Toc16580 \h </w:instrText>
        </w:r>
        <w:r>
          <w:fldChar w:fldCharType="separate"/>
        </w:r>
        <w:r>
          <w:t>60</w:t>
        </w:r>
        <w:r>
          <w:fldChar w:fldCharType="end"/>
        </w:r>
      </w:hyperlink>
    </w:p>
    <w:p>
      <w:pPr>
        <w:pStyle w:val="TOC1"/>
        <w:tabs>
          <w:tab w:val="right" w:leader="dot" w:pos="8306"/>
        </w:tabs>
      </w:pPr>
      <w:hyperlink w:anchor="_Toc21193" w:history="1">
        <w:r>
          <w:rPr>
            <w:rFonts w:ascii="仿宋" w:eastAsia="仿宋" w:hAnsi="仿宋" w:cs="仿宋" w:hint="eastAsia"/>
            <w:lang w:eastAsia="zh-CN"/>
          </w:rPr>
          <w:t>十七、人力资源管理与开发</w:t>
        </w:r>
        <w:r>
          <w:tab/>
        </w:r>
        <w:r>
          <w:fldChar w:fldCharType="begin"/>
        </w:r>
        <w:r>
          <w:instrText xml:space="preserve"> PAGEREF _Toc21193 \h </w:instrText>
        </w:r>
        <w:r>
          <w:fldChar w:fldCharType="separate"/>
        </w:r>
        <w:r>
          <w:t>61</w:t>
        </w:r>
        <w:r>
          <w:fldChar w:fldCharType="end"/>
        </w:r>
      </w:hyperlink>
    </w:p>
    <w:p>
      <w:pPr>
        <w:pStyle w:val="TOC2"/>
        <w:tabs>
          <w:tab w:val="right" w:leader="dot" w:pos="8306"/>
        </w:tabs>
      </w:pPr>
      <w:hyperlink w:anchor="_Toc15479" w:history="1">
        <w:r>
          <w:rPr>
            <w:rFonts w:ascii="仿宋" w:eastAsia="仿宋" w:hAnsi="仿宋" w:cs="仿宋" w:hint="eastAsia"/>
            <w:lang w:eastAsia="zh-CN"/>
          </w:rPr>
          <w:t>(一)、人力资源规划</w:t>
        </w:r>
        <w:r>
          <w:tab/>
        </w:r>
        <w:r>
          <w:fldChar w:fldCharType="begin"/>
        </w:r>
        <w:r>
          <w:instrText xml:space="preserve"> PAGEREF _Toc15479 \h </w:instrText>
        </w:r>
        <w:r>
          <w:fldChar w:fldCharType="separate"/>
        </w:r>
        <w:r>
          <w:t>61</w:t>
        </w:r>
        <w:r>
          <w:fldChar w:fldCharType="end"/>
        </w:r>
      </w:hyperlink>
    </w:p>
    <w:p>
      <w:pPr>
        <w:pStyle w:val="TOC2"/>
        <w:tabs>
          <w:tab w:val="right" w:leader="dot" w:pos="8306"/>
        </w:tabs>
      </w:pPr>
      <w:hyperlink w:anchor="_Toc30247" w:history="1">
        <w:r>
          <w:rPr>
            <w:rFonts w:ascii="仿宋" w:eastAsia="仿宋" w:hAnsi="仿宋" w:cs="仿宋" w:hint="eastAsia"/>
            <w:lang w:eastAsia="zh-CN"/>
          </w:rPr>
          <w:t>(二)、人力资源开发与培训</w:t>
        </w:r>
        <w:r>
          <w:tab/>
        </w:r>
        <w:r>
          <w:fldChar w:fldCharType="begin"/>
        </w:r>
        <w:r>
          <w:instrText xml:space="preserve"> PAGEREF _Toc30247 \h </w:instrText>
        </w:r>
        <w:r>
          <w:fldChar w:fldCharType="separate"/>
        </w:r>
        <w:r>
          <w:t>63</w:t>
        </w:r>
        <w:r>
          <w:fldChar w:fldCharType="end"/>
        </w:r>
      </w:hyperlink>
    </w:p>
    <w:p>
      <w:pPr>
        <w:pStyle w:val="TOC1"/>
        <w:tabs>
          <w:tab w:val="right" w:leader="dot" w:pos="8306"/>
        </w:tabs>
      </w:pPr>
      <w:hyperlink w:anchor="_Toc8986" w:history="1">
        <w:r>
          <w:rPr>
            <w:rFonts w:ascii="仿宋" w:eastAsia="仿宋" w:hAnsi="仿宋" w:cs="仿宋" w:hint="eastAsia"/>
            <w:lang w:eastAsia="zh-CN"/>
          </w:rPr>
          <w:t>十八、设施与设备管理</w:t>
        </w:r>
        <w:r>
          <w:tab/>
        </w:r>
        <w:r>
          <w:fldChar w:fldCharType="begin"/>
        </w:r>
        <w:r>
          <w:instrText xml:space="preserve"> PAGEREF _Toc8986 \h </w:instrText>
        </w:r>
        <w:r>
          <w:fldChar w:fldCharType="separate"/>
        </w:r>
        <w:r>
          <w:t>65</w:t>
        </w:r>
        <w:r>
          <w:fldChar w:fldCharType="end"/>
        </w:r>
      </w:hyperlink>
    </w:p>
    <w:p>
      <w:pPr>
        <w:pStyle w:val="TOC2"/>
        <w:tabs>
          <w:tab w:val="right" w:leader="dot" w:pos="8306"/>
        </w:tabs>
      </w:pPr>
      <w:hyperlink w:anchor="_Toc5034" w:history="1">
        <w:r>
          <w:rPr>
            <w:rFonts w:ascii="仿宋" w:eastAsia="仿宋" w:hAnsi="仿宋" w:cs="仿宋" w:hint="eastAsia"/>
            <w:lang w:eastAsia="zh-CN"/>
          </w:rPr>
          <w:t>(一)、设施规划与配置</w:t>
        </w:r>
        <w:r>
          <w:tab/>
        </w:r>
        <w:r>
          <w:fldChar w:fldCharType="begin"/>
        </w:r>
        <w:r>
          <w:instrText xml:space="preserve"> PAGEREF _Toc5034 \h </w:instrText>
        </w:r>
        <w:r>
          <w:fldChar w:fldCharType="separate"/>
        </w:r>
        <w:r>
          <w:t>65</w:t>
        </w:r>
        <w:r>
          <w:fldChar w:fldCharType="end"/>
        </w:r>
      </w:hyperlink>
    </w:p>
    <w:p>
      <w:pPr>
        <w:pStyle w:val="TOC2"/>
        <w:tabs>
          <w:tab w:val="right" w:leader="dot" w:pos="8306"/>
        </w:tabs>
      </w:pPr>
      <w:hyperlink w:anchor="_Toc2928" w:history="1">
        <w:r>
          <w:rPr>
            <w:rFonts w:ascii="仿宋" w:eastAsia="仿宋" w:hAnsi="仿宋" w:cs="仿宋" w:hint="eastAsia"/>
            <w:lang w:eastAsia="zh-CN"/>
          </w:rPr>
          <w:t>(二)、设备采购与维护管理</w:t>
        </w:r>
        <w:r>
          <w:tab/>
        </w:r>
        <w:r>
          <w:fldChar w:fldCharType="begin"/>
        </w:r>
        <w:r>
          <w:instrText xml:space="preserve"> PAGEREF _Toc2928 \h </w:instrText>
        </w:r>
        <w:r>
          <w:fldChar w:fldCharType="separate"/>
        </w:r>
        <w:r>
          <w:t>66</w:t>
        </w:r>
        <w:r>
          <w:fldChar w:fldCharType="end"/>
        </w:r>
      </w:hyperlink>
    </w:p>
    <w:p>
      <w:pPr>
        <w:pStyle w:val="TOC2"/>
        <w:tabs>
          <w:tab w:val="right" w:leader="dot" w:pos="8306"/>
        </w:tabs>
      </w:pPr>
      <w:hyperlink w:anchor="_Toc30889" w:history="1">
        <w:r>
          <w:rPr>
            <w:rFonts w:ascii="仿宋" w:eastAsia="仿宋" w:hAnsi="仿宋" w:cs="仿宋" w:hint="eastAsia"/>
            <w:lang w:eastAsia="zh-CN"/>
          </w:rPr>
          <w:t>(三)、设施设备升级策略</w:t>
        </w:r>
        <w:r>
          <w:tab/>
        </w:r>
        <w:r>
          <w:fldChar w:fldCharType="begin"/>
        </w:r>
        <w:r>
          <w:instrText xml:space="preserve"> PAGEREF _Toc30889 \h </w:instrText>
        </w:r>
        <w:r>
          <w:fldChar w:fldCharType="separate"/>
        </w:r>
        <w:r>
          <w:t>67</w:t>
        </w:r>
        <w:r>
          <w:fldChar w:fldCharType="end"/>
        </w:r>
      </w:hyperlink>
    </w:p>
    <w:p>
      <w:pPr>
        <w:pStyle w:val="TOC1"/>
        <w:tabs>
          <w:tab w:val="right" w:leader="dot" w:pos="8306"/>
        </w:tabs>
      </w:pPr>
      <w:hyperlink w:anchor="_Toc24722" w:history="1">
        <w:r>
          <w:rPr>
            <w:rFonts w:ascii="仿宋" w:eastAsia="仿宋" w:hAnsi="仿宋" w:cs="仿宋" w:hint="eastAsia"/>
            <w:lang w:eastAsia="zh-CN"/>
          </w:rPr>
          <w:t>十九、知识产权管理与保护</w:t>
        </w:r>
        <w:r>
          <w:tab/>
        </w:r>
        <w:r>
          <w:fldChar w:fldCharType="begin"/>
        </w:r>
        <w:r>
          <w:instrText xml:space="preserve"> PAGEREF _Toc24722 \h </w:instrText>
        </w:r>
        <w:r>
          <w:fldChar w:fldCharType="separate"/>
        </w:r>
        <w:r>
          <w:t>67</w:t>
        </w:r>
        <w:r>
          <w:fldChar w:fldCharType="end"/>
        </w:r>
      </w:hyperlink>
    </w:p>
    <w:p>
      <w:pPr>
        <w:pStyle w:val="TOC2"/>
        <w:tabs>
          <w:tab w:val="right" w:leader="dot" w:pos="8306"/>
        </w:tabs>
      </w:pPr>
      <w:hyperlink w:anchor="_Toc21132" w:history="1">
        <w:r>
          <w:rPr>
            <w:rFonts w:ascii="仿宋" w:eastAsia="仿宋" w:hAnsi="仿宋" w:cs="仿宋" w:hint="eastAsia"/>
            <w:lang w:eastAsia="zh-CN"/>
          </w:rPr>
          <w:t>(一)、知识产权管理体系建设</w:t>
        </w:r>
        <w:r>
          <w:tab/>
        </w:r>
        <w:r>
          <w:fldChar w:fldCharType="begin"/>
        </w:r>
        <w:r>
          <w:instrText xml:space="preserve"> PAGEREF _Toc21132 \h </w:instrText>
        </w:r>
        <w:r>
          <w:fldChar w:fldCharType="separate"/>
        </w:r>
        <w:r>
          <w:t>67</w:t>
        </w:r>
        <w:r>
          <w:fldChar w:fldCharType="end"/>
        </w:r>
      </w:hyperlink>
    </w:p>
    <w:p>
      <w:pPr>
        <w:pStyle w:val="TOC2"/>
        <w:tabs>
          <w:tab w:val="right" w:leader="dot" w:pos="8306"/>
        </w:tabs>
      </w:pPr>
      <w:hyperlink w:anchor="_Toc5676" w:history="1">
        <w:r>
          <w:rPr>
            <w:rFonts w:ascii="仿宋" w:eastAsia="仿宋" w:hAnsi="仿宋" w:cs="仿宋" w:hint="eastAsia"/>
            <w:lang w:eastAsia="zh-CN"/>
          </w:rPr>
          <w:t>(二)、知识产权保护措施</w:t>
        </w:r>
        <w:r>
          <w:tab/>
        </w:r>
        <w:r>
          <w:fldChar w:fldCharType="begin"/>
        </w:r>
        <w:r>
          <w:instrText xml:space="preserve"> PAGEREF _Toc5676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67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951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燃油宝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燃油宝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燃油宝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燃油宝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713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燃油宝项目的必要性在当前经济和社会背景下表现得尤为重要，其对市场需求的满足、技术创新的推动、社会经济发展的促进以及环境可持续性的提高，共同构成了项目建设的核心价值和必要性。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在全球经济快速发展和科技日新月异的今天，市场对创新技术和环保解决方案的需求日益增长。燃油宝项目恰好聚焦于这一趋势，提供涵盖人工智能、大数据分析和可持续能源等领域的高效、先进产品和服务。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燃油宝项目在其专注的领域内，特别是在人工智能和数据科学方面，有望推动显著的技术革新。项目的研发活动不仅有望孕育出改变行业运作方式的新技术，还可能在长远中影响整个技术生态系统。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燃油宝项目还致力于提升当地居民的技能和就业能力，通过与当地教育机构合作提供培训和教育机会，从而提高社区整体的生活水平和社会福祉。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燃油宝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751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燃油宝项目的建设和发展得益于一系列有利条件，这些条件涵盖了技术优势、市场潜力、政策支持、人力资源、基础设施以及投资和合作伙伴的支持，共同构成了项目成功的坚实基础。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燃油宝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燃油宝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6057"/>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00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663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https://d.book118.com/456221044155010043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70225D"/>
    <w:rsid w:val="587022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6221044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2024-01-24T13:11:00Z</dcterms:created>
  <dcterms:modified xsi:type="dcterms:W3CDTF">2024-01-24T13:11:32Z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287850CC917F424DB82C2F096B5449EF_11</vt:lpwstr>
  </property>
  <property fmtid="{D5CDD505-2E9C-101B-9397-08002B2CF9AE}" pid="3" name="KSOProductBuildVer">
    <vt:lpwstr>2052-12.1.0.16120</vt:lpwstr>
  </property>
</Properties>
</file>