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建筑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模型制作项目商业计划书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727260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筑模型制作项目概论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、建筑模型制作项目承办单位基本情况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(二)、建筑模型制作项目概况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)、建筑模型制作项目评价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二、建筑模型制作项目建设背景及必要性分析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、建筑模型制作项目技术工艺分析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)、建筑模型制作项目技术流程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(二)、建筑模型制作项目总平面设计要求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五、建筑模型制作项目选址说明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)、建筑模型制作项目选址原则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、建筑模型制作项目选址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034756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510159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(一)、目标市场分析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五、质量管理与持续改进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77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2883971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项目商业计划书是为了规范建筑模型制作项目的实施步骤和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划而编写的。通过详细描述建筑模型制作项目的背景和目标，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一、建筑模型制作项目概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)、建筑模型制作项目承办单位基本情况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二)、建筑模型制作项目概况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0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模型制作项目名称：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建筑模型制作项目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筑模型制作项目类型：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建筑模型制作项目地点：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1" w:line="411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建</w:t>
      </w:r>
      <w:r>
        <w:rPr>
          <w:rFonts w:ascii="FangSong" w:eastAsia="FangSong" w:hAnsi="FangSong" w:cs="FangSong"/>
          <w:spacing w:val="-15"/>
          <w:sz w:val="28"/>
          <w:szCs w:val="28"/>
        </w:rPr>
        <w:t>筑模型制作项目规模：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筑模型制作项目周期：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9" w:line="416" w:lineRule="auto"/>
        <w:ind w:left="42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建筑模型制作项目背景：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建筑模型制作项目的建设旨在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三)、建筑模型制作项目评价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该建筑模型制作项目处于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模型制作项目具备较高的实施可行性。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二、建筑模型制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、建筑模型制作项目技术工艺分析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提供优质产品和服务。保障工艺流程能够满足建筑模型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作项目产品要求，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建筑模型制作项目建设贯彻“三同时”的原则，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模</w:t>
      </w:r>
      <w:r>
        <w:rPr>
          <w:rFonts w:ascii="FangSong" w:eastAsia="FangSong" w:hAnsi="FangSong" w:cs="FangSong"/>
          <w:spacing w:val="-8"/>
          <w:sz w:val="28"/>
          <w:szCs w:val="28"/>
        </w:rPr>
        <w:t>型制作项目拟采用国内成熟的生产工艺，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建</w:t>
      </w:r>
      <w:r>
        <w:rPr>
          <w:rFonts w:ascii="FangSong" w:eastAsia="FangSong" w:hAnsi="FangSong" w:cs="FangSong"/>
          <w:spacing w:val="-10"/>
          <w:sz w:val="28"/>
          <w:szCs w:val="28"/>
        </w:rPr>
        <w:t>筑模型制作项目的技术保障措施从设计、施工、试运行到投产、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以确保建筑模型制作项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持将确保建筑模型制作项目的可持续发展和高效运营。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筑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模型制作项目技术流程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在建筑模型制作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据分析工具监测和分析建筑模型制作项目各环节数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共同构建了高效、稳定的建筑模型制作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实施框架，确保建筑模型制作项目顺利推进。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确保选用的设备能够满足建筑模型制作项目的技术要求，例如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416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所选设备与建筑模型制作项目工艺流程相匹配，例如：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设备的生产能力是否符合建筑模型制作项目的产能需求。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模型制作项目的建筑工程设计过程中，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以确保建筑模型制作项目的可持续发展和建筑结构的安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二)、建筑模型制作项目总平面设计要求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模</w:t>
      </w:r>
      <w:r>
        <w:rPr>
          <w:rFonts w:ascii="FangSong" w:eastAsia="FangSong" w:hAnsi="FangSong" w:cs="FangSong"/>
          <w:spacing w:val="-8"/>
          <w:sz w:val="28"/>
          <w:szCs w:val="28"/>
        </w:rPr>
        <w:t>型制作项目总平面设计将充分考虑以下要求，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定，适应建筑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pacing w:val="-2"/>
          <w:sz w:val="28"/>
          <w:szCs w:val="28"/>
        </w:rPr>
        <w:t>型制作项目的实际使用需要。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筑模型制作项目所处地区的地质条件和地震风险，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结合建筑模型制作项目的实际需求和环境条件，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筑工程的设计总体要求是确保建筑模型制作项目实现预期功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建筑的功能布局满足建筑模型制作项目需求，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3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足建筑模型制作项目的长期发展需求。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建筑模型制作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建筑模型制作项目的功能布局和需求，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7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724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建筑模型制作项目总投资比例：</w:t>
      </w:r>
    </w:p>
    <w:p>
      <w:pPr>
        <w:spacing w:before="2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筑模型制作项目总投资的比例为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满足未来建筑模型制作项目运营的需求，同时避免了过度浪费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</w:t>
      </w:r>
      <w:r>
        <w:rPr>
          <w:rFonts w:ascii="FangSong" w:eastAsia="FangSong" w:hAnsi="FangSong" w:cs="FangSong"/>
          <w:spacing w:val="-5"/>
          <w:sz w:val="28"/>
          <w:szCs w:val="28"/>
        </w:rPr>
        <w:t>模型制作项目整体布局：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使建筑模型制作项目更好地适应当地的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五、建筑模型制作项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一)、建筑模型制作项目选址原则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模</w:t>
      </w:r>
      <w:r>
        <w:rPr>
          <w:rFonts w:ascii="FangSong" w:eastAsia="FangSong" w:hAnsi="FangSong" w:cs="FangSong"/>
          <w:spacing w:val="-8"/>
          <w:sz w:val="28"/>
          <w:szCs w:val="28"/>
        </w:rPr>
        <w:t>型制作项目选址必须与城乡建设总体规划保持一致，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建筑模型制作项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建筑模型制作项目有望更好地融入城市发展大局，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越的交通条件是建筑模型制作项目成功的关键因素之一。选址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建</w:t>
      </w:r>
      <w:r>
        <w:rPr>
          <w:rFonts w:ascii="FangSong" w:eastAsia="FangSong" w:hAnsi="FangSong" w:cs="FangSong"/>
          <w:spacing w:val="-6"/>
          <w:sz w:val="28"/>
          <w:szCs w:val="28"/>
        </w:rPr>
        <w:t>筑模型制作项目建设阶段，选址地的施工条件至关重要。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建筑模型制作项目建设的顺利进行。这有助于提高工程效率，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4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筑模型制作项目选址应与当地大气污染防治、水资源利用以及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政策相一致。我们将致力于在建筑模型制作项目建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确保建筑模型制作项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目的可持</w:t>
      </w:r>
      <w:r>
        <w:rPr>
          <w:rFonts w:ascii="FangSong" w:eastAsia="FangSong" w:hAnsi="FangSong" w:cs="FangSong"/>
          <w:spacing w:val="-5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模</w:t>
      </w:r>
      <w:r>
        <w:rPr>
          <w:rFonts w:ascii="FangSong" w:eastAsia="FangSong" w:hAnsi="FangSong" w:cs="FangSong"/>
          <w:spacing w:val="-8"/>
          <w:sz w:val="28"/>
          <w:szCs w:val="28"/>
        </w:rPr>
        <w:t>型制作项目的需求与用地法规的要求，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建筑模型制作项目的实施过程中获得更多的理解和支持。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确保建筑模型制作项目的长期成功和对社会的积极贡献。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二)、建筑模型制作项目选址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在选择建</w:t>
      </w:r>
      <w:r>
        <w:rPr>
          <w:rFonts w:ascii="FangSong" w:eastAsia="FangSong" w:hAnsi="FangSong" w:cs="FangSong"/>
          <w:spacing w:val="5"/>
          <w:sz w:val="28"/>
          <w:szCs w:val="28"/>
        </w:rPr>
        <w:t>筑</w:t>
      </w:r>
      <w:r>
        <w:rPr>
          <w:rFonts w:ascii="FangSong" w:eastAsia="FangSong" w:hAnsi="FangSong" w:cs="FangSong"/>
          <w:spacing w:val="3"/>
          <w:sz w:val="28"/>
          <w:szCs w:val="28"/>
        </w:rPr>
        <w:t>模型制作项目的地理位置时，我们特意选定了位于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的分销，为建筑模型制作项目的顺利推进提供了有力支持。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right="14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。这将显著减轻建筑模型制作项目的财务压力，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为建筑模型制作项目提供了丰富的合作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模型制作项目，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术开发区被视为未来经济发展的重要增长点。建筑模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型</w:t>
      </w:r>
      <w:r>
        <w:rPr>
          <w:rFonts w:ascii="FangSong" w:eastAsia="FangSong" w:hAnsi="FangSong" w:cs="FangSong"/>
          <w:spacing w:val="-12"/>
          <w:sz w:val="28"/>
          <w:szCs w:val="28"/>
        </w:rPr>
        <w:t>制作项目选址于此，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为建筑模型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作项目在长远的未来奠定坚实基础。</w:t>
      </w:r>
    </w:p>
    <w:p>
      <w:pPr>
        <w:spacing w:before="2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作，确保建筑模型制作项目的建设与运营与当地发展规划相协调，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为建筑模型制作项目的成功提供全方位的支持。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模</w:t>
      </w:r>
      <w:r>
        <w:rPr>
          <w:rFonts w:ascii="FangSong" w:eastAsia="FangSong" w:hAnsi="FangSong" w:cs="FangSong"/>
          <w:spacing w:val="-8"/>
          <w:sz w:val="28"/>
          <w:szCs w:val="28"/>
        </w:rPr>
        <w:t>型制作项目的成功实施不仅依赖于选址的地理位置，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为建筑模型制作项目的建设提供了必要的基础支持，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确保建筑模型制作项目选址符合当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。这有助于建筑模型制作项目在合规范围内进行建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模型制作项目的用工提供了充足的保障，也有利于引进高层次、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方面的优惠政策。这为建筑模型制作项目创造了更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建筑模型制作项目的过程中，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确保建筑模型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2"/>
          <w:sz w:val="28"/>
          <w:szCs w:val="28"/>
        </w:rPr>
        <w:t>作项目在不对周边环境造成负面影响的前提下顺利推进。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模</w:t>
      </w:r>
      <w:r>
        <w:rPr>
          <w:rFonts w:ascii="FangSong" w:eastAsia="FangSong" w:hAnsi="FangSong" w:cs="FangSong"/>
          <w:spacing w:val="-8"/>
          <w:sz w:val="28"/>
          <w:szCs w:val="28"/>
        </w:rPr>
        <w:t>型制作项目所在区域的安全设施完备，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2" w:line="418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等安全系统。这为建筑模型制作项目的安全运行提供了可靠的支持，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筑模型制作项目提供了明确的建设方向，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确保用地符合工业建筑模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</w:t>
      </w:r>
      <w:r>
        <w:rPr>
          <w:rFonts w:ascii="FangSong" w:eastAsia="FangSong" w:hAnsi="FangSong" w:cs="FangSong"/>
          <w:spacing w:val="-4"/>
          <w:sz w:val="28"/>
          <w:szCs w:val="28"/>
        </w:rPr>
        <w:t>制作项目的规划和要求。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建筑模型制作项目所在地区容积率和建筑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密度都有具体的控制指标。我们将确保建筑模型制作项目建设在合</w:t>
      </w:r>
      <w:r>
        <w:rPr>
          <w:rFonts w:ascii="FangSong" w:eastAsia="FangSong" w:hAnsi="FangSong" w:cs="FangSong"/>
          <w:spacing w:val="-2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提高建筑模型制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途划分是用地控制的核心之一。根据建筑模型制作项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</w:t>
      </w:r>
      <w:r>
        <w:rPr>
          <w:rFonts w:ascii="FangSong" w:eastAsia="FangSong" w:hAnsi="FangSong" w:cs="FangSong"/>
          <w:spacing w:val="-5"/>
          <w:sz w:val="28"/>
          <w:szCs w:val="28"/>
        </w:rPr>
        <w:t>模</w:t>
      </w:r>
      <w:r>
        <w:rPr>
          <w:rFonts w:ascii="FangSong" w:eastAsia="FangSong" w:hAnsi="FangSong" w:cs="FangSong"/>
          <w:spacing w:val="-3"/>
          <w:sz w:val="28"/>
          <w:szCs w:val="28"/>
        </w:rPr>
        <w:t>型制作项目的合法性和可持续性。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。我们将严格按照规定的利用年限进行建筑模型制作项目建设和运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模型制作项目建设完成后，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自然环境，减小建筑模型制作项目对周边土地的影响。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我们将确保建筑模型制作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。这为建筑模型制作项目提供了便捷的物流通道，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成品销售，提高了建筑模型制作项目的市场竞争力。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自然条件适宜。建筑模型制作项目建设将充分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1" w:right="196" w:firstLine="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设施。建筑模型制作项目将充分利用这些配套设施，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建筑模型制作项目的稳定运营。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总体要求中还包括对环境的保护要求。建筑模型制作项目将遵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绿色、可持续的工业建筑模型制作项目。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模</w:t>
      </w:r>
      <w:r>
        <w:rPr>
          <w:rFonts w:ascii="FangSong" w:eastAsia="FangSong" w:hAnsi="FangSong" w:cs="FangSong"/>
          <w:spacing w:val="-8"/>
          <w:sz w:val="28"/>
          <w:szCs w:val="28"/>
        </w:rPr>
        <w:t>型制作项目将积极融入当地社区，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促进建筑模型制作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建筑模型制作项目将在选址的基础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模型制作项目选址的初步规划中，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我们计划通过多功能空间规划来优化土地利用。在建筑模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55" w:right="189" w:hanging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型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作项目内部，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区、绿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区等，以确保每块用地都发挥最大潜力。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高建筑的垂直利用率。这一措施有助于减小建筑模型制作项目的占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模</w:t>
      </w:r>
      <w:r>
        <w:rPr>
          <w:rFonts w:ascii="FangSong" w:eastAsia="FangSong" w:hAnsi="FangSong" w:cs="FangSong"/>
          <w:spacing w:val="-8"/>
          <w:sz w:val="28"/>
          <w:szCs w:val="28"/>
        </w:rPr>
        <w:t>型制作项目还将注重环境友好设计，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模型制作项目的整体可持续性，符合现代绿色建筑的发展趋</w:t>
      </w:r>
      <w:r>
        <w:rPr>
          <w:rFonts w:ascii="FangSong" w:eastAsia="FangSong" w:hAnsi="FangSong" w:cs="FangSong"/>
          <w:spacing w:val="-1"/>
          <w:sz w:val="28"/>
          <w:szCs w:val="28"/>
        </w:rPr>
        <w:t>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共设施也是我们的设计理念之一。在建筑模型制作项目内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right="8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我们致力于实现建筑模型制作项目用地的经济高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筑模型制作项目整体布置中，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</w:p>
    <w:p>
      <w:pPr>
        <w:sectPr>
          <w:pgSz w:w="11906" w:h="16839"/>
          <w:pgMar w:top="1431" w:right="1610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8" w:right="36" w:firstLine="1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</w:rPr>
        <w:t>生产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、办公区、休闲区、绿化区等几个主要区域。生产区域紧邻交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通要道，便于原材料运输和产品出货；办公区域靠近建筑模型制作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目核心区，方便管理和内外部沟通；休闲区和绿化区域分布在建筑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型制作项目的角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确保了建筑模型制作项目内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建筑模型制作项目区域内设置了一系列公共设施，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建筑模型制作项目总图中，我们特别划定了环境保护区域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0" w:line="220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生产与办公是建筑模型</w:t>
      </w:r>
      <w:r>
        <w:rPr>
          <w:rFonts w:ascii="FangSong" w:eastAsia="FangSong" w:hAnsi="FangSong" w:cs="FangSong"/>
          <w:sz w:val="28"/>
          <w:szCs w:val="28"/>
        </w:rPr>
        <w:t>制作项目的两个核心功能区，我们通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3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畅运输和产品的高效配送。办公区则位于建筑模型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项目核心区，方便管理层对整个建筑模型制作项目的监控与决策。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在建筑模型制作项目区域内分布绿化带和休闲区，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模</w:t>
      </w:r>
      <w:r>
        <w:rPr>
          <w:rFonts w:ascii="FangSong" w:eastAsia="FangSong" w:hAnsi="FangSong" w:cs="FangSong"/>
          <w:spacing w:val="-4"/>
          <w:sz w:val="28"/>
          <w:szCs w:val="28"/>
        </w:rPr>
        <w:t>型制作项目增色不少。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我们将环境保护区域规划在建筑模型制</w:t>
      </w:r>
      <w:r>
        <w:rPr>
          <w:rFonts w:ascii="FangSong" w:eastAsia="FangSong" w:hAnsi="FangSong" w:cs="FangSong"/>
          <w:sz w:val="28"/>
          <w:szCs w:val="28"/>
        </w:rPr>
        <w:t>作项目的一侧，集中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又在视觉上用绿化带遮挡，确保了建筑模型制作项目整体的美观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使建筑模型制作项目在生产的同时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16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这八个设计要点共同构成了建筑模型制作项目总图布置方案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核心，确保了建筑</w:t>
      </w:r>
      <w:r>
        <w:rPr>
          <w:rFonts w:ascii="FangSong" w:eastAsia="FangSong" w:hAnsi="FangSong" w:cs="FangSong"/>
          <w:spacing w:val="-2"/>
          <w:sz w:val="28"/>
          <w:szCs w:val="28"/>
        </w:rPr>
        <w:t>模型制作项目在各个方面都能够取得良好的平衡，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该建筑模型制作项目选址位于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助于建筑模型制</w:t>
      </w:r>
      <w:r>
        <w:rPr>
          <w:rFonts w:ascii="FangSong" w:eastAsia="FangSong" w:hAnsi="FangSong" w:cs="FangSong"/>
          <w:spacing w:val="-2"/>
          <w:sz w:val="28"/>
          <w:szCs w:val="28"/>
        </w:rPr>
        <w:t>作项目的顺利启动和运营。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销售和员工的通勤。这为建筑模型制作项目提供了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4" w:right="176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建</w:t>
      </w:r>
      <w:r>
        <w:rPr>
          <w:rFonts w:ascii="FangSong" w:eastAsia="FangSong" w:hAnsi="FangSong" w:cs="FangSong"/>
          <w:spacing w:val="1"/>
          <w:sz w:val="28"/>
          <w:szCs w:val="28"/>
        </w:rPr>
        <w:t>筑模型制作项目选址规划中特别考虑了环保区域，用于处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有效减少对周边环境的负面影响。这表明了建筑模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型制作项目对环境保护的高度重视，符合可持续发展的战略目标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建筑模型制作项目选址的用地控制指标与相关规划相一致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也兼顾了用地的合理利用。这有助于建筑模型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制作项目获得土地开发和利用的相关许可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在建筑模型制作项目选址周边进行了社区和周边环境的调查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保建筑模型制作项目建设不会对周边社区造成过大的影响，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建</w:t>
      </w:r>
      <w:r>
        <w:rPr>
          <w:rFonts w:ascii="FangSong" w:eastAsia="FangSong" w:hAnsi="FangSong" w:cs="FangSong"/>
          <w:spacing w:val="1"/>
          <w:sz w:val="28"/>
          <w:szCs w:val="28"/>
        </w:rPr>
        <w:t>筑模型制作项目选址时，我们充分考虑了当地的政策和法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确保建筑模型制作项目的合法性和稳健性。对政府支持政策和法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的遵从，有助于建筑模型制作项目在当地获得更多支持。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1"/>
          <w:sz w:val="28"/>
          <w:szCs w:val="28"/>
        </w:rPr>
        <w:t>综合考虑建筑模型制作项目选址的各项因素，我们认为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址有望为建筑模型制作项目带来更多的发展机遇。与周边的产业和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环境相结合，该选址将有助于建筑模型制作项目实现可持续发展。</w:t>
      </w:r>
    </w:p>
    <w:p>
      <w:pPr>
        <w:spacing w:before="2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我们可以得出该建筑模型制作项目选址的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为建筑模型制作项目的后续规划和实施提供了坚实的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人力资源配置是确保建筑模型制作项目成功实施的核心要素之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我们根据建筑模型制作项目规模和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3" w:line="413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3" w:line="415" w:lineRule="auto"/>
        <w:ind w:left="43" w:right="14" w:firstLine="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员具备</w:t>
      </w:r>
      <w:r>
        <w:rPr>
          <w:rFonts w:ascii="FangSong" w:eastAsia="FangSong" w:hAnsi="FangSong" w:cs="FangSong"/>
          <w:spacing w:val="-7"/>
          <w:sz w:val="28"/>
          <w:szCs w:val="28"/>
        </w:rPr>
        <w:t>应</w:t>
      </w:r>
      <w:r>
        <w:rPr>
          <w:rFonts w:ascii="FangSong" w:eastAsia="FangSong" w:hAnsi="FangSong" w:cs="FangSong"/>
          <w:spacing w:val="-4"/>
          <w:sz w:val="28"/>
          <w:szCs w:val="28"/>
        </w:rPr>
        <w:t>对建筑模型制作项目挑战的能力。通过这些人力资源配置策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为建筑模型制作项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确保建筑模型制作项目团队的协调运作和高效执行，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并采用灵活的策略来满足建筑模型制作项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需求。</w:t>
      </w:r>
    </w:p>
    <w:p>
      <w:pPr>
        <w:spacing w:before="2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，确保招募到最适合建筑模型制作项目的人才。</w:t>
      </w:r>
    </w:p>
    <w:p>
      <w:pPr>
        <w:spacing w:before="1" w:line="411" w:lineRule="auto"/>
        <w:ind w:left="3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岗位分工：明确建筑模型制作项目各个岗位的职责和任务，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3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助力其在建筑模型制作项目中不断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长。</w:t>
      </w:r>
    </w:p>
    <w:p>
      <w:pPr>
        <w:spacing w:before="2" w:line="414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4" w:right="20" w:firstLine="554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right="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5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筑模型制作项目、角色扮演等方式，提高团队成员的协同工作能力。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</w:p>
    <w:p>
      <w:pPr>
        <w:sectPr>
          <w:pgSz w:w="11906" w:h="16839"/>
          <w:pgMar w:top="1431" w:right="1743" w:bottom="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4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ectPr>
          <w:pgSz w:w="11906" w:h="16839"/>
          <w:pgMar w:top="1431" w:right="1785" w:bottom="0" w:left="1785" w:header="0" w:footer="0" w:gutter="0"/>
          <w:pgNumType w:start="37"/>
          <w:cols w:space="708"/>
        </w:sectPr>
      </w:pPr>
    </w:p>
    <w:p>
      <w:pPr>
        <w:spacing w:before="185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6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</w:p>
    <w:p>
      <w:pPr>
        <w:sectPr>
          <w:pgSz w:w="11906" w:h="16839"/>
          <w:pgMar w:top="1431" w:right="1763" w:bottom="0" w:left="1785" w:header="0" w:footer="0" w:gutter="0"/>
          <w:pgNumType w:start="38"/>
          <w:cols w:space="708"/>
        </w:sectPr>
      </w:pPr>
    </w:p>
    <w:p>
      <w:pPr>
        <w:spacing w:before="183" w:line="219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司能够在</w:t>
      </w:r>
      <w:r>
        <w:rPr>
          <w:rFonts w:ascii="FangSong" w:eastAsia="FangSong" w:hAnsi="FangSong" w:cs="FangSong"/>
          <w:spacing w:val="-3"/>
          <w:sz w:val="28"/>
          <w:szCs w:val="28"/>
        </w:rPr>
        <w:t>保持竞争力的同时提高整体盈利水平。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回</w:t>
      </w:r>
      <w:r>
        <w:rPr>
          <w:rFonts w:ascii="FangSong" w:eastAsia="FangSong" w:hAnsi="FangSong" w:cs="FangSong"/>
          <w:spacing w:val="-3"/>
          <w:sz w:val="28"/>
          <w:szCs w:val="28"/>
        </w:rPr>
        <w:t>报</w:t>
      </w:r>
      <w:r>
        <w:rPr>
          <w:rFonts w:ascii="FangSong" w:eastAsia="FangSong" w:hAnsi="FangSong" w:cs="FangSong"/>
          <w:spacing w:val="-2"/>
          <w:sz w:val="28"/>
          <w:szCs w:val="28"/>
        </w:rPr>
        <w:t>分析。通过对不同投资建筑模型制作项目的市场前景、回收期、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短</w:t>
      </w:r>
      <w:r>
        <w:rPr>
          <w:rFonts w:ascii="FangSong" w:eastAsia="FangSong" w:hAnsi="FangSong" w:cs="FangSong"/>
          <w:spacing w:val="-6"/>
          <w:sz w:val="28"/>
          <w:szCs w:val="28"/>
        </w:rPr>
        <w:t>期回报的平衡。</w:t>
      </w:r>
    </w:p>
    <w:p>
      <w:pPr>
        <w:spacing w:before="4" w:line="411" w:lineRule="auto"/>
        <w:ind w:left="37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4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ectPr>
          <w:pgSz w:w="11906" w:h="16839"/>
          <w:pgMar w:top="1431" w:right="1750" w:bottom="0" w:left="1785" w:header="0" w:footer="0" w:gutter="0"/>
          <w:pgNumType w:start="39"/>
          <w:cols w:space="708"/>
        </w:sectPr>
      </w:pPr>
    </w:p>
    <w:p>
      <w:pPr>
        <w:spacing w:before="244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建筑</w:t>
      </w:r>
      <w:r>
        <w:rPr>
          <w:rFonts w:ascii="FangSong" w:eastAsia="FangSong" w:hAnsi="FangSong" w:cs="FangSong"/>
          <w:spacing w:val="-13"/>
          <w:sz w:val="28"/>
          <w:szCs w:val="28"/>
        </w:rPr>
        <w:t>模</w:t>
      </w:r>
      <w:r>
        <w:rPr>
          <w:rFonts w:ascii="FangSong" w:eastAsia="FangSong" w:hAnsi="FangSong" w:cs="FangSong"/>
          <w:spacing w:val="-8"/>
          <w:sz w:val="28"/>
          <w:szCs w:val="28"/>
        </w:rPr>
        <w:t>型制作项目将严格遵守国家和地方劳动安全法规，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建筑模型制作项目团队将定期审核国家和地方的劳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应对建筑模型制作项目所在行业的特殊性，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建筑模型制作项目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4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建筑模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型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  <w:r>
        <w:rPr>
          <w:rFonts w:ascii="FangSong" w:eastAsia="FangSong" w:hAnsi="FangSong" w:cs="FangSong"/>
          <w:spacing w:val="-6"/>
          <w:sz w:val="28"/>
          <w:szCs w:val="28"/>
        </w:rPr>
        <w:t>作项目将采取以下措施：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https://d.book118.com/456230020224010101</w:t>
        </w:r>
      </w:hyperlink>
    </w:p>
    <w:p/>
    <w:sectPr>
      <w:pgSz w:w="11906" w:h="16839"/>
      <w:pgMar w:top="1431" w:right="1785" w:bottom="0" w:left="1785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56230020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2024-03-14T10:46:58Z</vt:filetime>
  </property>
  <property fmtid="{D5CDD505-2E9C-101B-9397-08002B2CF9AE}" pid="3" name="CRO">
    <vt:lpwstr>wqlLaW5nc29mdCBQREYgdG8gV1BTIDgw</vt:lpwstr>
  </property>
</Properties>
</file>