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ATMP行业相关项目可行性分析报告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33" w:history="1">
        <w:r>
          <w:rPr>
            <w:rFonts w:ascii="仿宋" w:eastAsia="仿宋" w:hAnsi="仿宋" w:cs="仿宋" w:hint="eastAsia"/>
            <w:lang w:eastAsia="zh-CN"/>
          </w:rPr>
          <w:t>前言</w:t>
        </w:r>
        <w:r>
          <w:tab/>
        </w:r>
        <w:r>
          <w:fldChar w:fldCharType="begin"/>
        </w:r>
        <w:r>
          <w:instrText xml:space="preserve"> PAGEREF _Toc29033 \h </w:instrText>
        </w:r>
        <w:r>
          <w:fldChar w:fldCharType="separate"/>
        </w:r>
        <w:r>
          <w:t>4</w:t>
        </w:r>
        <w:r>
          <w:fldChar w:fldCharType="end"/>
        </w:r>
      </w:hyperlink>
    </w:p>
    <w:p>
      <w:pPr>
        <w:pStyle w:val="TOC1"/>
        <w:tabs>
          <w:tab w:val="right" w:leader="dot" w:pos="8306"/>
        </w:tabs>
      </w:pPr>
      <w:hyperlink w:anchor="_Toc6577" w:history="1">
        <w:r>
          <w:rPr>
            <w:rFonts w:ascii="仿宋" w:eastAsia="仿宋" w:hAnsi="仿宋" w:cs="仿宋" w:hint="eastAsia"/>
            <w:lang w:eastAsia="zh-CN"/>
          </w:rPr>
          <w:t>一、运营模式分析</w:t>
        </w:r>
        <w:r>
          <w:tab/>
        </w:r>
        <w:r>
          <w:fldChar w:fldCharType="begin"/>
        </w:r>
        <w:r>
          <w:instrText xml:space="preserve"> PAGEREF _Toc6577 \h </w:instrText>
        </w:r>
        <w:r>
          <w:fldChar w:fldCharType="separate"/>
        </w:r>
        <w:r>
          <w:t>4</w:t>
        </w:r>
        <w:r>
          <w:fldChar w:fldCharType="end"/>
        </w:r>
      </w:hyperlink>
    </w:p>
    <w:p>
      <w:pPr>
        <w:pStyle w:val="TOC2"/>
        <w:tabs>
          <w:tab w:val="right" w:leader="dot" w:pos="8306"/>
        </w:tabs>
      </w:pPr>
      <w:hyperlink w:anchor="_Toc23647" w:history="1">
        <w:r>
          <w:rPr>
            <w:rFonts w:ascii="仿宋" w:eastAsia="仿宋" w:hAnsi="仿宋" w:cs="仿宋" w:hint="eastAsia"/>
            <w:lang w:eastAsia="zh-CN"/>
          </w:rPr>
          <w:t>(一)、公司经营宗旨</w:t>
        </w:r>
        <w:r>
          <w:tab/>
        </w:r>
        <w:r>
          <w:fldChar w:fldCharType="begin"/>
        </w:r>
        <w:r>
          <w:instrText xml:space="preserve"> PAGEREF _Toc23647 \h </w:instrText>
        </w:r>
        <w:r>
          <w:fldChar w:fldCharType="separate"/>
        </w:r>
        <w:r>
          <w:t>4</w:t>
        </w:r>
        <w:r>
          <w:fldChar w:fldCharType="end"/>
        </w:r>
      </w:hyperlink>
    </w:p>
    <w:p>
      <w:pPr>
        <w:pStyle w:val="TOC2"/>
        <w:tabs>
          <w:tab w:val="right" w:leader="dot" w:pos="8306"/>
        </w:tabs>
      </w:pPr>
      <w:hyperlink w:anchor="_Toc15151" w:history="1">
        <w:r>
          <w:rPr>
            <w:rFonts w:ascii="仿宋" w:eastAsia="仿宋" w:hAnsi="仿宋" w:cs="仿宋" w:hint="eastAsia"/>
            <w:lang w:eastAsia="zh-CN"/>
          </w:rPr>
          <w:t>(二)、公司的目标、主要职责</w:t>
        </w:r>
        <w:r>
          <w:tab/>
        </w:r>
        <w:r>
          <w:fldChar w:fldCharType="begin"/>
        </w:r>
        <w:r>
          <w:instrText xml:space="preserve"> PAGEREF _Toc15151 \h </w:instrText>
        </w:r>
        <w:r>
          <w:fldChar w:fldCharType="separate"/>
        </w:r>
        <w:r>
          <w:t>5</w:t>
        </w:r>
        <w:r>
          <w:fldChar w:fldCharType="end"/>
        </w:r>
      </w:hyperlink>
    </w:p>
    <w:p>
      <w:pPr>
        <w:pStyle w:val="TOC2"/>
        <w:tabs>
          <w:tab w:val="right" w:leader="dot" w:pos="8306"/>
        </w:tabs>
      </w:pPr>
      <w:hyperlink w:anchor="_Toc24035" w:history="1">
        <w:r>
          <w:rPr>
            <w:rFonts w:ascii="仿宋" w:eastAsia="仿宋" w:hAnsi="仿宋" w:cs="仿宋" w:hint="eastAsia"/>
            <w:lang w:eastAsia="zh-CN"/>
          </w:rPr>
          <w:t>(三)、各部门职责及权限</w:t>
        </w:r>
        <w:r>
          <w:tab/>
        </w:r>
        <w:r>
          <w:fldChar w:fldCharType="begin"/>
        </w:r>
        <w:r>
          <w:instrText xml:space="preserve"> PAGEREF _Toc24035 \h </w:instrText>
        </w:r>
        <w:r>
          <w:fldChar w:fldCharType="separate"/>
        </w:r>
        <w:r>
          <w:t>6</w:t>
        </w:r>
        <w:r>
          <w:fldChar w:fldCharType="end"/>
        </w:r>
      </w:hyperlink>
    </w:p>
    <w:p>
      <w:pPr>
        <w:pStyle w:val="TOC2"/>
        <w:tabs>
          <w:tab w:val="right" w:leader="dot" w:pos="8306"/>
        </w:tabs>
      </w:pPr>
      <w:hyperlink w:anchor="_Toc23882" w:history="1">
        <w:r>
          <w:rPr>
            <w:rFonts w:ascii="仿宋" w:eastAsia="仿宋" w:hAnsi="仿宋" w:cs="仿宋" w:hint="eastAsia"/>
            <w:lang w:eastAsia="zh-CN"/>
          </w:rPr>
          <w:t>(四)、财务会计制度</w:t>
        </w:r>
        <w:r>
          <w:tab/>
        </w:r>
        <w:r>
          <w:fldChar w:fldCharType="begin"/>
        </w:r>
        <w:r>
          <w:instrText xml:space="preserve"> PAGEREF _Toc23882 \h </w:instrText>
        </w:r>
        <w:r>
          <w:fldChar w:fldCharType="separate"/>
        </w:r>
        <w:r>
          <w:t>9</w:t>
        </w:r>
        <w:r>
          <w:fldChar w:fldCharType="end"/>
        </w:r>
      </w:hyperlink>
    </w:p>
    <w:p>
      <w:pPr>
        <w:pStyle w:val="TOC1"/>
        <w:tabs>
          <w:tab w:val="right" w:leader="dot" w:pos="8306"/>
        </w:tabs>
      </w:pPr>
      <w:hyperlink w:anchor="_Toc31167" w:history="1">
        <w:r>
          <w:rPr>
            <w:rFonts w:ascii="仿宋" w:eastAsia="仿宋" w:hAnsi="仿宋" w:cs="仿宋" w:hint="eastAsia"/>
            <w:lang w:eastAsia="zh-CN"/>
          </w:rPr>
          <w:t>二、建筑工程可行性分析</w:t>
        </w:r>
        <w:r>
          <w:tab/>
        </w:r>
        <w:r>
          <w:fldChar w:fldCharType="begin"/>
        </w:r>
        <w:r>
          <w:instrText xml:space="preserve"> PAGEREF _Toc31167 \h </w:instrText>
        </w:r>
        <w:r>
          <w:fldChar w:fldCharType="separate"/>
        </w:r>
        <w:r>
          <w:t>14</w:t>
        </w:r>
        <w:r>
          <w:fldChar w:fldCharType="end"/>
        </w:r>
      </w:hyperlink>
    </w:p>
    <w:p>
      <w:pPr>
        <w:pStyle w:val="TOC2"/>
        <w:tabs>
          <w:tab w:val="right" w:leader="dot" w:pos="8306"/>
        </w:tabs>
      </w:pPr>
      <w:hyperlink w:anchor="_Toc8407" w:history="1">
        <w:r>
          <w:rPr>
            <w:rFonts w:ascii="仿宋" w:eastAsia="仿宋" w:hAnsi="仿宋" w:cs="仿宋" w:hint="eastAsia"/>
            <w:lang w:eastAsia="zh-CN"/>
          </w:rPr>
          <w:t>(一)、ATMP项目工程设计总体要求</w:t>
        </w:r>
        <w:r>
          <w:tab/>
        </w:r>
        <w:r>
          <w:fldChar w:fldCharType="begin"/>
        </w:r>
        <w:r>
          <w:instrText xml:space="preserve"> PAGEREF _Toc8407 \h </w:instrText>
        </w:r>
        <w:r>
          <w:fldChar w:fldCharType="separate"/>
        </w:r>
        <w:r>
          <w:t>14</w:t>
        </w:r>
        <w:r>
          <w:fldChar w:fldCharType="end"/>
        </w:r>
      </w:hyperlink>
    </w:p>
    <w:p>
      <w:pPr>
        <w:pStyle w:val="TOC2"/>
        <w:tabs>
          <w:tab w:val="right" w:leader="dot" w:pos="8306"/>
        </w:tabs>
      </w:pPr>
      <w:hyperlink w:anchor="_Toc4314" w:history="1">
        <w:r>
          <w:rPr>
            <w:rFonts w:ascii="仿宋" w:eastAsia="仿宋" w:hAnsi="仿宋" w:cs="仿宋" w:hint="eastAsia"/>
            <w:lang w:eastAsia="zh-CN"/>
          </w:rPr>
          <w:t>(二)、建设方案</w:t>
        </w:r>
        <w:r>
          <w:tab/>
        </w:r>
        <w:r>
          <w:fldChar w:fldCharType="begin"/>
        </w:r>
        <w:r>
          <w:instrText xml:space="preserve"> PAGEREF _Toc4314 \h </w:instrText>
        </w:r>
        <w:r>
          <w:fldChar w:fldCharType="separate"/>
        </w:r>
        <w:r>
          <w:t>15</w:t>
        </w:r>
        <w:r>
          <w:fldChar w:fldCharType="end"/>
        </w:r>
      </w:hyperlink>
    </w:p>
    <w:p>
      <w:pPr>
        <w:pStyle w:val="TOC2"/>
        <w:tabs>
          <w:tab w:val="right" w:leader="dot" w:pos="8306"/>
        </w:tabs>
      </w:pPr>
      <w:hyperlink w:anchor="_Toc16607" w:history="1">
        <w:r>
          <w:rPr>
            <w:rFonts w:ascii="仿宋" w:eastAsia="仿宋" w:hAnsi="仿宋" w:cs="仿宋" w:hint="eastAsia"/>
            <w:lang w:eastAsia="zh-CN"/>
          </w:rPr>
          <w:t>(三)、建筑工程建设指标</w:t>
        </w:r>
        <w:r>
          <w:tab/>
        </w:r>
        <w:r>
          <w:fldChar w:fldCharType="begin"/>
        </w:r>
        <w:r>
          <w:instrText xml:space="preserve"> PAGEREF _Toc16607 \h </w:instrText>
        </w:r>
        <w:r>
          <w:fldChar w:fldCharType="separate"/>
        </w:r>
        <w:r>
          <w:t>16</w:t>
        </w:r>
        <w:r>
          <w:fldChar w:fldCharType="end"/>
        </w:r>
      </w:hyperlink>
    </w:p>
    <w:p>
      <w:pPr>
        <w:pStyle w:val="TOC1"/>
        <w:tabs>
          <w:tab w:val="right" w:leader="dot" w:pos="8306"/>
        </w:tabs>
      </w:pPr>
      <w:hyperlink w:anchor="_Toc24790" w:history="1">
        <w:r>
          <w:rPr>
            <w:rFonts w:ascii="仿宋" w:eastAsia="仿宋" w:hAnsi="仿宋" w:cs="仿宋" w:hint="eastAsia"/>
            <w:lang w:eastAsia="zh-CN"/>
          </w:rPr>
          <w:t>三、建设规模与产品方案</w:t>
        </w:r>
        <w:r>
          <w:tab/>
        </w:r>
        <w:r>
          <w:fldChar w:fldCharType="begin"/>
        </w:r>
        <w:r>
          <w:instrText xml:space="preserve"> PAGEREF _Toc24790 \h </w:instrText>
        </w:r>
        <w:r>
          <w:fldChar w:fldCharType="separate"/>
        </w:r>
        <w:r>
          <w:t>16</w:t>
        </w:r>
        <w:r>
          <w:fldChar w:fldCharType="end"/>
        </w:r>
      </w:hyperlink>
    </w:p>
    <w:p>
      <w:pPr>
        <w:pStyle w:val="TOC2"/>
        <w:tabs>
          <w:tab w:val="right" w:leader="dot" w:pos="8306"/>
        </w:tabs>
      </w:pPr>
      <w:hyperlink w:anchor="_Toc8273" w:history="1">
        <w:r>
          <w:rPr>
            <w:rFonts w:ascii="仿宋" w:eastAsia="仿宋" w:hAnsi="仿宋" w:cs="仿宋" w:hint="eastAsia"/>
            <w:lang w:eastAsia="zh-CN"/>
          </w:rPr>
          <w:t>(一)、建设规模及主要建设内容</w:t>
        </w:r>
        <w:r>
          <w:tab/>
        </w:r>
        <w:r>
          <w:fldChar w:fldCharType="begin"/>
        </w:r>
        <w:r>
          <w:instrText xml:space="preserve"> PAGEREF _Toc8273 \h </w:instrText>
        </w:r>
        <w:r>
          <w:fldChar w:fldCharType="separate"/>
        </w:r>
        <w:r>
          <w:t>16</w:t>
        </w:r>
        <w:r>
          <w:fldChar w:fldCharType="end"/>
        </w:r>
      </w:hyperlink>
    </w:p>
    <w:p>
      <w:pPr>
        <w:pStyle w:val="TOC2"/>
        <w:tabs>
          <w:tab w:val="right" w:leader="dot" w:pos="8306"/>
        </w:tabs>
      </w:pPr>
      <w:hyperlink w:anchor="_Toc13677" w:history="1">
        <w:r>
          <w:rPr>
            <w:rFonts w:ascii="仿宋" w:eastAsia="仿宋" w:hAnsi="仿宋" w:cs="仿宋" w:hint="eastAsia"/>
            <w:lang w:eastAsia="zh-CN"/>
          </w:rPr>
          <w:t>(二)、产品规划方案及生产纲领</w:t>
        </w:r>
        <w:r>
          <w:tab/>
        </w:r>
        <w:r>
          <w:fldChar w:fldCharType="begin"/>
        </w:r>
        <w:r>
          <w:instrText xml:space="preserve"> PAGEREF _Toc13677 \h </w:instrText>
        </w:r>
        <w:r>
          <w:fldChar w:fldCharType="separate"/>
        </w:r>
        <w:r>
          <w:t>17</w:t>
        </w:r>
        <w:r>
          <w:fldChar w:fldCharType="end"/>
        </w:r>
      </w:hyperlink>
    </w:p>
    <w:p>
      <w:pPr>
        <w:pStyle w:val="TOC1"/>
        <w:tabs>
          <w:tab w:val="right" w:leader="dot" w:pos="8306"/>
        </w:tabs>
      </w:pPr>
      <w:hyperlink w:anchor="_Toc9822" w:history="1">
        <w:r>
          <w:rPr>
            <w:rFonts w:ascii="仿宋" w:eastAsia="仿宋" w:hAnsi="仿宋" w:cs="仿宋" w:hint="eastAsia"/>
            <w:lang w:eastAsia="zh-CN"/>
          </w:rPr>
          <w:t>四、ATMP项目绪论</w:t>
        </w:r>
        <w:r>
          <w:tab/>
        </w:r>
        <w:r>
          <w:fldChar w:fldCharType="begin"/>
        </w:r>
        <w:r>
          <w:instrText xml:space="preserve"> PAGEREF _Toc9822 \h </w:instrText>
        </w:r>
        <w:r>
          <w:fldChar w:fldCharType="separate"/>
        </w:r>
        <w:r>
          <w:t>18</w:t>
        </w:r>
        <w:r>
          <w:fldChar w:fldCharType="end"/>
        </w:r>
      </w:hyperlink>
    </w:p>
    <w:p>
      <w:pPr>
        <w:pStyle w:val="TOC2"/>
        <w:tabs>
          <w:tab w:val="right" w:leader="dot" w:pos="8306"/>
        </w:tabs>
      </w:pPr>
      <w:hyperlink w:anchor="_Toc489" w:history="1">
        <w:r>
          <w:rPr>
            <w:rFonts w:ascii="仿宋" w:eastAsia="仿宋" w:hAnsi="仿宋" w:cs="仿宋" w:hint="eastAsia"/>
            <w:lang w:eastAsia="zh-CN"/>
          </w:rPr>
          <w:t>(一)、ATMP项目名称及建设性质</w:t>
        </w:r>
        <w:r>
          <w:tab/>
        </w:r>
        <w:r>
          <w:fldChar w:fldCharType="begin"/>
        </w:r>
        <w:r>
          <w:instrText xml:space="preserve"> PAGEREF _Toc489 \h </w:instrText>
        </w:r>
        <w:r>
          <w:fldChar w:fldCharType="separate"/>
        </w:r>
        <w:r>
          <w:t>18</w:t>
        </w:r>
        <w:r>
          <w:fldChar w:fldCharType="end"/>
        </w:r>
      </w:hyperlink>
    </w:p>
    <w:p>
      <w:pPr>
        <w:pStyle w:val="TOC2"/>
        <w:tabs>
          <w:tab w:val="right" w:leader="dot" w:pos="8306"/>
        </w:tabs>
      </w:pPr>
      <w:hyperlink w:anchor="_Toc26270" w:history="1">
        <w:r>
          <w:rPr>
            <w:rFonts w:ascii="仿宋" w:eastAsia="仿宋" w:hAnsi="仿宋" w:cs="仿宋" w:hint="eastAsia"/>
            <w:lang w:eastAsia="zh-CN"/>
          </w:rPr>
          <w:t>(二)、ATMP项目承办单位</w:t>
        </w:r>
        <w:r>
          <w:tab/>
        </w:r>
        <w:r>
          <w:fldChar w:fldCharType="begin"/>
        </w:r>
        <w:r>
          <w:instrText xml:space="preserve"> PAGEREF _Toc26270 \h </w:instrText>
        </w:r>
        <w:r>
          <w:fldChar w:fldCharType="separate"/>
        </w:r>
        <w:r>
          <w:t>18</w:t>
        </w:r>
        <w:r>
          <w:fldChar w:fldCharType="end"/>
        </w:r>
      </w:hyperlink>
    </w:p>
    <w:p>
      <w:pPr>
        <w:pStyle w:val="TOC2"/>
        <w:tabs>
          <w:tab w:val="right" w:leader="dot" w:pos="8306"/>
        </w:tabs>
      </w:pPr>
      <w:hyperlink w:anchor="_Toc2860" w:history="1">
        <w:r>
          <w:rPr>
            <w:rFonts w:ascii="仿宋" w:eastAsia="仿宋" w:hAnsi="仿宋" w:cs="仿宋" w:hint="eastAsia"/>
            <w:lang w:eastAsia="zh-CN"/>
          </w:rPr>
          <w:t>(三)、ATMP项目定位及建设理由</w:t>
        </w:r>
        <w:r>
          <w:tab/>
        </w:r>
        <w:r>
          <w:fldChar w:fldCharType="begin"/>
        </w:r>
        <w:r>
          <w:instrText xml:space="preserve"> PAGEREF _Toc2860 \h </w:instrText>
        </w:r>
        <w:r>
          <w:fldChar w:fldCharType="separate"/>
        </w:r>
        <w:r>
          <w:t>19</w:t>
        </w:r>
        <w:r>
          <w:fldChar w:fldCharType="end"/>
        </w:r>
      </w:hyperlink>
    </w:p>
    <w:p>
      <w:pPr>
        <w:pStyle w:val="TOC2"/>
        <w:tabs>
          <w:tab w:val="right" w:leader="dot" w:pos="8306"/>
        </w:tabs>
      </w:pPr>
      <w:hyperlink w:anchor="_Toc15212" w:history="1">
        <w:r>
          <w:rPr>
            <w:rFonts w:ascii="仿宋" w:eastAsia="仿宋" w:hAnsi="仿宋" w:cs="仿宋" w:hint="eastAsia"/>
            <w:lang w:eastAsia="zh-CN"/>
          </w:rPr>
          <w:t>(四)、报告编制说明</w:t>
        </w:r>
        <w:r>
          <w:tab/>
        </w:r>
        <w:r>
          <w:fldChar w:fldCharType="begin"/>
        </w:r>
        <w:r>
          <w:instrText xml:space="preserve"> PAGEREF _Toc15212 \h </w:instrText>
        </w:r>
        <w:r>
          <w:fldChar w:fldCharType="separate"/>
        </w:r>
        <w:r>
          <w:t>20</w:t>
        </w:r>
        <w:r>
          <w:fldChar w:fldCharType="end"/>
        </w:r>
      </w:hyperlink>
    </w:p>
    <w:p>
      <w:pPr>
        <w:pStyle w:val="TOC2"/>
        <w:tabs>
          <w:tab w:val="right" w:leader="dot" w:pos="8306"/>
        </w:tabs>
      </w:pPr>
      <w:hyperlink w:anchor="_Toc20255" w:history="1">
        <w:r>
          <w:rPr>
            <w:rFonts w:ascii="仿宋" w:eastAsia="仿宋" w:hAnsi="仿宋" w:cs="仿宋" w:hint="eastAsia"/>
            <w:lang w:eastAsia="zh-CN"/>
          </w:rPr>
          <w:t>(五)、ATMP项目建设选址</w:t>
        </w:r>
        <w:r>
          <w:tab/>
        </w:r>
        <w:r>
          <w:fldChar w:fldCharType="begin"/>
        </w:r>
        <w:r>
          <w:instrText xml:space="preserve"> PAGEREF _Toc20255 \h </w:instrText>
        </w:r>
        <w:r>
          <w:fldChar w:fldCharType="separate"/>
        </w:r>
        <w:r>
          <w:t>22</w:t>
        </w:r>
        <w:r>
          <w:fldChar w:fldCharType="end"/>
        </w:r>
      </w:hyperlink>
    </w:p>
    <w:p>
      <w:pPr>
        <w:pStyle w:val="TOC2"/>
        <w:tabs>
          <w:tab w:val="right" w:leader="dot" w:pos="8306"/>
        </w:tabs>
      </w:pPr>
      <w:hyperlink w:anchor="_Toc27679" w:history="1">
        <w:r>
          <w:rPr>
            <w:rFonts w:ascii="仿宋" w:eastAsia="仿宋" w:hAnsi="仿宋" w:cs="仿宋" w:hint="eastAsia"/>
            <w:lang w:eastAsia="zh-CN"/>
          </w:rPr>
          <w:t>(六)、ATMP项目生产规模</w:t>
        </w:r>
        <w:r>
          <w:tab/>
        </w:r>
        <w:r>
          <w:fldChar w:fldCharType="begin"/>
        </w:r>
        <w:r>
          <w:instrText xml:space="preserve"> PAGEREF _Toc27679 \h </w:instrText>
        </w:r>
        <w:r>
          <w:fldChar w:fldCharType="separate"/>
        </w:r>
        <w:r>
          <w:t>23</w:t>
        </w:r>
        <w:r>
          <w:fldChar w:fldCharType="end"/>
        </w:r>
      </w:hyperlink>
    </w:p>
    <w:p>
      <w:pPr>
        <w:pStyle w:val="TOC2"/>
        <w:tabs>
          <w:tab w:val="right" w:leader="dot" w:pos="8306"/>
        </w:tabs>
      </w:pPr>
      <w:hyperlink w:anchor="_Toc31880" w:history="1">
        <w:r>
          <w:rPr>
            <w:rFonts w:ascii="仿宋" w:eastAsia="仿宋" w:hAnsi="仿宋" w:cs="仿宋" w:hint="eastAsia"/>
            <w:lang w:eastAsia="zh-CN"/>
          </w:rPr>
          <w:t>(七)、建筑物建设规模</w:t>
        </w:r>
        <w:r>
          <w:tab/>
        </w:r>
        <w:r>
          <w:fldChar w:fldCharType="begin"/>
        </w:r>
        <w:r>
          <w:instrText xml:space="preserve"> PAGEREF _Toc31880 \h </w:instrText>
        </w:r>
        <w:r>
          <w:fldChar w:fldCharType="separate"/>
        </w:r>
        <w:r>
          <w:t>23</w:t>
        </w:r>
        <w:r>
          <w:fldChar w:fldCharType="end"/>
        </w:r>
      </w:hyperlink>
    </w:p>
    <w:p>
      <w:pPr>
        <w:pStyle w:val="TOC2"/>
        <w:tabs>
          <w:tab w:val="right" w:leader="dot" w:pos="8306"/>
        </w:tabs>
      </w:pPr>
      <w:hyperlink w:anchor="_Toc1541" w:history="1">
        <w:r>
          <w:rPr>
            <w:rFonts w:ascii="仿宋" w:eastAsia="仿宋" w:hAnsi="仿宋" w:cs="仿宋" w:hint="eastAsia"/>
            <w:lang w:eastAsia="zh-CN"/>
          </w:rPr>
          <w:t>(八)、环境影响</w:t>
        </w:r>
        <w:r>
          <w:tab/>
        </w:r>
        <w:r>
          <w:fldChar w:fldCharType="begin"/>
        </w:r>
        <w:r>
          <w:instrText xml:space="preserve"> PAGEREF _Toc1541 \h </w:instrText>
        </w:r>
        <w:r>
          <w:fldChar w:fldCharType="separate"/>
        </w:r>
        <w:r>
          <w:t>23</w:t>
        </w:r>
        <w:r>
          <w:fldChar w:fldCharType="end"/>
        </w:r>
      </w:hyperlink>
    </w:p>
    <w:p>
      <w:pPr>
        <w:pStyle w:val="TOC2"/>
        <w:tabs>
          <w:tab w:val="right" w:leader="dot" w:pos="8306"/>
        </w:tabs>
      </w:pPr>
      <w:hyperlink w:anchor="_Toc9873" w:history="1">
        <w:r>
          <w:rPr>
            <w:rFonts w:ascii="仿宋" w:eastAsia="仿宋" w:hAnsi="仿宋" w:cs="仿宋" w:hint="eastAsia"/>
            <w:lang w:eastAsia="zh-CN"/>
          </w:rPr>
          <w:t>(九)、ATMP项目总投资及资金构成</w:t>
        </w:r>
        <w:r>
          <w:tab/>
        </w:r>
        <w:r>
          <w:fldChar w:fldCharType="begin"/>
        </w:r>
        <w:r>
          <w:instrText xml:space="preserve"> PAGEREF _Toc9873 \h </w:instrText>
        </w:r>
        <w:r>
          <w:fldChar w:fldCharType="separate"/>
        </w:r>
        <w:r>
          <w:t>24</w:t>
        </w:r>
        <w:r>
          <w:fldChar w:fldCharType="end"/>
        </w:r>
      </w:hyperlink>
    </w:p>
    <w:p>
      <w:pPr>
        <w:pStyle w:val="TOC2"/>
        <w:tabs>
          <w:tab w:val="right" w:leader="dot" w:pos="8306"/>
        </w:tabs>
      </w:pPr>
      <w:hyperlink w:anchor="_Toc1620" w:history="1">
        <w:r>
          <w:rPr>
            <w:rFonts w:ascii="仿宋" w:eastAsia="仿宋" w:hAnsi="仿宋" w:cs="仿宋" w:hint="eastAsia"/>
            <w:lang w:eastAsia="zh-CN"/>
          </w:rPr>
          <w:t>(十)、资金筹措方案</w:t>
        </w:r>
        <w:r>
          <w:tab/>
        </w:r>
        <w:r>
          <w:fldChar w:fldCharType="begin"/>
        </w:r>
        <w:r>
          <w:instrText xml:space="preserve"> PAGEREF _Toc1620 \h </w:instrText>
        </w:r>
        <w:r>
          <w:fldChar w:fldCharType="separate"/>
        </w:r>
        <w:r>
          <w:t>25</w:t>
        </w:r>
        <w:r>
          <w:fldChar w:fldCharType="end"/>
        </w:r>
      </w:hyperlink>
    </w:p>
    <w:p>
      <w:pPr>
        <w:pStyle w:val="TOC2"/>
        <w:tabs>
          <w:tab w:val="right" w:leader="dot" w:pos="8306"/>
        </w:tabs>
      </w:pPr>
      <w:hyperlink w:anchor="_Toc31111" w:history="1">
        <w:r>
          <w:rPr>
            <w:rFonts w:ascii="仿宋" w:eastAsia="仿宋" w:hAnsi="仿宋" w:cs="仿宋" w:hint="eastAsia"/>
            <w:lang w:eastAsia="zh-CN"/>
          </w:rPr>
          <w:t>(十一)、ATMP项目预期经济效益规划目标</w:t>
        </w:r>
        <w:r>
          <w:tab/>
        </w:r>
        <w:r>
          <w:fldChar w:fldCharType="begin"/>
        </w:r>
        <w:r>
          <w:instrText xml:space="preserve"> PAGEREF _Toc31111 \h </w:instrText>
        </w:r>
        <w:r>
          <w:fldChar w:fldCharType="separate"/>
        </w:r>
        <w:r>
          <w:t>25</w:t>
        </w:r>
        <w:r>
          <w:fldChar w:fldCharType="end"/>
        </w:r>
      </w:hyperlink>
    </w:p>
    <w:p>
      <w:pPr>
        <w:pStyle w:val="TOC2"/>
        <w:tabs>
          <w:tab w:val="right" w:leader="dot" w:pos="8306"/>
        </w:tabs>
      </w:pPr>
      <w:hyperlink w:anchor="_Toc9315" w:history="1">
        <w:r>
          <w:rPr>
            <w:rFonts w:ascii="仿宋" w:eastAsia="仿宋" w:hAnsi="仿宋" w:cs="仿宋" w:hint="eastAsia"/>
            <w:lang w:eastAsia="zh-CN"/>
          </w:rPr>
          <w:t>(十二)、ATMP项目建设进度规划</w:t>
        </w:r>
        <w:r>
          <w:tab/>
        </w:r>
        <w:r>
          <w:fldChar w:fldCharType="begin"/>
        </w:r>
        <w:r>
          <w:instrText xml:space="preserve"> PAGEREF _Toc9315 \h </w:instrText>
        </w:r>
        <w:r>
          <w:fldChar w:fldCharType="separate"/>
        </w:r>
        <w:r>
          <w:t>26</w:t>
        </w:r>
        <w:r>
          <w:fldChar w:fldCharType="end"/>
        </w:r>
      </w:hyperlink>
    </w:p>
    <w:p>
      <w:pPr>
        <w:pStyle w:val="TOC2"/>
        <w:tabs>
          <w:tab w:val="right" w:leader="dot" w:pos="8306"/>
        </w:tabs>
      </w:pPr>
      <w:hyperlink w:anchor="_Toc8864" w:history="1">
        <w:r>
          <w:rPr>
            <w:rFonts w:ascii="仿宋" w:eastAsia="仿宋" w:hAnsi="仿宋" w:cs="仿宋" w:hint="eastAsia"/>
            <w:lang w:eastAsia="zh-CN"/>
          </w:rPr>
          <w:t>(十三)、ATMP项目综合评价</w:t>
        </w:r>
        <w:r>
          <w:tab/>
        </w:r>
        <w:r>
          <w:fldChar w:fldCharType="begin"/>
        </w:r>
        <w:r>
          <w:instrText xml:space="preserve"> PAGEREF _Toc8864 \h </w:instrText>
        </w:r>
        <w:r>
          <w:fldChar w:fldCharType="separate"/>
        </w:r>
        <w:r>
          <w:t>26</w:t>
        </w:r>
        <w:r>
          <w:fldChar w:fldCharType="end"/>
        </w:r>
      </w:hyperlink>
    </w:p>
    <w:p>
      <w:pPr>
        <w:pStyle w:val="TOC1"/>
        <w:tabs>
          <w:tab w:val="right" w:leader="dot" w:pos="8306"/>
        </w:tabs>
      </w:pPr>
      <w:hyperlink w:anchor="_Toc18154" w:history="1">
        <w:r>
          <w:rPr>
            <w:rFonts w:ascii="仿宋" w:eastAsia="仿宋" w:hAnsi="仿宋" w:cs="仿宋" w:hint="eastAsia"/>
            <w:lang w:eastAsia="zh-CN"/>
          </w:rPr>
          <w:t>五、法人治理结构</w:t>
        </w:r>
        <w:r>
          <w:tab/>
        </w:r>
        <w:r>
          <w:fldChar w:fldCharType="begin"/>
        </w:r>
        <w:r>
          <w:instrText xml:space="preserve"> PAGEREF _Toc18154 \h </w:instrText>
        </w:r>
        <w:r>
          <w:fldChar w:fldCharType="separate"/>
        </w:r>
        <w:r>
          <w:t>27</w:t>
        </w:r>
        <w:r>
          <w:fldChar w:fldCharType="end"/>
        </w:r>
      </w:hyperlink>
    </w:p>
    <w:p>
      <w:pPr>
        <w:pStyle w:val="TOC2"/>
        <w:tabs>
          <w:tab w:val="right" w:leader="dot" w:pos="8306"/>
        </w:tabs>
      </w:pPr>
      <w:hyperlink w:anchor="_Toc27325" w:history="1">
        <w:r>
          <w:rPr>
            <w:rFonts w:ascii="仿宋" w:eastAsia="仿宋" w:hAnsi="仿宋" w:cs="仿宋" w:hint="eastAsia"/>
            <w:lang w:eastAsia="zh-CN"/>
          </w:rPr>
          <w:t>(一)、股东权利及义务</w:t>
        </w:r>
        <w:r>
          <w:tab/>
        </w:r>
        <w:r>
          <w:fldChar w:fldCharType="begin"/>
        </w:r>
        <w:r>
          <w:instrText xml:space="preserve"> PAGEREF _Toc27325 \h </w:instrText>
        </w:r>
        <w:r>
          <w:fldChar w:fldCharType="separate"/>
        </w:r>
        <w:r>
          <w:t>27</w:t>
        </w:r>
        <w:r>
          <w:fldChar w:fldCharType="end"/>
        </w:r>
      </w:hyperlink>
    </w:p>
    <w:p>
      <w:pPr>
        <w:pStyle w:val="TOC2"/>
        <w:tabs>
          <w:tab w:val="right" w:leader="dot" w:pos="8306"/>
        </w:tabs>
      </w:pPr>
      <w:hyperlink w:anchor="_Toc17442" w:history="1">
        <w:r>
          <w:rPr>
            <w:rFonts w:ascii="仿宋" w:eastAsia="仿宋" w:hAnsi="仿宋" w:cs="仿宋" w:hint="eastAsia"/>
            <w:lang w:eastAsia="zh-CN"/>
          </w:rPr>
          <w:t>(二)、董事</w:t>
        </w:r>
        <w:r>
          <w:tab/>
        </w:r>
        <w:r>
          <w:fldChar w:fldCharType="begin"/>
        </w:r>
        <w:r>
          <w:instrText xml:space="preserve"> PAGEREF _Toc17442 \h </w:instrText>
        </w:r>
        <w:r>
          <w:fldChar w:fldCharType="separate"/>
        </w:r>
        <w:r>
          <w:t>29</w:t>
        </w:r>
        <w:r>
          <w:fldChar w:fldCharType="end"/>
        </w:r>
      </w:hyperlink>
    </w:p>
    <w:p>
      <w:pPr>
        <w:pStyle w:val="TOC2"/>
        <w:tabs>
          <w:tab w:val="right" w:leader="dot" w:pos="8306"/>
        </w:tabs>
      </w:pPr>
      <w:hyperlink w:anchor="_Toc17547" w:history="1">
        <w:r>
          <w:rPr>
            <w:rFonts w:ascii="仿宋" w:eastAsia="仿宋" w:hAnsi="仿宋" w:cs="仿宋" w:hint="eastAsia"/>
            <w:lang w:eastAsia="zh-CN"/>
          </w:rPr>
          <w:t>(三)、高级管理人员</w:t>
        </w:r>
        <w:r>
          <w:tab/>
        </w:r>
        <w:r>
          <w:fldChar w:fldCharType="begin"/>
        </w:r>
        <w:r>
          <w:instrText xml:space="preserve"> PAGEREF _Toc17547 \h </w:instrText>
        </w:r>
        <w:r>
          <w:fldChar w:fldCharType="separate"/>
        </w:r>
        <w:r>
          <w:t>33</w:t>
        </w:r>
        <w:r>
          <w:fldChar w:fldCharType="end"/>
        </w:r>
      </w:hyperlink>
    </w:p>
    <w:p>
      <w:pPr>
        <w:pStyle w:val="TOC2"/>
        <w:tabs>
          <w:tab w:val="right" w:leader="dot" w:pos="8306"/>
        </w:tabs>
      </w:pPr>
      <w:hyperlink w:anchor="_Toc19445" w:history="1">
        <w:r>
          <w:rPr>
            <w:rFonts w:ascii="仿宋" w:eastAsia="仿宋" w:hAnsi="仿宋" w:cs="仿宋" w:hint="eastAsia"/>
            <w:lang w:eastAsia="zh-CN"/>
          </w:rPr>
          <w:t>(四)、监事</w:t>
        </w:r>
        <w:r>
          <w:tab/>
        </w:r>
        <w:r>
          <w:fldChar w:fldCharType="begin"/>
        </w:r>
        <w:r>
          <w:instrText xml:space="preserve"> PAGEREF _Toc19445 \h </w:instrText>
        </w:r>
        <w:r>
          <w:fldChar w:fldCharType="separate"/>
        </w:r>
        <w:r>
          <w:t>35</w:t>
        </w:r>
        <w:r>
          <w:fldChar w:fldCharType="end"/>
        </w:r>
      </w:hyperlink>
    </w:p>
    <w:p>
      <w:pPr>
        <w:pStyle w:val="TOC1"/>
        <w:tabs>
          <w:tab w:val="right" w:leader="dot" w:pos="8306"/>
        </w:tabs>
      </w:pPr>
      <w:hyperlink w:anchor="_Toc20599" w:history="1">
        <w:r>
          <w:rPr>
            <w:rFonts w:ascii="仿宋" w:eastAsia="仿宋" w:hAnsi="仿宋" w:cs="仿宋" w:hint="eastAsia"/>
            <w:lang w:eastAsia="zh-CN"/>
          </w:rPr>
          <w:t>六、投资方案</w:t>
        </w:r>
        <w:r>
          <w:tab/>
        </w:r>
        <w:r>
          <w:fldChar w:fldCharType="begin"/>
        </w:r>
        <w:r>
          <w:instrText xml:space="preserve"> PAGEREF _Toc20599 \h </w:instrText>
        </w:r>
        <w:r>
          <w:fldChar w:fldCharType="separate"/>
        </w:r>
        <w:r>
          <w:t>36</w:t>
        </w:r>
        <w:r>
          <w:fldChar w:fldCharType="end"/>
        </w:r>
      </w:hyperlink>
    </w:p>
    <w:p>
      <w:pPr>
        <w:pStyle w:val="TOC2"/>
        <w:tabs>
          <w:tab w:val="right" w:leader="dot" w:pos="8306"/>
        </w:tabs>
      </w:pPr>
      <w:hyperlink w:anchor="_Toc5281" w:history="1">
        <w:r>
          <w:rPr>
            <w:rFonts w:ascii="仿宋" w:eastAsia="仿宋" w:hAnsi="仿宋" w:cs="仿宋" w:hint="eastAsia"/>
            <w:lang w:eastAsia="zh-CN"/>
          </w:rPr>
          <w:t>(一)、投资估算的依据和说明</w:t>
        </w:r>
        <w:r>
          <w:tab/>
        </w:r>
        <w:r>
          <w:fldChar w:fldCharType="begin"/>
        </w:r>
        <w:r>
          <w:instrText xml:space="preserve"> PAGEREF _Toc5281 \h </w:instrText>
        </w:r>
        <w:r>
          <w:fldChar w:fldCharType="separate"/>
        </w:r>
        <w:r>
          <w:t>36</w:t>
        </w:r>
        <w:r>
          <w:fldChar w:fldCharType="end"/>
        </w:r>
      </w:hyperlink>
    </w:p>
    <w:p>
      <w:pPr>
        <w:pStyle w:val="TOC2"/>
        <w:tabs>
          <w:tab w:val="right" w:leader="dot" w:pos="8306"/>
        </w:tabs>
      </w:pPr>
      <w:hyperlink w:anchor="_Toc11585" w:history="1">
        <w:r>
          <w:rPr>
            <w:rFonts w:ascii="仿宋" w:eastAsia="仿宋" w:hAnsi="仿宋" w:cs="仿宋" w:hint="eastAsia"/>
            <w:lang w:eastAsia="zh-CN"/>
          </w:rPr>
          <w:t>(二)、建设投资估算</w:t>
        </w:r>
        <w:r>
          <w:tab/>
        </w:r>
        <w:r>
          <w:fldChar w:fldCharType="begin"/>
        </w:r>
        <w:r>
          <w:instrText xml:space="preserve"> PAGEREF _Toc11585 \h </w:instrText>
        </w:r>
        <w:r>
          <w:fldChar w:fldCharType="separate"/>
        </w:r>
        <w:r>
          <w:t>37</w:t>
        </w:r>
        <w:r>
          <w:fldChar w:fldCharType="end"/>
        </w:r>
      </w:hyperlink>
    </w:p>
    <w:p>
      <w:pPr>
        <w:pStyle w:val="TOC2"/>
        <w:tabs>
          <w:tab w:val="right" w:leader="dot" w:pos="8306"/>
        </w:tabs>
      </w:pPr>
      <w:hyperlink w:anchor="_Toc25978" w:history="1">
        <w:r>
          <w:rPr>
            <w:rFonts w:ascii="仿宋" w:eastAsia="仿宋" w:hAnsi="仿宋" w:cs="仿宋" w:hint="eastAsia"/>
            <w:lang w:eastAsia="zh-CN"/>
          </w:rPr>
          <w:t>(三)、建设期利息</w:t>
        </w:r>
        <w:r>
          <w:tab/>
        </w:r>
        <w:r>
          <w:fldChar w:fldCharType="begin"/>
        </w:r>
        <w:r>
          <w:instrText xml:space="preserve"> PAGEREF _Toc25978 \h </w:instrText>
        </w:r>
        <w:r>
          <w:fldChar w:fldCharType="separate"/>
        </w:r>
        <w:r>
          <w:t>39</w:t>
        </w:r>
        <w:r>
          <w:fldChar w:fldCharType="end"/>
        </w:r>
      </w:hyperlink>
    </w:p>
    <w:p>
      <w:pPr>
        <w:pStyle w:val="TOC2"/>
        <w:tabs>
          <w:tab w:val="right" w:leader="dot" w:pos="8306"/>
        </w:tabs>
      </w:pPr>
      <w:hyperlink w:anchor="_Toc25145" w:history="1">
        <w:r>
          <w:rPr>
            <w:rFonts w:ascii="仿宋" w:eastAsia="仿宋" w:hAnsi="仿宋" w:cs="仿宋" w:hint="eastAsia"/>
            <w:lang w:eastAsia="zh-CN"/>
          </w:rPr>
          <w:t>(四)、流动资金</w:t>
        </w:r>
        <w:r>
          <w:tab/>
        </w:r>
        <w:r>
          <w:fldChar w:fldCharType="begin"/>
        </w:r>
        <w:r>
          <w:instrText xml:space="preserve"> PAGEREF _Toc25145 \h </w:instrText>
        </w:r>
        <w:r>
          <w:fldChar w:fldCharType="separate"/>
        </w:r>
        <w:r>
          <w:t>39</w:t>
        </w:r>
        <w:r>
          <w:fldChar w:fldCharType="end"/>
        </w:r>
      </w:hyperlink>
    </w:p>
    <w:p>
      <w:pPr>
        <w:pStyle w:val="TOC2"/>
        <w:tabs>
          <w:tab w:val="right" w:leader="dot" w:pos="8306"/>
        </w:tabs>
      </w:pPr>
      <w:hyperlink w:anchor="_Toc14507" w:history="1">
        <w:r>
          <w:rPr>
            <w:rFonts w:ascii="仿宋" w:eastAsia="仿宋" w:hAnsi="仿宋" w:cs="仿宋" w:hint="eastAsia"/>
            <w:lang w:eastAsia="zh-CN"/>
          </w:rPr>
          <w:t>(五)、ATMP项目总投资</w:t>
        </w:r>
        <w:r>
          <w:tab/>
        </w:r>
        <w:r>
          <w:fldChar w:fldCharType="begin"/>
        </w:r>
        <w:r>
          <w:instrText xml:space="preserve"> PAGEREF _Toc14507 \h </w:instrText>
        </w:r>
        <w:r>
          <w:fldChar w:fldCharType="separate"/>
        </w:r>
        <w:r>
          <w:t>40</w:t>
        </w:r>
        <w:r>
          <w:fldChar w:fldCharType="end"/>
        </w:r>
      </w:hyperlink>
    </w:p>
    <w:p>
      <w:pPr>
        <w:pStyle w:val="TOC2"/>
        <w:tabs>
          <w:tab w:val="right" w:leader="dot" w:pos="8306"/>
        </w:tabs>
      </w:pPr>
      <w:hyperlink w:anchor="_Toc22643" w:history="1">
        <w:r>
          <w:rPr>
            <w:rFonts w:ascii="仿宋" w:eastAsia="仿宋" w:hAnsi="仿宋" w:cs="仿宋" w:hint="eastAsia"/>
            <w:lang w:eastAsia="zh-CN"/>
          </w:rPr>
          <w:t>(六)、资金筹措与投资计划</w:t>
        </w:r>
        <w:r>
          <w:tab/>
        </w:r>
        <w:r>
          <w:fldChar w:fldCharType="begin"/>
        </w:r>
        <w:r>
          <w:instrText xml:space="preserve"> PAGEREF _Toc22643 \h </w:instrText>
        </w:r>
        <w:r>
          <w:fldChar w:fldCharType="separate"/>
        </w:r>
        <w:r>
          <w:t>41</w:t>
        </w:r>
        <w:r>
          <w:fldChar w:fldCharType="end"/>
        </w:r>
      </w:hyperlink>
    </w:p>
    <w:p>
      <w:pPr>
        <w:pStyle w:val="TOC1"/>
        <w:tabs>
          <w:tab w:val="right" w:leader="dot" w:pos="8306"/>
        </w:tabs>
      </w:pPr>
      <w:hyperlink w:anchor="_Toc13360" w:history="1">
        <w:r>
          <w:rPr>
            <w:rFonts w:ascii="仿宋" w:eastAsia="仿宋" w:hAnsi="仿宋" w:cs="仿宋" w:hint="eastAsia"/>
            <w:lang w:eastAsia="zh-CN"/>
          </w:rPr>
          <w:t>七、ATMP项目选址</w:t>
        </w:r>
        <w:r>
          <w:tab/>
        </w:r>
        <w:r>
          <w:fldChar w:fldCharType="begin"/>
        </w:r>
        <w:r>
          <w:instrText xml:space="preserve"> PAGEREF _Toc13360 \h </w:instrText>
        </w:r>
        <w:r>
          <w:fldChar w:fldCharType="separate"/>
        </w:r>
        <w:r>
          <w:t>41</w:t>
        </w:r>
        <w:r>
          <w:fldChar w:fldCharType="end"/>
        </w:r>
      </w:hyperlink>
    </w:p>
    <w:p>
      <w:pPr>
        <w:pStyle w:val="TOC2"/>
        <w:tabs>
          <w:tab w:val="right" w:leader="dot" w:pos="8306"/>
        </w:tabs>
      </w:pPr>
      <w:hyperlink w:anchor="_Toc17003" w:history="1">
        <w:r>
          <w:rPr>
            <w:rFonts w:ascii="仿宋" w:eastAsia="仿宋" w:hAnsi="仿宋" w:cs="仿宋" w:hint="eastAsia"/>
            <w:lang w:eastAsia="zh-CN"/>
          </w:rPr>
          <w:t>(一)、ATMP选址影响因素</w:t>
        </w:r>
        <w:r>
          <w:tab/>
        </w:r>
        <w:r>
          <w:fldChar w:fldCharType="begin"/>
        </w:r>
        <w:r>
          <w:instrText xml:space="preserve"> PAGEREF _Toc17003 \h </w:instrText>
        </w:r>
        <w:r>
          <w:fldChar w:fldCharType="separate"/>
        </w:r>
        <w:r>
          <w:t>41</w:t>
        </w:r>
        <w:r>
          <w:fldChar w:fldCharType="end"/>
        </w:r>
      </w:hyperlink>
    </w:p>
    <w:p>
      <w:pPr>
        <w:pStyle w:val="TOC2"/>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31575" w:history="1">
        <w:r>
          <w:rPr>
            <w:rFonts w:ascii="仿宋" w:eastAsia="仿宋" w:hAnsi="仿宋" w:cs="仿宋" w:hint="eastAsia"/>
            <w:lang w:eastAsia="zh-CN"/>
          </w:rPr>
          <w:t>(二)、行业竞争对ATMP选址的影响</w:t>
        </w:r>
        <w:r>
          <w:tab/>
        </w:r>
        <w:r>
          <w:fldChar w:fldCharType="begin"/>
        </w:r>
        <w:r>
          <w:instrText xml:space="preserve"> PAGEREF _Toc31575 \h </w:instrText>
        </w:r>
        <w:r>
          <w:fldChar w:fldCharType="separate"/>
        </w:r>
        <w:r>
          <w:t>42</w:t>
        </w:r>
        <w:r>
          <w:fldChar w:fldCharType="end"/>
        </w:r>
      </w:hyperlink>
    </w:p>
    <w:p>
      <w:pPr>
        <w:pStyle w:val="TOC2"/>
        <w:tabs>
          <w:tab w:val="right" w:leader="dot" w:pos="8306"/>
        </w:tabs>
      </w:pPr>
      <w:hyperlink w:anchor="_Toc3566" w:history="1">
        <w:r>
          <w:rPr>
            <w:rFonts w:ascii="仿宋" w:eastAsia="仿宋" w:hAnsi="仿宋" w:cs="仿宋" w:hint="eastAsia"/>
            <w:lang w:eastAsia="zh-CN"/>
          </w:rPr>
          <w:t>(三)、经营成本对ATMP选址的影响</w:t>
        </w:r>
        <w:r>
          <w:tab/>
        </w:r>
        <w:r>
          <w:fldChar w:fldCharType="begin"/>
        </w:r>
        <w:r>
          <w:instrText xml:space="preserve"> PAGEREF _Toc3566 \h </w:instrText>
        </w:r>
        <w:r>
          <w:fldChar w:fldCharType="separate"/>
        </w:r>
        <w:r>
          <w:t>44</w:t>
        </w:r>
        <w:r>
          <w:fldChar w:fldCharType="end"/>
        </w:r>
      </w:hyperlink>
    </w:p>
    <w:p>
      <w:pPr>
        <w:pStyle w:val="TOC2"/>
        <w:tabs>
          <w:tab w:val="right" w:leader="dot" w:pos="8306"/>
        </w:tabs>
      </w:pPr>
      <w:hyperlink w:anchor="_Toc9607" w:history="1">
        <w:r>
          <w:rPr>
            <w:rFonts w:ascii="仿宋" w:eastAsia="仿宋" w:hAnsi="仿宋" w:cs="仿宋" w:hint="eastAsia"/>
            <w:lang w:eastAsia="zh-CN"/>
          </w:rPr>
          <w:t>(四)、消费习惯对ATMP选址的影响</w:t>
        </w:r>
        <w:r>
          <w:tab/>
        </w:r>
        <w:r>
          <w:fldChar w:fldCharType="begin"/>
        </w:r>
        <w:r>
          <w:instrText xml:space="preserve"> PAGEREF _Toc9607 \h </w:instrText>
        </w:r>
        <w:r>
          <w:fldChar w:fldCharType="separate"/>
        </w:r>
        <w:r>
          <w:t>45</w:t>
        </w:r>
        <w:r>
          <w:fldChar w:fldCharType="end"/>
        </w:r>
      </w:hyperlink>
    </w:p>
    <w:p>
      <w:pPr>
        <w:pStyle w:val="TOC2"/>
        <w:tabs>
          <w:tab w:val="right" w:leader="dot" w:pos="8306"/>
        </w:tabs>
      </w:pPr>
      <w:hyperlink w:anchor="_Toc6735" w:history="1">
        <w:r>
          <w:rPr>
            <w:rFonts w:ascii="仿宋" w:eastAsia="仿宋" w:hAnsi="仿宋" w:cs="仿宋" w:hint="eastAsia"/>
            <w:lang w:eastAsia="zh-CN"/>
          </w:rPr>
          <w:t>(五)、ATMP项目选址原则</w:t>
        </w:r>
        <w:r>
          <w:tab/>
        </w:r>
        <w:r>
          <w:fldChar w:fldCharType="begin"/>
        </w:r>
        <w:r>
          <w:instrText xml:space="preserve"> PAGEREF _Toc6735 \h </w:instrText>
        </w:r>
        <w:r>
          <w:fldChar w:fldCharType="separate"/>
        </w:r>
        <w:r>
          <w:t>46</w:t>
        </w:r>
        <w:r>
          <w:fldChar w:fldCharType="end"/>
        </w:r>
      </w:hyperlink>
    </w:p>
    <w:p>
      <w:pPr>
        <w:pStyle w:val="TOC2"/>
        <w:tabs>
          <w:tab w:val="right" w:leader="dot" w:pos="8306"/>
        </w:tabs>
      </w:pPr>
      <w:hyperlink w:anchor="_Toc19500" w:history="1">
        <w:r>
          <w:rPr>
            <w:rFonts w:ascii="仿宋" w:eastAsia="仿宋" w:hAnsi="仿宋" w:cs="仿宋" w:hint="eastAsia"/>
            <w:lang w:eastAsia="zh-CN"/>
          </w:rPr>
          <w:t>(六)、建设区基本情况</w:t>
        </w:r>
        <w:r>
          <w:tab/>
        </w:r>
        <w:r>
          <w:fldChar w:fldCharType="begin"/>
        </w:r>
        <w:r>
          <w:instrText xml:space="preserve"> PAGEREF _Toc19500 \h </w:instrText>
        </w:r>
        <w:r>
          <w:fldChar w:fldCharType="separate"/>
        </w:r>
        <w:r>
          <w:t>47</w:t>
        </w:r>
        <w:r>
          <w:fldChar w:fldCharType="end"/>
        </w:r>
      </w:hyperlink>
    </w:p>
    <w:p>
      <w:pPr>
        <w:pStyle w:val="TOC2"/>
        <w:tabs>
          <w:tab w:val="right" w:leader="dot" w:pos="8306"/>
        </w:tabs>
      </w:pPr>
      <w:hyperlink w:anchor="_Toc32040" w:history="1">
        <w:r>
          <w:rPr>
            <w:rFonts w:ascii="仿宋" w:eastAsia="仿宋" w:hAnsi="仿宋" w:cs="仿宋" w:hint="eastAsia"/>
            <w:lang w:eastAsia="zh-CN"/>
          </w:rPr>
          <w:t>(七)、ATMP项目选址综合评价</w:t>
        </w:r>
        <w:r>
          <w:tab/>
        </w:r>
        <w:r>
          <w:fldChar w:fldCharType="begin"/>
        </w:r>
        <w:r>
          <w:instrText xml:space="preserve"> PAGEREF _Toc32040 \h </w:instrText>
        </w:r>
        <w:r>
          <w:fldChar w:fldCharType="separate"/>
        </w:r>
        <w:r>
          <w:t>48</w:t>
        </w:r>
        <w:r>
          <w:fldChar w:fldCharType="end"/>
        </w:r>
      </w:hyperlink>
    </w:p>
    <w:p>
      <w:pPr>
        <w:pStyle w:val="TOC1"/>
        <w:tabs>
          <w:tab w:val="right" w:leader="dot" w:pos="8306"/>
        </w:tabs>
      </w:pPr>
      <w:hyperlink w:anchor="_Toc28906" w:history="1">
        <w:r>
          <w:rPr>
            <w:rFonts w:ascii="仿宋" w:eastAsia="仿宋" w:hAnsi="仿宋" w:cs="仿宋" w:hint="eastAsia"/>
            <w:lang w:eastAsia="zh-CN"/>
          </w:rPr>
          <w:t>八、ATMP市场营销策略</w:t>
        </w:r>
        <w:r>
          <w:tab/>
        </w:r>
        <w:r>
          <w:fldChar w:fldCharType="begin"/>
        </w:r>
        <w:r>
          <w:instrText xml:space="preserve"> PAGEREF _Toc28906 \h </w:instrText>
        </w:r>
        <w:r>
          <w:fldChar w:fldCharType="separate"/>
        </w:r>
        <w:r>
          <w:t>48</w:t>
        </w:r>
        <w:r>
          <w:fldChar w:fldCharType="end"/>
        </w:r>
      </w:hyperlink>
    </w:p>
    <w:p>
      <w:pPr>
        <w:pStyle w:val="TOC2"/>
        <w:tabs>
          <w:tab w:val="right" w:leader="dot" w:pos="8306"/>
        </w:tabs>
      </w:pPr>
      <w:hyperlink w:anchor="_Toc12854" w:history="1">
        <w:r>
          <w:rPr>
            <w:rFonts w:ascii="仿宋" w:eastAsia="仿宋" w:hAnsi="仿宋" w:cs="仿宋" w:hint="eastAsia"/>
            <w:lang w:eastAsia="zh-CN"/>
          </w:rPr>
          <w:t>(一)、ATMP市场营销总体思路</w:t>
        </w:r>
        <w:r>
          <w:tab/>
        </w:r>
        <w:r>
          <w:fldChar w:fldCharType="begin"/>
        </w:r>
        <w:r>
          <w:instrText xml:space="preserve"> PAGEREF _Toc12854 \h </w:instrText>
        </w:r>
        <w:r>
          <w:fldChar w:fldCharType="separate"/>
        </w:r>
        <w:r>
          <w:t>48</w:t>
        </w:r>
        <w:r>
          <w:fldChar w:fldCharType="end"/>
        </w:r>
      </w:hyperlink>
    </w:p>
    <w:p>
      <w:pPr>
        <w:pStyle w:val="TOC2"/>
        <w:tabs>
          <w:tab w:val="right" w:leader="dot" w:pos="8306"/>
        </w:tabs>
      </w:pPr>
      <w:hyperlink w:anchor="_Toc18057" w:history="1">
        <w:r>
          <w:rPr>
            <w:rFonts w:ascii="仿宋" w:eastAsia="仿宋" w:hAnsi="仿宋" w:cs="仿宋" w:hint="eastAsia"/>
            <w:lang w:eastAsia="zh-CN"/>
          </w:rPr>
          <w:t>(二)、ATMP市场地位与竞争战略</w:t>
        </w:r>
        <w:r>
          <w:tab/>
        </w:r>
        <w:r>
          <w:fldChar w:fldCharType="begin"/>
        </w:r>
        <w:r>
          <w:instrText xml:space="preserve"> PAGEREF _Toc18057 \h </w:instrText>
        </w:r>
        <w:r>
          <w:fldChar w:fldCharType="separate"/>
        </w:r>
        <w:r>
          <w:t>50</w:t>
        </w:r>
        <w:r>
          <w:fldChar w:fldCharType="end"/>
        </w:r>
      </w:hyperlink>
    </w:p>
    <w:p>
      <w:pPr>
        <w:pStyle w:val="TOC2"/>
        <w:tabs>
          <w:tab w:val="right" w:leader="dot" w:pos="8306"/>
        </w:tabs>
      </w:pPr>
      <w:hyperlink w:anchor="_Toc14104" w:history="1">
        <w:r>
          <w:rPr>
            <w:rFonts w:ascii="仿宋" w:eastAsia="仿宋" w:hAnsi="仿宋" w:cs="仿宋" w:hint="eastAsia"/>
            <w:lang w:eastAsia="zh-CN"/>
          </w:rPr>
          <w:t>(三)、ATMP消费者市场分析</w:t>
        </w:r>
        <w:r>
          <w:tab/>
        </w:r>
        <w:r>
          <w:fldChar w:fldCharType="begin"/>
        </w:r>
        <w:r>
          <w:instrText xml:space="preserve"> PAGEREF _Toc14104 \h </w:instrText>
        </w:r>
        <w:r>
          <w:fldChar w:fldCharType="separate"/>
        </w:r>
        <w:r>
          <w:t>51</w:t>
        </w:r>
        <w:r>
          <w:fldChar w:fldCharType="end"/>
        </w:r>
      </w:hyperlink>
    </w:p>
    <w:p>
      <w:pPr>
        <w:pStyle w:val="TOC2"/>
        <w:tabs>
          <w:tab w:val="right" w:leader="dot" w:pos="8306"/>
        </w:tabs>
      </w:pPr>
      <w:hyperlink w:anchor="_Toc31297" w:history="1">
        <w:r>
          <w:rPr>
            <w:rFonts w:ascii="仿宋" w:eastAsia="仿宋" w:hAnsi="仿宋" w:cs="仿宋" w:hint="eastAsia"/>
            <w:lang w:eastAsia="zh-CN"/>
          </w:rPr>
          <w:t>(四)、ATMP组织市场分析</w:t>
        </w:r>
        <w:r>
          <w:tab/>
        </w:r>
        <w:r>
          <w:fldChar w:fldCharType="begin"/>
        </w:r>
        <w:r>
          <w:instrText xml:space="preserve"> PAGEREF _Toc31297 \h </w:instrText>
        </w:r>
        <w:r>
          <w:fldChar w:fldCharType="separate"/>
        </w:r>
        <w:r>
          <w:t>53</w:t>
        </w:r>
        <w:r>
          <w:fldChar w:fldCharType="end"/>
        </w:r>
      </w:hyperlink>
    </w:p>
    <w:p>
      <w:pPr>
        <w:pStyle w:val="TOC2"/>
        <w:tabs>
          <w:tab w:val="right" w:leader="dot" w:pos="8306"/>
        </w:tabs>
      </w:pPr>
      <w:hyperlink w:anchor="_Toc23028" w:history="1">
        <w:r>
          <w:rPr>
            <w:rFonts w:ascii="仿宋" w:eastAsia="仿宋" w:hAnsi="仿宋" w:cs="仿宋" w:hint="eastAsia"/>
            <w:lang w:eastAsia="zh-CN"/>
          </w:rPr>
          <w:t>(五)、ATMP促销策略</w:t>
        </w:r>
        <w:r>
          <w:tab/>
        </w:r>
        <w:r>
          <w:fldChar w:fldCharType="begin"/>
        </w:r>
        <w:r>
          <w:instrText xml:space="preserve"> PAGEREF _Toc23028 \h </w:instrText>
        </w:r>
        <w:r>
          <w:fldChar w:fldCharType="separate"/>
        </w:r>
        <w:r>
          <w:t>54</w:t>
        </w:r>
        <w:r>
          <w:fldChar w:fldCharType="end"/>
        </w:r>
      </w:hyperlink>
    </w:p>
    <w:p>
      <w:pPr>
        <w:pStyle w:val="TOC2"/>
        <w:tabs>
          <w:tab w:val="right" w:leader="dot" w:pos="8306"/>
        </w:tabs>
      </w:pPr>
      <w:hyperlink w:anchor="_Toc18500" w:history="1">
        <w:r>
          <w:rPr>
            <w:rFonts w:ascii="仿宋" w:eastAsia="仿宋" w:hAnsi="仿宋" w:cs="仿宋" w:hint="eastAsia"/>
            <w:lang w:eastAsia="zh-CN"/>
          </w:rPr>
          <w:t>(六)、ATMP品牌策略</w:t>
        </w:r>
        <w:r>
          <w:tab/>
        </w:r>
        <w:r>
          <w:fldChar w:fldCharType="begin"/>
        </w:r>
        <w:r>
          <w:instrText xml:space="preserve"> PAGEREF _Toc18500 \h </w:instrText>
        </w:r>
        <w:r>
          <w:fldChar w:fldCharType="separate"/>
        </w:r>
        <w:r>
          <w:t>56</w:t>
        </w:r>
        <w:r>
          <w:fldChar w:fldCharType="end"/>
        </w:r>
      </w:hyperlink>
    </w:p>
    <w:p>
      <w:pPr>
        <w:pStyle w:val="TOC2"/>
        <w:tabs>
          <w:tab w:val="right" w:leader="dot" w:pos="8306"/>
        </w:tabs>
      </w:pPr>
      <w:hyperlink w:anchor="_Toc31307" w:history="1">
        <w:r>
          <w:rPr>
            <w:rFonts w:ascii="仿宋" w:eastAsia="仿宋" w:hAnsi="仿宋" w:cs="仿宋" w:hint="eastAsia"/>
            <w:lang w:eastAsia="zh-CN"/>
          </w:rPr>
          <w:t>(七)、ATMP整合营销</w:t>
        </w:r>
        <w:r>
          <w:tab/>
        </w:r>
        <w:r>
          <w:fldChar w:fldCharType="begin"/>
        </w:r>
        <w:r>
          <w:instrText xml:space="preserve"> PAGEREF _Toc31307 \h </w:instrText>
        </w:r>
        <w:r>
          <w:fldChar w:fldCharType="separate"/>
        </w:r>
        <w:r>
          <w:t>58</w:t>
        </w:r>
        <w:r>
          <w:fldChar w:fldCharType="end"/>
        </w:r>
      </w:hyperlink>
    </w:p>
    <w:p>
      <w:pPr>
        <w:pStyle w:val="TOC1"/>
        <w:tabs>
          <w:tab w:val="right" w:leader="dot" w:pos="8306"/>
        </w:tabs>
      </w:pPr>
      <w:hyperlink w:anchor="_Toc15803" w:history="1">
        <w:r>
          <w:rPr>
            <w:rFonts w:ascii="仿宋" w:eastAsia="仿宋" w:hAnsi="仿宋" w:cs="仿宋" w:hint="eastAsia"/>
            <w:lang w:eastAsia="zh-CN"/>
          </w:rPr>
          <w:t>九、公司基本情况</w:t>
        </w:r>
        <w:r>
          <w:tab/>
        </w:r>
        <w:r>
          <w:fldChar w:fldCharType="begin"/>
        </w:r>
        <w:r>
          <w:instrText xml:space="preserve"> PAGEREF _Toc15803 \h </w:instrText>
        </w:r>
        <w:r>
          <w:fldChar w:fldCharType="separate"/>
        </w:r>
        <w:r>
          <w:t>62</w:t>
        </w:r>
        <w:r>
          <w:fldChar w:fldCharType="end"/>
        </w:r>
      </w:hyperlink>
    </w:p>
    <w:p>
      <w:pPr>
        <w:pStyle w:val="TOC2"/>
        <w:tabs>
          <w:tab w:val="right" w:leader="dot" w:pos="8306"/>
        </w:tabs>
      </w:pPr>
      <w:hyperlink w:anchor="_Toc13713" w:history="1">
        <w:r>
          <w:rPr>
            <w:rFonts w:ascii="仿宋" w:eastAsia="仿宋" w:hAnsi="仿宋" w:cs="仿宋" w:hint="eastAsia"/>
            <w:lang w:eastAsia="zh-CN"/>
          </w:rPr>
          <w:t>(一)、公司基本信息</w:t>
        </w:r>
        <w:r>
          <w:tab/>
        </w:r>
        <w:r>
          <w:fldChar w:fldCharType="begin"/>
        </w:r>
        <w:r>
          <w:instrText xml:space="preserve"> PAGEREF _Toc13713 \h </w:instrText>
        </w:r>
        <w:r>
          <w:fldChar w:fldCharType="separate"/>
        </w:r>
        <w:r>
          <w:t>62</w:t>
        </w:r>
        <w:r>
          <w:fldChar w:fldCharType="end"/>
        </w:r>
      </w:hyperlink>
    </w:p>
    <w:p>
      <w:pPr>
        <w:pStyle w:val="TOC2"/>
        <w:tabs>
          <w:tab w:val="right" w:leader="dot" w:pos="8306"/>
        </w:tabs>
      </w:pPr>
      <w:hyperlink w:anchor="_Toc23442" w:history="1">
        <w:r>
          <w:rPr>
            <w:rFonts w:ascii="仿宋" w:eastAsia="仿宋" w:hAnsi="仿宋" w:cs="仿宋" w:hint="eastAsia"/>
            <w:lang w:eastAsia="zh-CN"/>
          </w:rPr>
          <w:t>(二)、公司简介</w:t>
        </w:r>
        <w:r>
          <w:tab/>
        </w:r>
        <w:r>
          <w:fldChar w:fldCharType="begin"/>
        </w:r>
        <w:r>
          <w:instrText xml:space="preserve"> PAGEREF _Toc23442 \h </w:instrText>
        </w:r>
        <w:r>
          <w:fldChar w:fldCharType="separate"/>
        </w:r>
        <w:r>
          <w:t>63</w:t>
        </w:r>
        <w:r>
          <w:fldChar w:fldCharType="end"/>
        </w:r>
      </w:hyperlink>
    </w:p>
    <w:p>
      <w:pPr>
        <w:pStyle w:val="TOC2"/>
        <w:tabs>
          <w:tab w:val="right" w:leader="dot" w:pos="8306"/>
        </w:tabs>
      </w:pPr>
      <w:hyperlink w:anchor="_Toc1333" w:history="1">
        <w:r>
          <w:rPr>
            <w:rFonts w:ascii="仿宋" w:eastAsia="仿宋" w:hAnsi="仿宋" w:cs="仿宋" w:hint="eastAsia"/>
            <w:lang w:eastAsia="zh-CN"/>
          </w:rPr>
          <w:t>(三)、公司竞争优势</w:t>
        </w:r>
        <w:r>
          <w:tab/>
        </w:r>
        <w:r>
          <w:fldChar w:fldCharType="begin"/>
        </w:r>
        <w:r>
          <w:instrText xml:space="preserve"> PAGEREF _Toc1333 \h </w:instrText>
        </w:r>
        <w:r>
          <w:fldChar w:fldCharType="separate"/>
        </w:r>
        <w:r>
          <w:t>64</w:t>
        </w:r>
        <w:r>
          <w:fldChar w:fldCharType="end"/>
        </w:r>
      </w:hyperlink>
    </w:p>
    <w:p>
      <w:pPr>
        <w:pStyle w:val="TOC2"/>
        <w:tabs>
          <w:tab w:val="right" w:leader="dot" w:pos="8306"/>
        </w:tabs>
      </w:pPr>
      <w:hyperlink w:anchor="_Toc10442" w:history="1">
        <w:r>
          <w:rPr>
            <w:rFonts w:ascii="仿宋" w:eastAsia="仿宋" w:hAnsi="仿宋" w:cs="仿宋" w:hint="eastAsia"/>
            <w:lang w:eastAsia="zh-CN"/>
          </w:rPr>
          <w:t>(四)、核心人员介绍</w:t>
        </w:r>
        <w:r>
          <w:tab/>
        </w:r>
        <w:r>
          <w:fldChar w:fldCharType="begin"/>
        </w:r>
        <w:r>
          <w:instrText xml:space="preserve"> PAGEREF _Toc10442 \h </w:instrText>
        </w:r>
        <w:r>
          <w:fldChar w:fldCharType="separate"/>
        </w:r>
        <w:r>
          <w:t>66</w:t>
        </w:r>
        <w:r>
          <w:fldChar w:fldCharType="end"/>
        </w:r>
      </w:hyperlink>
    </w:p>
    <w:p>
      <w:pPr>
        <w:pStyle w:val="TOC2"/>
        <w:tabs>
          <w:tab w:val="right" w:leader="dot" w:pos="8306"/>
        </w:tabs>
      </w:pPr>
      <w:hyperlink w:anchor="_Toc16961" w:history="1">
        <w:r>
          <w:rPr>
            <w:rFonts w:ascii="仿宋" w:eastAsia="仿宋" w:hAnsi="仿宋" w:cs="仿宋" w:hint="eastAsia"/>
            <w:lang w:eastAsia="zh-CN"/>
          </w:rPr>
          <w:t>(五)、经营宗旨</w:t>
        </w:r>
        <w:r>
          <w:tab/>
        </w:r>
        <w:r>
          <w:fldChar w:fldCharType="begin"/>
        </w:r>
        <w:r>
          <w:instrText xml:space="preserve"> PAGEREF _Toc16961 \h </w:instrText>
        </w:r>
        <w:r>
          <w:fldChar w:fldCharType="separate"/>
        </w:r>
        <w:r>
          <w:t>67</w:t>
        </w:r>
        <w:r>
          <w:fldChar w:fldCharType="end"/>
        </w:r>
      </w:hyperlink>
    </w:p>
    <w:p>
      <w:pPr>
        <w:pStyle w:val="TOC2"/>
        <w:tabs>
          <w:tab w:val="right" w:leader="dot" w:pos="8306"/>
        </w:tabs>
      </w:pPr>
      <w:hyperlink w:anchor="_Toc30759" w:history="1">
        <w:r>
          <w:rPr>
            <w:rFonts w:ascii="仿宋" w:eastAsia="仿宋" w:hAnsi="仿宋" w:cs="仿宋" w:hint="eastAsia"/>
            <w:lang w:eastAsia="zh-CN"/>
          </w:rPr>
          <w:t>(六)、公司发展规划</w:t>
        </w:r>
        <w:r>
          <w:tab/>
        </w:r>
        <w:r>
          <w:fldChar w:fldCharType="begin"/>
        </w:r>
        <w:r>
          <w:instrText xml:space="preserve"> PAGEREF _Toc30759 \h </w:instrText>
        </w:r>
        <w:r>
          <w:fldChar w:fldCharType="separate"/>
        </w:r>
        <w:r>
          <w:t>68</w:t>
        </w:r>
        <w:r>
          <w:fldChar w:fldCharType="end"/>
        </w:r>
      </w:hyperlink>
    </w:p>
    <w:p>
      <w:pPr>
        <w:pStyle w:val="TOC1"/>
        <w:tabs>
          <w:tab w:val="right" w:leader="dot" w:pos="8306"/>
        </w:tabs>
      </w:pPr>
      <w:hyperlink w:anchor="_Toc25285" w:history="1">
        <w:r>
          <w:rPr>
            <w:rFonts w:ascii="仿宋" w:eastAsia="仿宋" w:hAnsi="仿宋" w:cs="仿宋" w:hint="eastAsia"/>
            <w:lang w:eastAsia="zh-CN"/>
          </w:rPr>
          <w:t>十、组织架构分析</w:t>
        </w:r>
        <w:r>
          <w:tab/>
        </w:r>
        <w:r>
          <w:fldChar w:fldCharType="begin"/>
        </w:r>
        <w:r>
          <w:instrText xml:space="preserve"> PAGEREF _Toc25285 \h </w:instrText>
        </w:r>
        <w:r>
          <w:fldChar w:fldCharType="separate"/>
        </w:r>
        <w:r>
          <w:t>69</w:t>
        </w:r>
        <w:r>
          <w:fldChar w:fldCharType="end"/>
        </w:r>
      </w:hyperlink>
    </w:p>
    <w:p>
      <w:pPr>
        <w:pStyle w:val="TOC2"/>
        <w:tabs>
          <w:tab w:val="right" w:leader="dot" w:pos="8306"/>
        </w:tabs>
      </w:pPr>
      <w:hyperlink w:anchor="_Toc1135" w:history="1">
        <w:r>
          <w:rPr>
            <w:rFonts w:ascii="仿宋" w:eastAsia="仿宋" w:hAnsi="仿宋" w:cs="仿宋" w:hint="eastAsia"/>
            <w:lang w:eastAsia="zh-CN"/>
          </w:rPr>
          <w:t>(一)、人力资源配</w:t>
        </w:r>
        <w:r>
          <w:tab/>
        </w:r>
        <w:r>
          <w:fldChar w:fldCharType="begin"/>
        </w:r>
        <w:r>
          <w:instrText xml:space="preserve"> PAGEREF _Toc1135 \h </w:instrText>
        </w:r>
        <w:r>
          <w:fldChar w:fldCharType="separate"/>
        </w:r>
        <w:r>
          <w:t>69</w:t>
        </w:r>
        <w:r>
          <w:fldChar w:fldCharType="end"/>
        </w:r>
      </w:hyperlink>
    </w:p>
    <w:p>
      <w:pPr>
        <w:pStyle w:val="TOC2"/>
        <w:tabs>
          <w:tab w:val="right" w:leader="dot" w:pos="8306"/>
        </w:tabs>
      </w:pPr>
      <w:hyperlink w:anchor="_Toc10134" w:history="1">
        <w:r>
          <w:rPr>
            <w:rFonts w:ascii="仿宋" w:eastAsia="仿宋" w:hAnsi="仿宋" w:cs="仿宋" w:hint="eastAsia"/>
            <w:lang w:eastAsia="zh-CN"/>
          </w:rPr>
          <w:t>(二)、员工技能培训</w:t>
        </w:r>
        <w:r>
          <w:tab/>
        </w:r>
        <w:r>
          <w:fldChar w:fldCharType="begin"/>
        </w:r>
        <w:r>
          <w:instrText xml:space="preserve"> PAGEREF _Toc10134 \h </w:instrText>
        </w:r>
        <w:r>
          <w:fldChar w:fldCharType="separate"/>
        </w:r>
        <w:r>
          <w:t>70</w:t>
        </w:r>
        <w:r>
          <w:fldChar w:fldCharType="end"/>
        </w:r>
      </w:hyperlink>
    </w:p>
    <w:p>
      <w:pPr>
        <w:pStyle w:val="TOC1"/>
        <w:tabs>
          <w:tab w:val="right" w:leader="dot" w:pos="8306"/>
        </w:tabs>
      </w:pPr>
      <w:hyperlink w:anchor="_Toc24478" w:history="1">
        <w:r>
          <w:rPr>
            <w:rFonts w:ascii="仿宋" w:eastAsia="仿宋" w:hAnsi="仿宋" w:cs="仿宋" w:hint="eastAsia"/>
            <w:lang w:eastAsia="zh-CN"/>
          </w:rPr>
          <w:t>十一、ATMP场地规划方案</w:t>
        </w:r>
        <w:r>
          <w:tab/>
        </w:r>
        <w:r>
          <w:fldChar w:fldCharType="begin"/>
        </w:r>
        <w:r>
          <w:instrText xml:space="preserve"> PAGEREF _Toc24478 \h </w:instrText>
        </w:r>
        <w:r>
          <w:fldChar w:fldCharType="separate"/>
        </w:r>
        <w:r>
          <w:t>72</w:t>
        </w:r>
        <w:r>
          <w:fldChar w:fldCharType="end"/>
        </w:r>
      </w:hyperlink>
    </w:p>
    <w:p>
      <w:pPr>
        <w:pStyle w:val="TOC2"/>
        <w:tabs>
          <w:tab w:val="right" w:leader="dot" w:pos="8306"/>
        </w:tabs>
      </w:pPr>
      <w:hyperlink w:anchor="_Toc25916" w:history="1">
        <w:r>
          <w:rPr>
            <w:rFonts w:ascii="仿宋" w:eastAsia="仿宋" w:hAnsi="仿宋" w:cs="仿宋" w:hint="eastAsia"/>
            <w:lang w:eastAsia="zh-CN"/>
          </w:rPr>
          <w:t>(一)、ATMP场地布局原则</w:t>
        </w:r>
        <w:r>
          <w:tab/>
        </w:r>
        <w:r>
          <w:fldChar w:fldCharType="begin"/>
        </w:r>
        <w:r>
          <w:instrText xml:space="preserve"> PAGEREF _Toc25916 \h </w:instrText>
        </w:r>
        <w:r>
          <w:fldChar w:fldCharType="separate"/>
        </w:r>
        <w:r>
          <w:t>72</w:t>
        </w:r>
        <w:r>
          <w:fldChar w:fldCharType="end"/>
        </w:r>
      </w:hyperlink>
    </w:p>
    <w:p>
      <w:pPr>
        <w:pStyle w:val="TOC2"/>
        <w:tabs>
          <w:tab w:val="right" w:leader="dot" w:pos="8306"/>
        </w:tabs>
      </w:pPr>
      <w:hyperlink w:anchor="_Toc21687" w:history="1">
        <w:r>
          <w:rPr>
            <w:rFonts w:ascii="仿宋" w:eastAsia="仿宋" w:hAnsi="仿宋" w:cs="仿宋" w:hint="eastAsia"/>
            <w:lang w:eastAsia="zh-CN"/>
          </w:rPr>
          <w:t>(二)、ATMP场地装修设计方案</w:t>
        </w:r>
        <w:r>
          <w:tab/>
        </w:r>
        <w:r>
          <w:fldChar w:fldCharType="begin"/>
        </w:r>
        <w:r>
          <w:instrText xml:space="preserve"> PAGEREF _Toc21687 \h </w:instrText>
        </w:r>
        <w:r>
          <w:fldChar w:fldCharType="separate"/>
        </w:r>
        <w:r>
          <w:t>73</w:t>
        </w:r>
        <w:r>
          <w:fldChar w:fldCharType="end"/>
        </w:r>
      </w:hyperlink>
    </w:p>
    <w:p>
      <w:pPr>
        <w:pStyle w:val="TOC1"/>
        <w:tabs>
          <w:tab w:val="right" w:leader="dot" w:pos="8306"/>
        </w:tabs>
      </w:pPr>
      <w:hyperlink w:anchor="_Toc10485" w:history="1">
        <w:r>
          <w:rPr>
            <w:rFonts w:ascii="仿宋" w:eastAsia="仿宋" w:hAnsi="仿宋" w:cs="仿宋" w:hint="eastAsia"/>
            <w:lang w:eastAsia="zh-CN"/>
          </w:rPr>
          <w:t>十二、招标方案</w:t>
        </w:r>
        <w:r>
          <w:tab/>
        </w:r>
        <w:r>
          <w:fldChar w:fldCharType="begin"/>
        </w:r>
        <w:r>
          <w:instrText xml:space="preserve"> PAGEREF _Toc10485 \h </w:instrText>
        </w:r>
        <w:r>
          <w:fldChar w:fldCharType="separate"/>
        </w:r>
        <w:r>
          <w:t>75</w:t>
        </w:r>
        <w:r>
          <w:fldChar w:fldCharType="end"/>
        </w:r>
      </w:hyperlink>
    </w:p>
    <w:p>
      <w:pPr>
        <w:pStyle w:val="TOC2"/>
        <w:tabs>
          <w:tab w:val="right" w:leader="dot" w:pos="8306"/>
        </w:tabs>
      </w:pPr>
      <w:hyperlink w:anchor="_Toc6426" w:history="1">
        <w:r>
          <w:rPr>
            <w:rFonts w:ascii="仿宋" w:eastAsia="仿宋" w:hAnsi="仿宋" w:cs="仿宋" w:hint="eastAsia"/>
            <w:lang w:eastAsia="zh-CN"/>
          </w:rPr>
          <w:t>(一)、ATMP项目招标依据</w:t>
        </w:r>
        <w:r>
          <w:tab/>
        </w:r>
        <w:r>
          <w:fldChar w:fldCharType="begin"/>
        </w:r>
        <w:r>
          <w:instrText xml:space="preserve"> PAGEREF _Toc6426 \h </w:instrText>
        </w:r>
        <w:r>
          <w:fldChar w:fldCharType="separate"/>
        </w:r>
        <w:r>
          <w:t>75</w:t>
        </w:r>
        <w:r>
          <w:fldChar w:fldCharType="end"/>
        </w:r>
      </w:hyperlink>
    </w:p>
    <w:p>
      <w:pPr>
        <w:pStyle w:val="TOC2"/>
        <w:tabs>
          <w:tab w:val="right" w:leader="dot" w:pos="8306"/>
        </w:tabs>
      </w:pPr>
      <w:hyperlink w:anchor="_Toc17214" w:history="1">
        <w:r>
          <w:rPr>
            <w:rFonts w:ascii="仿宋" w:eastAsia="仿宋" w:hAnsi="仿宋" w:cs="仿宋" w:hint="eastAsia"/>
            <w:lang w:eastAsia="zh-CN"/>
          </w:rPr>
          <w:t>(二)、ATMP项目招标范围</w:t>
        </w:r>
        <w:r>
          <w:tab/>
        </w:r>
        <w:r>
          <w:fldChar w:fldCharType="begin"/>
        </w:r>
        <w:r>
          <w:instrText xml:space="preserve"> PAGEREF _Toc17214 \h </w:instrText>
        </w:r>
        <w:r>
          <w:fldChar w:fldCharType="separate"/>
        </w:r>
        <w:r>
          <w:t>75</w:t>
        </w:r>
        <w:r>
          <w:fldChar w:fldCharType="end"/>
        </w:r>
      </w:hyperlink>
    </w:p>
    <w:p>
      <w:pPr>
        <w:pStyle w:val="TOC2"/>
        <w:tabs>
          <w:tab w:val="right" w:leader="dot" w:pos="8306"/>
        </w:tabs>
      </w:pPr>
      <w:hyperlink w:anchor="_Toc20870" w:history="1">
        <w:r>
          <w:rPr>
            <w:rFonts w:ascii="仿宋" w:eastAsia="仿宋" w:hAnsi="仿宋" w:cs="仿宋" w:hint="eastAsia"/>
            <w:lang w:eastAsia="zh-CN"/>
          </w:rPr>
          <w:t>(三)、招标要求</w:t>
        </w:r>
        <w:r>
          <w:tab/>
        </w:r>
        <w:r>
          <w:fldChar w:fldCharType="begin"/>
        </w:r>
        <w:r>
          <w:instrText xml:space="preserve"> PAGEREF _Toc20870 \h </w:instrText>
        </w:r>
        <w:r>
          <w:fldChar w:fldCharType="separate"/>
        </w:r>
        <w:r>
          <w:t>76</w:t>
        </w:r>
        <w:r>
          <w:fldChar w:fldCharType="end"/>
        </w:r>
      </w:hyperlink>
    </w:p>
    <w:p>
      <w:pPr>
        <w:pStyle w:val="TOC2"/>
        <w:tabs>
          <w:tab w:val="right" w:leader="dot" w:pos="8306"/>
        </w:tabs>
      </w:pPr>
      <w:hyperlink w:anchor="_Toc19271" w:history="1">
        <w:r>
          <w:rPr>
            <w:rFonts w:ascii="仿宋" w:eastAsia="仿宋" w:hAnsi="仿宋" w:cs="仿宋" w:hint="eastAsia"/>
            <w:lang w:eastAsia="zh-CN"/>
          </w:rPr>
          <w:t>(四)、招标组织方式</w:t>
        </w:r>
        <w:r>
          <w:tab/>
        </w:r>
        <w:r>
          <w:fldChar w:fldCharType="begin"/>
        </w:r>
        <w:r>
          <w:instrText xml:space="preserve"> PAGEREF _Toc19271 \h </w:instrText>
        </w:r>
        <w:r>
          <w:fldChar w:fldCharType="separate"/>
        </w:r>
        <w:r>
          <w:t>76</w:t>
        </w:r>
        <w:r>
          <w:fldChar w:fldCharType="end"/>
        </w:r>
      </w:hyperlink>
    </w:p>
    <w:p>
      <w:pPr>
        <w:pStyle w:val="TOC2"/>
        <w:tabs>
          <w:tab w:val="right" w:leader="dot" w:pos="8306"/>
        </w:tabs>
      </w:pPr>
      <w:hyperlink w:anchor="_Toc20526" w:history="1">
        <w:r>
          <w:rPr>
            <w:rFonts w:ascii="仿宋" w:eastAsia="仿宋" w:hAnsi="仿宋" w:cs="仿宋" w:hint="eastAsia"/>
            <w:lang w:eastAsia="zh-CN"/>
          </w:rPr>
          <w:t>(五)、招标信息发布</w:t>
        </w:r>
        <w:r>
          <w:tab/>
        </w:r>
        <w:r>
          <w:fldChar w:fldCharType="begin"/>
        </w:r>
        <w:r>
          <w:instrText xml:space="preserve"> PAGEREF _Toc20526 \h </w:instrText>
        </w:r>
        <w:r>
          <w:fldChar w:fldCharType="separate"/>
        </w:r>
        <w:r>
          <w:t>76</w:t>
        </w:r>
        <w:r>
          <w:fldChar w:fldCharType="end"/>
        </w:r>
      </w:hyperlink>
    </w:p>
    <w:p>
      <w:pPr>
        <w:pStyle w:val="TOC1"/>
        <w:tabs>
          <w:tab w:val="right" w:leader="dot" w:pos="8306"/>
        </w:tabs>
      </w:pPr>
      <w:hyperlink w:anchor="_Toc2857" w:history="1">
        <w:r>
          <w:rPr>
            <w:rFonts w:ascii="仿宋" w:eastAsia="仿宋" w:hAnsi="仿宋" w:cs="仿宋" w:hint="eastAsia"/>
            <w:lang w:eastAsia="zh-CN"/>
          </w:rPr>
          <w:t>十三、ATMP行业背景分析</w:t>
        </w:r>
        <w:r>
          <w:tab/>
        </w:r>
        <w:r>
          <w:fldChar w:fldCharType="begin"/>
        </w:r>
        <w:r>
          <w:instrText xml:space="preserve"> PAGEREF _Toc2857 \h </w:instrText>
        </w:r>
        <w:r>
          <w:fldChar w:fldCharType="separate"/>
        </w:r>
        <w:r>
          <w:t>77</w:t>
        </w:r>
        <w:r>
          <w:fldChar w:fldCharType="end"/>
        </w:r>
      </w:hyperlink>
    </w:p>
    <w:p>
      <w:pPr>
        <w:pStyle w:val="TOC2"/>
        <w:tabs>
          <w:tab w:val="right" w:leader="dot" w:pos="8306"/>
        </w:tabs>
      </w:pPr>
      <w:hyperlink w:anchor="_Toc23699" w:history="1">
        <w:r>
          <w:rPr>
            <w:rFonts w:ascii="仿宋" w:eastAsia="仿宋" w:hAnsi="仿宋" w:cs="仿宋" w:hint="eastAsia"/>
            <w:lang w:eastAsia="zh-CN"/>
          </w:rPr>
          <w:t>(一)、ATMP行业创新驱动</w:t>
        </w:r>
        <w:r>
          <w:tab/>
        </w:r>
        <w:r>
          <w:fldChar w:fldCharType="begin"/>
        </w:r>
        <w:r>
          <w:instrText xml:space="preserve"> PAGEREF _Toc23699 \h </w:instrText>
        </w:r>
        <w:r>
          <w:fldChar w:fldCharType="separate"/>
        </w:r>
        <w:r>
          <w:t>77</w:t>
        </w:r>
        <w:r>
          <w:fldChar w:fldCharType="end"/>
        </w:r>
      </w:hyperlink>
    </w:p>
    <w:p>
      <w:pPr>
        <w:pStyle w:val="TOC2"/>
        <w:tabs>
          <w:tab w:val="right" w:leader="dot" w:pos="8306"/>
        </w:tabs>
      </w:pPr>
      <w:hyperlink w:anchor="_Toc752" w:history="1">
        <w:r>
          <w:rPr>
            <w:rFonts w:ascii="仿宋" w:eastAsia="仿宋" w:hAnsi="仿宋" w:cs="仿宋" w:hint="eastAsia"/>
            <w:lang w:eastAsia="zh-CN"/>
          </w:rPr>
          <w:t>(二)、ATMP行业发展形势</w:t>
        </w:r>
        <w:r>
          <w:tab/>
        </w:r>
        <w:r>
          <w:fldChar w:fldCharType="begin"/>
        </w:r>
        <w:r>
          <w:instrText xml:space="preserve"> PAGEREF _Toc752 \h </w:instrText>
        </w:r>
        <w:r>
          <w:fldChar w:fldCharType="separate"/>
        </w:r>
        <w:r>
          <w:t>78</w:t>
        </w:r>
        <w:r>
          <w:fldChar w:fldCharType="end"/>
        </w:r>
      </w:hyperlink>
    </w:p>
    <w:p>
      <w:pPr>
        <w:pStyle w:val="TOC2"/>
        <w:tabs>
          <w:tab w:val="right" w:leader="dot" w:pos="8306"/>
        </w:tabs>
      </w:pPr>
      <w:hyperlink w:anchor="_Toc6906" w:history="1">
        <w:r>
          <w:rPr>
            <w:rFonts w:ascii="仿宋" w:eastAsia="仿宋" w:hAnsi="仿宋" w:cs="仿宋" w:hint="eastAsia"/>
            <w:lang w:eastAsia="zh-CN"/>
          </w:rPr>
          <w:t>(三)、ATMP行业特征</w:t>
        </w:r>
        <w:r>
          <w:tab/>
        </w:r>
        <w:r>
          <w:fldChar w:fldCharType="begin"/>
        </w:r>
        <w:r>
          <w:instrText xml:space="preserve"> PAGEREF _Toc6906 \h </w:instrText>
        </w:r>
        <w:r>
          <w:fldChar w:fldCharType="separate"/>
        </w:r>
        <w:r>
          <w:t>79</w:t>
        </w:r>
        <w:r>
          <w:fldChar w:fldCharType="end"/>
        </w:r>
      </w:hyperlink>
    </w:p>
    <w:p>
      <w:pPr>
        <w:pStyle w:val="TOC2"/>
        <w:tabs>
          <w:tab w:val="right" w:leader="dot" w:pos="8306"/>
        </w:tabs>
      </w:pPr>
      <w:hyperlink w:anchor="_Toc24743" w:history="1">
        <w:r>
          <w:rPr>
            <w:rFonts w:ascii="仿宋" w:eastAsia="仿宋" w:hAnsi="仿宋" w:cs="仿宋" w:hint="eastAsia"/>
            <w:lang w:eastAsia="zh-CN"/>
          </w:rPr>
          <w:t>(四)、ATMP行业前景</w:t>
        </w:r>
        <w:r>
          <w:tab/>
        </w:r>
        <w:r>
          <w:fldChar w:fldCharType="begin"/>
        </w:r>
        <w:r>
          <w:instrText xml:space="preserve"> PAGEREF _Toc24743 \h </w:instrText>
        </w:r>
        <w:r>
          <w:fldChar w:fldCharType="separate"/>
        </w:r>
        <w:r>
          <w:t>80</w:t>
        </w:r>
        <w:r>
          <w:fldChar w:fldCharType="end"/>
        </w:r>
      </w:hyperlink>
    </w:p>
    <w:p>
      <w:pPr>
        <w:pStyle w:val="TOC1"/>
        <w:tabs>
          <w:tab w:val="right" w:leader="dot" w:pos="8306"/>
        </w:tabs>
      </w:pPr>
      <w:hyperlink w:anchor="_Toc6324" w:history="1">
        <w:r>
          <w:rPr>
            <w:rFonts w:ascii="仿宋" w:eastAsia="仿宋" w:hAnsi="仿宋" w:cs="仿宋" w:hint="eastAsia"/>
            <w:lang w:eastAsia="zh-CN"/>
          </w:rPr>
          <w:t>十四、ATMP商业模式</w:t>
        </w:r>
        <w:r>
          <w:tab/>
        </w:r>
        <w:r>
          <w:fldChar w:fldCharType="begin"/>
        </w:r>
        <w:r>
          <w:instrText xml:space="preserve"> PAGEREF _Toc6324 \h </w:instrText>
        </w:r>
        <w:r>
          <w:fldChar w:fldCharType="separate"/>
        </w:r>
        <w:r>
          <w:t>81</w:t>
        </w:r>
        <w:r>
          <w:fldChar w:fldCharType="end"/>
        </w:r>
      </w:hyperlink>
    </w:p>
    <w:p>
      <w:pPr>
        <w:pStyle w:val="TOC2"/>
        <w:tabs>
          <w:tab w:val="right" w:leader="dot" w:pos="8306"/>
        </w:tabs>
      </w:pPr>
      <w:hyperlink w:anchor="_Toc32261" w:history="1">
        <w:r>
          <w:rPr>
            <w:rFonts w:ascii="仿宋" w:eastAsia="仿宋" w:hAnsi="仿宋" w:cs="仿宋" w:hint="eastAsia"/>
            <w:lang w:eastAsia="zh-CN"/>
          </w:rPr>
          <w:t>(一)、ATMP新型运营方式</w:t>
        </w:r>
        <w:r>
          <w:tab/>
        </w:r>
        <w:r>
          <w:fldChar w:fldCharType="begin"/>
        </w:r>
        <w:r>
          <w:instrText xml:space="preserve"> PAGEREF _Toc32261 \h </w:instrText>
        </w:r>
        <w:r>
          <w:fldChar w:fldCharType="separate"/>
        </w:r>
        <w:r>
          <w:t>81</w:t>
        </w:r>
        <w:r>
          <w:fldChar w:fldCharType="end"/>
        </w:r>
      </w:hyperlink>
    </w:p>
    <w:p>
      <w:pPr>
        <w:pStyle w:val="TOC2"/>
        <w:tabs>
          <w:tab w:val="right" w:leader="dot" w:pos="8306"/>
        </w:tabs>
      </w:pPr>
      <w:hyperlink w:anchor="_Toc27543" w:history="1">
        <w:r>
          <w:rPr>
            <w:rFonts w:ascii="仿宋" w:eastAsia="仿宋" w:hAnsi="仿宋" w:cs="仿宋" w:hint="eastAsia"/>
            <w:lang w:eastAsia="zh-CN"/>
          </w:rPr>
          <w:t>(二)、ATMP数字化发展方案</w:t>
        </w:r>
        <w:r>
          <w:tab/>
        </w:r>
        <w:r>
          <w:fldChar w:fldCharType="begin"/>
        </w:r>
        <w:r>
          <w:instrText xml:space="preserve"> PAGEREF _Toc27543 \h </w:instrText>
        </w:r>
        <w:r>
          <w:fldChar w:fldCharType="separate"/>
        </w:r>
        <w:r>
          <w:t>82</w:t>
        </w:r>
        <w:r>
          <w:fldChar w:fldCharType="end"/>
        </w:r>
      </w:hyperlink>
    </w:p>
    <w:p>
      <w:pPr>
        <w:pStyle w:val="TOC2"/>
        <w:tabs>
          <w:tab w:val="right" w:leader="dot" w:pos="8306"/>
        </w:tabs>
      </w:pPr>
      <w:hyperlink w:anchor="_Toc14463" w:history="1">
        <w:r>
          <w:rPr>
            <w:rFonts w:ascii="仿宋" w:eastAsia="仿宋" w:hAnsi="仿宋" w:cs="仿宋" w:hint="eastAsia"/>
            <w:lang w:eastAsia="zh-CN"/>
          </w:rPr>
          <w:t>(三)、ATMP企业文化建设方案</w:t>
        </w:r>
        <w:r>
          <w:tab/>
        </w:r>
        <w:r>
          <w:fldChar w:fldCharType="begin"/>
        </w:r>
        <w:r>
          <w:instrText xml:space="preserve"> PAGEREF _Toc14463 \h </w:instrText>
        </w:r>
        <w:r>
          <w:fldChar w:fldCharType="separate"/>
        </w:r>
        <w:r>
          <w:t>84</w:t>
        </w:r>
        <w:r>
          <w:fldChar w:fldCharType="end"/>
        </w:r>
      </w:hyperlink>
    </w:p>
    <w:p>
      <w:pPr>
        <w:pStyle w:val="TOC2"/>
        <w:tabs>
          <w:tab w:val="right" w:leader="dot" w:pos="8306"/>
        </w:tabs>
      </w:pPr>
      <w:hyperlink w:anchor="_Toc1628" w:history="1">
        <w:r>
          <w:rPr>
            <w:rFonts w:ascii="仿宋" w:eastAsia="仿宋" w:hAnsi="仿宋" w:cs="仿宋" w:hint="eastAsia"/>
            <w:lang w:eastAsia="zh-CN"/>
          </w:rPr>
          <w:t>(四)、ATMP供应链管理</w:t>
        </w:r>
        <w:r>
          <w:tab/>
        </w:r>
        <w:r>
          <w:fldChar w:fldCharType="begin"/>
        </w:r>
        <w:r>
          <w:instrText xml:space="preserve"> PAGEREF _Toc1628 \h </w:instrText>
        </w:r>
        <w:r>
          <w:fldChar w:fldCharType="separate"/>
        </w:r>
        <w:r>
          <w:t>85</w:t>
        </w:r>
        <w:r>
          <w:fldChar w:fldCharType="end"/>
        </w:r>
      </w:hyperlink>
    </w:p>
    <w:p>
      <w:pPr>
        <w:pStyle w:val="TOC1"/>
        <w:tabs>
          <w:tab w:val="right" w:leader="dot" w:pos="8306"/>
        </w:tabs>
      </w:pPr>
      <w:hyperlink w:anchor="_Toc24249" w:history="1">
        <w:r>
          <w:rPr>
            <w:rFonts w:ascii="仿宋" w:eastAsia="仿宋" w:hAnsi="仿宋" w:cs="仿宋" w:hint="eastAsia"/>
            <w:lang w:eastAsia="zh-CN"/>
          </w:rPr>
          <w:t>十五、ATMP质量管理方案</w:t>
        </w:r>
        <w:r>
          <w:tab/>
        </w:r>
        <w:r>
          <w:fldChar w:fldCharType="begin"/>
        </w:r>
        <w:r>
          <w:instrText xml:space="preserve"> PAGEREF _Toc24249 \h </w:instrText>
        </w:r>
        <w:r>
          <w:fldChar w:fldCharType="separate"/>
        </w:r>
        <w:r>
          <w:t>86</w:t>
        </w:r>
        <w:r>
          <w:fldChar w:fldCharType="end"/>
        </w:r>
      </w:hyperlink>
    </w:p>
    <w:p>
      <w:pPr>
        <w:pStyle w:val="TOC2"/>
        <w:tabs>
          <w:tab w:val="right" w:leader="dot" w:pos="8306"/>
        </w:tabs>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hyperlink w:anchor="_Toc12470" w:history="1">
        <w:r>
          <w:rPr>
            <w:rFonts w:ascii="仿宋" w:eastAsia="仿宋" w:hAnsi="仿宋" w:cs="仿宋" w:hint="eastAsia"/>
            <w:lang w:eastAsia="zh-CN"/>
          </w:rPr>
          <w:t>(一)、ATMP全面质量管理方案</w:t>
        </w:r>
        <w:r>
          <w:tab/>
        </w:r>
        <w:r>
          <w:fldChar w:fldCharType="begin"/>
        </w:r>
        <w:r>
          <w:instrText xml:space="preserve"> PAGEREF _Toc12470 \h </w:instrText>
        </w:r>
        <w:r>
          <w:fldChar w:fldCharType="separate"/>
        </w:r>
        <w:r>
          <w:t>86</w:t>
        </w:r>
        <w:r>
          <w:fldChar w:fldCharType="end"/>
        </w:r>
      </w:hyperlink>
    </w:p>
    <w:p>
      <w:pPr>
        <w:pStyle w:val="TOC2"/>
        <w:tabs>
          <w:tab w:val="right" w:leader="dot" w:pos="8306"/>
        </w:tabs>
      </w:pPr>
      <w:hyperlink w:anchor="_Toc1713" w:history="1">
        <w:r>
          <w:rPr>
            <w:rFonts w:ascii="仿宋" w:eastAsia="仿宋" w:hAnsi="仿宋" w:cs="仿宋" w:hint="eastAsia"/>
            <w:lang w:eastAsia="zh-CN"/>
          </w:rPr>
          <w:t>(二)、ATMP质量管理要求</w:t>
        </w:r>
        <w:r>
          <w:tab/>
        </w:r>
        <w:r>
          <w:fldChar w:fldCharType="begin"/>
        </w:r>
        <w:r>
          <w:instrText xml:space="preserve"> PAGEREF _Toc1713 \h </w:instrText>
        </w:r>
        <w:r>
          <w:fldChar w:fldCharType="separate"/>
        </w:r>
        <w:r>
          <w:t>88</w:t>
        </w:r>
        <w:r>
          <w:fldChar w:fldCharType="end"/>
        </w:r>
      </w:hyperlink>
    </w:p>
    <w:p>
      <w:pPr>
        <w:pStyle w:val="TOC2"/>
        <w:tabs>
          <w:tab w:val="right" w:leader="dot" w:pos="8306"/>
        </w:tabs>
      </w:pPr>
      <w:hyperlink w:anchor="_Toc18785" w:history="1">
        <w:r>
          <w:rPr>
            <w:rFonts w:ascii="仿宋" w:eastAsia="仿宋" w:hAnsi="仿宋" w:cs="仿宋" w:hint="eastAsia"/>
            <w:lang w:eastAsia="zh-CN"/>
          </w:rPr>
          <w:t>(三)、ATMP质量成本管理方案</w:t>
        </w:r>
        <w:r>
          <w:tab/>
        </w:r>
        <w:r>
          <w:fldChar w:fldCharType="begin"/>
        </w:r>
        <w:r>
          <w:instrText xml:space="preserve"> PAGEREF _Toc18785 \h </w:instrText>
        </w:r>
        <w:r>
          <w:fldChar w:fldCharType="separate"/>
        </w:r>
        <w:r>
          <w:t>90</w:t>
        </w:r>
        <w:r>
          <w:fldChar w:fldCharType="end"/>
        </w:r>
      </w:hyperlink>
    </w:p>
    <w:p>
      <w:pPr>
        <w:pStyle w:val="TOC2"/>
        <w:tabs>
          <w:tab w:val="right" w:leader="dot" w:pos="8306"/>
        </w:tabs>
      </w:pPr>
      <w:hyperlink w:anchor="_Toc31257" w:history="1">
        <w:r>
          <w:rPr>
            <w:rFonts w:ascii="仿宋" w:eastAsia="仿宋" w:hAnsi="仿宋" w:cs="仿宋" w:hint="eastAsia"/>
            <w:lang w:eastAsia="zh-CN"/>
          </w:rPr>
          <w:t>(四)、ATMP顾客需求管理方案</w:t>
        </w:r>
        <w:r>
          <w:tab/>
        </w:r>
        <w:r>
          <w:fldChar w:fldCharType="begin"/>
        </w:r>
        <w:r>
          <w:instrText xml:space="preserve"> PAGEREF _Toc31257 \h </w:instrText>
        </w:r>
        <w:r>
          <w:fldChar w:fldCharType="separate"/>
        </w:r>
        <w:r>
          <w:t>92</w:t>
        </w:r>
        <w:r>
          <w:fldChar w:fldCharType="end"/>
        </w:r>
      </w:hyperlink>
    </w:p>
    <w:p>
      <w:p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在商业的大舞台上，机遇与挑战并存，这份报告旨在为一项新兴创业项目树立明确的方向。我们聚焦于创新和满足市场需求，致力于打造一个充满活力的企业。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这份报告将深入分析市场环境，竞争态势，战略计划，以确保我们的产品或服务能够超越客户期望，抢占市场份额，降低风险，同时为投资者提供可持续的回报。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我们的目标是构建一个可信赖的企业，为社会创造积极影响，为员工提供发展机会，同时为股东创造增值。我们坚信创业的力量，相信创新和坚韧将助力我们不断前进。</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这份可行性分析报告书标志着未来成功的开端，它凝聚了对市场需求的深刻洞察和对商机的坚定信念。</w:t>
      </w:r>
    </w:p>
    <w:p>
      <w:pPr>
        <w:pStyle w:val="Heading1"/>
        <w:ind w:firstLine="560" w:firstLineChars="200"/>
        <w:rPr>
          <w:rFonts w:ascii="仿宋" w:eastAsia="仿宋" w:hAnsi="仿宋" w:cs="仿宋" w:hint="eastAsia"/>
          <w:sz w:val="28"/>
          <w:lang w:eastAsia="zh-CN"/>
        </w:rPr>
      </w:pPr>
      <w:bookmarkStart w:id="2" w:name="_Toc6577"/>
      <w:r>
        <w:rPr>
          <w:rFonts w:ascii="仿宋" w:eastAsia="仿宋" w:hAnsi="仿宋" w:cs="仿宋" w:hint="eastAsia"/>
          <w:sz w:val="28"/>
          <w:lang w:eastAsia="zh-CN"/>
        </w:rPr>
        <w:t>一、运营模式分析</w:t>
      </w:r>
      <w:bookmarkEnd w:id="2"/>
    </w:p>
    <w:p>
      <w:pPr>
        <w:pStyle w:val="Heading2"/>
        <w:rPr>
          <w:rFonts w:ascii="仿宋" w:eastAsia="仿宋" w:hAnsi="仿宋" w:cs="仿宋" w:hint="eastAsia"/>
          <w:lang w:eastAsia="zh-CN"/>
        </w:rPr>
      </w:pPr>
      <w:bookmarkStart w:id="3" w:name="_Toc23647"/>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我们的使命是以科技创新为驱动，不断提升人们的生活品质，促进社会进步。我们致力于打造以客户需求为中心的创新解决方案，通过卓越的产品和服务，实现客户的成功和满意。</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我们的核心价值观是诚信、创新、共赢、责任。我们秉承诚信经营，坚持创新驱动，追求共赢合作，承担社会责任。我们以员工为基础，以客户为导向，以创新为动力，为股东创造价值。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长期目标是成为行业的领军企业，成为客户信赖的合作伙伴，成为员工自豪的事业家园，为社会可持续发展贡献力量。我们将持续努力，追求卓越，不断创新，实现可持续的业务增长，为股东创造丰厚回报。</w:t>
      </w:r>
    </w:p>
    <w:p>
      <w:pPr>
        <w:pStyle w:val="Heading2"/>
        <w:ind w:firstLine="560" w:firstLineChars="200"/>
        <w:rPr>
          <w:rFonts w:ascii="仿宋" w:eastAsia="仿宋" w:hAnsi="仿宋" w:cs="仿宋" w:hint="eastAsia"/>
          <w:sz w:val="28"/>
          <w:lang w:eastAsia="zh-CN"/>
        </w:rPr>
      </w:pPr>
      <w:bookmarkStart w:id="4" w:name="_Toc15151"/>
      <w:r>
        <w:rPr>
          <w:rFonts w:ascii="仿宋" w:eastAsia="仿宋" w:hAnsi="仿宋" w:cs="仿宋" w:hint="eastAsia"/>
          <w:sz w:val="28"/>
          <w:lang w:eastAsia="zh-CN"/>
        </w:rPr>
        <w:t>(二)、公司的目标、主要职责</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公司目标和主要职责：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(一) 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短期目标：深化企业改革，加速调整结构，优化资源分配，强化企业管理，建立现代企业制度；专注核心业务，剥离非核心业务，提升企业市场竞争力，加速发展；提高经济效益，健全管理制度和运营网络。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长期目标：探索产业发展的新思路，创新模式、制度和管理。坚持发展自主品牌，提高企业核心竞争力。面向国际和国内市场，优化资源配置，实施多元化战略，朝产业集团化方向发展，争取在35年内将公司打造成具有先进管理水平和强劲市场竞争力的大型企业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遵守国家法律、法规和产业政策，以市场需求为导向，在国家宏观调控和行业监管下，自主依法经营。</w:t>
      </w:r>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根据国家和地方产业政策、行业发展规划和市场需求，制定并实施公司的发展战略、中长期规划、年度计划和重大经营决策。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3、 依据国家法律、法规和行业政策，优化配置经营资源，实施重大投资活动，负责投入产出效果，增强市场竞争力，推动区域行业持续、快速、健康发展。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4、 深化企业改革，加速结构调整，转变经营机制，建立现代企业制度，强化内部管理，促进企业可持续发展。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指导和加强企业思想政治工作和精神文明建设，统一管理公司的名称、商标、商誉等无形资产，推进公司企业文化建设。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6、 在保障股东合法权益和自身发展的前提下，公司可依照《公司法》等有关规定，集中资产收益，用于再投资和结构调整。</w:t>
      </w:r>
    </w:p>
    <w:p>
      <w:pPr>
        <w:pStyle w:val="Heading2"/>
        <w:ind w:firstLine="560" w:firstLineChars="200"/>
        <w:rPr>
          <w:rFonts w:ascii="仿宋" w:eastAsia="仿宋" w:hAnsi="仿宋" w:cs="仿宋" w:hint="eastAsia"/>
          <w:sz w:val="28"/>
          <w:lang w:eastAsia="zh-CN"/>
        </w:rPr>
      </w:pPr>
      <w:bookmarkStart w:id="5" w:name="_Toc24035"/>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 销售部门职责阐述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协助总经理制定和分解年度销售目标和销售成本控制指标，积极参与目标的制定和具体实施，确保任务的完成和成本的控制。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根据公司年度销售指标，明确销售策略和方向，制定全面的销售计划和拓展销售网络，对销售任务进行细致分解，策划和组织实施销售工作，以确保销售目标的达成。</w:t>
      </w:r>
    </w:p>
    <w:p>
      <w:pPr>
        <w:ind w:firstLine="560" w:firstLineChars="200"/>
        <w:rPr>
          <w:rFonts w:ascii="仿宋" w:eastAsia="仿宋" w:hAnsi="仿宋" w:cs="仿宋" w:hint="eastAsia"/>
          <w:sz w:val="28"/>
        </w:rPr>
      </w:pPr>
      <w:r>
        <w:rPr>
          <w:rFonts w:ascii="仿宋" w:eastAsia="仿宋" w:hAnsi="仿宋" w:cs="仿宋" w:hint="eastAsia"/>
          <w:sz w:val="28"/>
          <w:lang w:eastAsia="zh-CN"/>
        </w:rPr>
        <w:t>3. 负责市场信息的搜集、分析和整理，关注市场动向、销售情况和竞争态势，定期向商务发展部提交市场分析报告，为制定合适的销售策略提供数据支持。</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积极监督销售合同规定的收款事项，催收拖欠款项，并及时向商务发展部汇报收款情况，确保收款流程的顺利进行。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定期拜访客户，整理客户资料，建立客户数据库，维护客户关系，以提升客户满意度和忠诚度，从而促进再次合作和长期稳定的合作关系。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制定并填写各类销售统计报表，对销售数据进行分析和总结，及时向商务发展部总经理汇报，为制定销售策略和改进提供数据支持。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7. 负责市场物资信息的搜集和调查，建立可靠的物资供应网络，开发和优化物资供应渠道，以确保物资的及时供应和质量保障。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8. 负责收集产品供应商信息，评估供应商的质量、技术和供应能力，制定相应的采购计划，进行采购谈判和产品采购，以保障产品供应及时、价格合理、质量符合要求。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设计最佳的发运流程，选择合适的运输路线和工具，与合格的运输商合作，进行有效的运输成本管理，确保在预算范围内有效运输，不断提高运输效率。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10. 负责对销售团队进行业务素质和产品知识方面的培训，进行绩效考核和评估，积极发掘和培养销售人才，努力打造高素质、专业化的销售队伍。  (二) 战略发展部主要职责及权限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制定ATMP项目实施方案，对公司经营目标进行详尽规划和落实，确保ATMP项目的顺利进行和达成目标。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负责市场信息的搜集、整理和分析，定期编制信息分析报告，及时向公司领导和相关部门报告，并对信息的时效性和有效性进行考核。</w:t>
      </w:r>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对产品供应商的质量、技术、供应能力和财务状况进行综合评估，编制供应商评估报告，制定供应商合作方案和合作协议，并组织签订合同。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4. 负责产品采购方案的制定，进行产品的询价、制定市场标准价格，并制定采购合同，确保产品采购合理、透明。</w:t>
      </w:r>
    </w:p>
    <w:p>
      <w:pPr>
        <w:ind w:firstLine="560" w:firstLineChars="200"/>
        <w:rPr>
          <w:rFonts w:ascii="仿宋" w:eastAsia="仿宋" w:hAnsi="仿宋" w:cs="仿宋" w:hint="eastAsia"/>
          <w:sz w:val="28"/>
        </w:rPr>
      </w:pPr>
      <w:r>
        <w:rPr>
          <w:rFonts w:ascii="仿宋" w:eastAsia="仿宋" w:hAnsi="仿宋" w:cs="仿宋" w:hint="eastAsia"/>
          <w:sz w:val="28"/>
          <w:lang w:eastAsia="zh-CN"/>
        </w:rPr>
        <w:t>5. 起草产品销售合同，根据财务部和总经理的修改意见修订合同，并通知销售部门执行合同。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6. 协助销售部门进行销售人员技能培训，帮助销售部门催款，确保款项的及时收回。</w:t>
      </w:r>
    </w:p>
    <w:p>
      <w:pPr>
        <w:ind w:firstLine="560" w:firstLineChars="200"/>
        <w:rPr>
          <w:rFonts w:ascii="仿宋" w:eastAsia="仿宋" w:hAnsi="仿宋" w:cs="仿宋" w:hint="eastAsia"/>
          <w:sz w:val="28"/>
        </w:rPr>
      </w:pPr>
      <w:r>
        <w:rPr>
          <w:rFonts w:ascii="仿宋" w:eastAsia="仿宋" w:hAnsi="仿宋" w:cs="仿宋" w:hint="eastAsia"/>
          <w:sz w:val="28"/>
          <w:lang w:eastAsia="zh-CN"/>
        </w:rPr>
        <w:t>7. 确定、实施和修改客户服务标准，制定服务政策，并对服务资源进行统一规划和配置。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协调处理各类投诉问题，提出处理意见，建立投诉处理档案，并定期向公司上报投诉情况及处理结果。</w:t>
      </w:r>
    </w:p>
    <w:p>
      <w:pPr>
        <w:ind w:firstLine="560" w:firstLineChars="200"/>
        <w:rPr>
          <w:rFonts w:ascii="仿宋" w:eastAsia="仿宋" w:hAnsi="仿宋" w:cs="仿宋" w:hint="eastAsia"/>
          <w:sz w:val="28"/>
        </w:rPr>
      </w:pPr>
      <w:r>
        <w:rPr>
          <w:rFonts w:ascii="仿宋" w:eastAsia="仿宋" w:hAnsi="仿宋" w:cs="仿宋" w:hint="eastAsia"/>
          <w:sz w:val="28"/>
          <w:lang w:eastAsia="zh-CN"/>
        </w:rPr>
        <w:t>9. 负责公司文件资料的管理、归类、整理、建档和保管工作，包括客户档案、销售合同、营销类文件资料、价格表等。</w:t>
      </w:r>
    </w:p>
    <w:p>
      <w:pPr>
        <w:ind w:firstLine="560" w:firstLineChars="200"/>
        <w:rPr>
          <w:rFonts w:ascii="仿宋" w:eastAsia="仿宋" w:hAnsi="仿宋" w:cs="仿宋" w:hint="eastAsia"/>
          <w:sz w:val="28"/>
        </w:rPr>
      </w:pPr>
      <w:r>
        <w:rPr>
          <w:rFonts w:ascii="仿宋" w:eastAsia="仿宋" w:hAnsi="仿宋" w:cs="仿宋" w:hint="eastAsia"/>
          <w:sz w:val="28"/>
          <w:lang w:eastAsia="zh-CN"/>
        </w:rPr>
        <w:t>(三) 行政部主要职责及权限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负责公司运行、管理制度和流程的建立、完善和修订工作，确保公司运作顺畅。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根据公司业务发展需要，制定及优化公司的内部运行控制流程、方法及执行标准，降低管理风险。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 组织并执行内部运行控制工作，协助各部门规范业务流程及操作规程，确保公司运营的规范性和有效性。</w:t>
      </w:r>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定期利用各种统计信息和其他方法监督计划的执行情况，并对计划完成情况进行考核。</w:t>
      </w:r>
    </w:p>
    <w:p>
      <w:pPr>
        <w:ind w:firstLine="560" w:firstLineChars="200"/>
        <w:rPr>
          <w:rFonts w:ascii="仿宋" w:eastAsia="仿宋" w:hAnsi="仿宋" w:cs="仿宋" w:hint="eastAsia"/>
          <w:sz w:val="28"/>
        </w:rPr>
      </w:pPr>
      <w:r>
        <w:rPr>
          <w:rFonts w:ascii="仿宋" w:eastAsia="仿宋" w:hAnsi="仿宋" w:cs="仿宋" w:hint="eastAsia"/>
          <w:sz w:val="28"/>
          <w:lang w:eastAsia="zh-CN"/>
        </w:rPr>
        <w:t>5. 对公司的内部运行控制进行审查，提出审查意见，确保符合规定。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6. 监督检查公司运营、财务、人事等业务政策及流程的执行情况，保障公司内部运行的有效性。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对公司的财务会计制度进行制定、修订和监督，确保会计制度符合法律和规定。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8. 监督并审核会计师事务所的审计工作，确保审计工作的准确性和透明度。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9. 与其他部门协调配合，保障内部控制的要求与实际业务发展的一致性，提高公司内部运行效率。              </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3882"/>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一)财务会计制度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公司应严格遵守法律、行政法规和国家有关部门制定的规定，制定健全公司财务会计制度。财务会计报告的编制应遵循相关法律、行政法规及部门规章的规定。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公司除了必须设立的法定会计账簿外，不得另外设立其他会计账簿。所有公司资产不得以任何个人名义开设账户存取资金。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https://d.book118.com/456234212040010032</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ATMP行业相关项目可行性研究分析报告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ATMP行业相关项目可行性研究分析报告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ATMP行业相关项目可行性研究分析报告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ATMP行业相关项目可行性研究分析报告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ATMP行业相关项目可行性研究分析报告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ATMP行业相关项目可行性研究分析报告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ATMP行业相关项目可行性研究分析报告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ATMP行业相关项目可行性研究分析报告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ATMP行业相关项目可行性研究分析报告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ATMP行业相关项目可行性研究分析报告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ATMP行业相关项目可行性研究分析报告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ATMP行业相关项目可行性研究分析报告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ATMP行业相关项目可行性研究分析报告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ATMP行业相关项目可行性研究分析报告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ATMP行业相关项目可行性研究分析报告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ATMP行业相关项目可行性研究分析报告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ATMP行业相关项目可行性研究分析报告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ATMP行业相关项目可行性研究分析报告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ATMP行业相关项目可行性研究分析报告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ATMP行业相关项目可行性研究分析报告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ATMP行业相关项目可行性研究分析报告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ATMP行业相关项目可行性研究分析报告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ATMP行业相关项目可行性研究分析报告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ATMP行业相关项目可行性研究分析报告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ATMP行业相关项目可行性研究分析报告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ATMP行业相关项目可行性研究分析报告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ATMP行业相关项目可行性研究分析报告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ATMP行业相关项目可行性研究分析报告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ATMP行业相关项目可行性研究分析报告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ATMP行业相关项目可行性研究分析报告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A972D0"/>
    <w:rsid w:val="26A972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456234212040010032"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2023-10-23T03:57:00Z</dcterms:created>
  <dcterms:modified xsi:type="dcterms:W3CDTF">2023-10-23T03:58:16Z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92C5217AB0E84955AB01BFBF2329844A_11</vt:lpwstr>
  </property>
  <property fmtid="{D5CDD505-2E9C-101B-9397-08002B2CF9AE}" pid="3" name="KSOProductBuildVer">
    <vt:lpwstr>2052-12.1.0.15712</vt:lpwstr>
  </property>
</Properties>
</file>