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茶剂相关项目创业计划书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88" w:history="1">
        <w:r>
          <w:rPr>
            <w:rFonts w:ascii="仿宋" w:eastAsia="仿宋" w:hAnsi="仿宋" w:cs="仿宋" w:hint="eastAsia"/>
            <w:lang w:eastAsia="zh-CN"/>
          </w:rPr>
          <w:t>序言</w:t>
        </w:r>
        <w:r>
          <w:tab/>
        </w:r>
        <w:r>
          <w:fldChar w:fldCharType="begin"/>
        </w:r>
        <w:r>
          <w:instrText xml:space="preserve"> PAGEREF _Toc7488 \h </w:instrText>
        </w:r>
        <w:r>
          <w:fldChar w:fldCharType="separate"/>
        </w:r>
        <w:r>
          <w:t>3</w:t>
        </w:r>
        <w:r>
          <w:fldChar w:fldCharType="end"/>
        </w:r>
      </w:hyperlink>
    </w:p>
    <w:p>
      <w:pPr>
        <w:pStyle w:val="TOC1"/>
        <w:tabs>
          <w:tab w:val="right" w:leader="dot" w:pos="8306"/>
        </w:tabs>
      </w:pPr>
      <w:hyperlink w:anchor="_Toc27360" w:history="1">
        <w:r>
          <w:rPr>
            <w:rFonts w:ascii="仿宋" w:eastAsia="仿宋" w:hAnsi="仿宋" w:cs="仿宋" w:hint="eastAsia"/>
            <w:lang w:eastAsia="zh-CN"/>
          </w:rPr>
          <w:t>一、运营模式分析</w:t>
        </w:r>
        <w:r>
          <w:tab/>
        </w:r>
        <w:r>
          <w:fldChar w:fldCharType="begin"/>
        </w:r>
        <w:r>
          <w:instrText xml:space="preserve"> PAGEREF _Toc27360 \h </w:instrText>
        </w:r>
        <w:r>
          <w:fldChar w:fldCharType="separate"/>
        </w:r>
        <w:r>
          <w:t>3</w:t>
        </w:r>
        <w:r>
          <w:fldChar w:fldCharType="end"/>
        </w:r>
      </w:hyperlink>
    </w:p>
    <w:p>
      <w:pPr>
        <w:pStyle w:val="TOC2"/>
        <w:tabs>
          <w:tab w:val="right" w:leader="dot" w:pos="8306"/>
        </w:tabs>
      </w:pPr>
      <w:hyperlink w:anchor="_Toc25078" w:history="1">
        <w:r>
          <w:rPr>
            <w:rFonts w:ascii="仿宋" w:eastAsia="仿宋" w:hAnsi="仿宋" w:cs="仿宋" w:hint="eastAsia"/>
            <w:lang w:eastAsia="zh-CN"/>
          </w:rPr>
          <w:t>(一)、公司经营宗旨</w:t>
        </w:r>
        <w:r>
          <w:tab/>
        </w:r>
        <w:r>
          <w:fldChar w:fldCharType="begin"/>
        </w:r>
        <w:r>
          <w:instrText xml:space="preserve"> PAGEREF _Toc25078 \h </w:instrText>
        </w:r>
        <w:r>
          <w:fldChar w:fldCharType="separate"/>
        </w:r>
        <w:r>
          <w:t>3</w:t>
        </w:r>
        <w:r>
          <w:fldChar w:fldCharType="end"/>
        </w:r>
      </w:hyperlink>
    </w:p>
    <w:p>
      <w:pPr>
        <w:pStyle w:val="TOC2"/>
        <w:tabs>
          <w:tab w:val="right" w:leader="dot" w:pos="8306"/>
        </w:tabs>
      </w:pPr>
      <w:hyperlink w:anchor="_Toc22854" w:history="1">
        <w:r>
          <w:rPr>
            <w:rFonts w:ascii="仿宋" w:eastAsia="仿宋" w:hAnsi="仿宋" w:cs="仿宋" w:hint="eastAsia"/>
            <w:lang w:eastAsia="zh-CN"/>
          </w:rPr>
          <w:t>(二)、公司的目标、主要职责</w:t>
        </w:r>
        <w:r>
          <w:tab/>
        </w:r>
        <w:r>
          <w:fldChar w:fldCharType="begin"/>
        </w:r>
        <w:r>
          <w:instrText xml:space="preserve"> PAGEREF _Toc22854 \h </w:instrText>
        </w:r>
        <w:r>
          <w:fldChar w:fldCharType="separate"/>
        </w:r>
        <w:r>
          <w:t>4</w:t>
        </w:r>
        <w:r>
          <w:fldChar w:fldCharType="end"/>
        </w:r>
      </w:hyperlink>
    </w:p>
    <w:p>
      <w:pPr>
        <w:pStyle w:val="TOC2"/>
        <w:tabs>
          <w:tab w:val="right" w:leader="dot" w:pos="8306"/>
        </w:tabs>
      </w:pPr>
      <w:hyperlink w:anchor="_Toc10317" w:history="1">
        <w:r>
          <w:rPr>
            <w:rFonts w:ascii="仿宋" w:eastAsia="仿宋" w:hAnsi="仿宋" w:cs="仿宋" w:hint="eastAsia"/>
            <w:lang w:eastAsia="zh-CN"/>
          </w:rPr>
          <w:t>(三)、各部门职责及权限</w:t>
        </w:r>
        <w:r>
          <w:tab/>
        </w:r>
        <w:r>
          <w:fldChar w:fldCharType="begin"/>
        </w:r>
        <w:r>
          <w:instrText xml:space="preserve"> PAGEREF _Toc10317 \h </w:instrText>
        </w:r>
        <w:r>
          <w:fldChar w:fldCharType="separate"/>
        </w:r>
        <w:r>
          <w:t>5</w:t>
        </w:r>
        <w:r>
          <w:fldChar w:fldCharType="end"/>
        </w:r>
      </w:hyperlink>
    </w:p>
    <w:p>
      <w:pPr>
        <w:pStyle w:val="TOC2"/>
        <w:tabs>
          <w:tab w:val="right" w:leader="dot" w:pos="8306"/>
        </w:tabs>
      </w:pPr>
      <w:hyperlink w:anchor="_Toc31810" w:history="1">
        <w:r>
          <w:rPr>
            <w:rFonts w:ascii="仿宋" w:eastAsia="仿宋" w:hAnsi="仿宋" w:cs="仿宋" w:hint="eastAsia"/>
            <w:lang w:eastAsia="zh-CN"/>
          </w:rPr>
          <w:t>(四)、财务会计制度</w:t>
        </w:r>
        <w:r>
          <w:tab/>
        </w:r>
        <w:r>
          <w:fldChar w:fldCharType="begin"/>
        </w:r>
        <w:r>
          <w:instrText xml:space="preserve"> PAGEREF _Toc31810 \h </w:instrText>
        </w:r>
        <w:r>
          <w:fldChar w:fldCharType="separate"/>
        </w:r>
        <w:r>
          <w:t>8</w:t>
        </w:r>
        <w:r>
          <w:fldChar w:fldCharType="end"/>
        </w:r>
      </w:hyperlink>
    </w:p>
    <w:p>
      <w:pPr>
        <w:pStyle w:val="TOC1"/>
        <w:tabs>
          <w:tab w:val="right" w:leader="dot" w:pos="8306"/>
        </w:tabs>
      </w:pPr>
      <w:hyperlink w:anchor="_Toc23925" w:history="1">
        <w:r>
          <w:rPr>
            <w:rFonts w:ascii="仿宋" w:eastAsia="仿宋" w:hAnsi="仿宋" w:cs="仿宋" w:hint="eastAsia"/>
            <w:lang w:eastAsia="zh-CN"/>
          </w:rPr>
          <w:t>二、发展规划</w:t>
        </w:r>
        <w:r>
          <w:tab/>
        </w:r>
        <w:r>
          <w:fldChar w:fldCharType="begin"/>
        </w:r>
        <w:r>
          <w:instrText xml:space="preserve"> PAGEREF _Toc23925 \h </w:instrText>
        </w:r>
        <w:r>
          <w:fldChar w:fldCharType="separate"/>
        </w:r>
        <w:r>
          <w:t>13</w:t>
        </w:r>
        <w:r>
          <w:fldChar w:fldCharType="end"/>
        </w:r>
      </w:hyperlink>
    </w:p>
    <w:p>
      <w:pPr>
        <w:pStyle w:val="TOC2"/>
        <w:tabs>
          <w:tab w:val="right" w:leader="dot" w:pos="8306"/>
        </w:tabs>
      </w:pPr>
      <w:hyperlink w:anchor="_Toc535" w:history="1">
        <w:r>
          <w:rPr>
            <w:rFonts w:ascii="仿宋" w:eastAsia="仿宋" w:hAnsi="仿宋" w:cs="仿宋" w:hint="eastAsia"/>
            <w:lang w:eastAsia="zh-CN"/>
          </w:rPr>
          <w:t>(一)、公司发展规划</w:t>
        </w:r>
        <w:r>
          <w:tab/>
        </w:r>
        <w:r>
          <w:fldChar w:fldCharType="begin"/>
        </w:r>
        <w:r>
          <w:instrText xml:space="preserve"> PAGEREF _Toc535 \h </w:instrText>
        </w:r>
        <w:r>
          <w:fldChar w:fldCharType="separate"/>
        </w:r>
        <w:r>
          <w:t>13</w:t>
        </w:r>
        <w:r>
          <w:fldChar w:fldCharType="end"/>
        </w:r>
      </w:hyperlink>
    </w:p>
    <w:p>
      <w:pPr>
        <w:pStyle w:val="TOC2"/>
        <w:tabs>
          <w:tab w:val="right" w:leader="dot" w:pos="8306"/>
        </w:tabs>
      </w:pPr>
      <w:hyperlink w:anchor="_Toc23852" w:history="1">
        <w:r>
          <w:rPr>
            <w:rFonts w:ascii="仿宋" w:eastAsia="仿宋" w:hAnsi="仿宋" w:cs="仿宋" w:hint="eastAsia"/>
            <w:lang w:eastAsia="zh-CN"/>
          </w:rPr>
          <w:t>(二)、保障措施</w:t>
        </w:r>
        <w:r>
          <w:tab/>
        </w:r>
        <w:r>
          <w:fldChar w:fldCharType="begin"/>
        </w:r>
        <w:r>
          <w:instrText xml:space="preserve"> PAGEREF _Toc23852 \h </w:instrText>
        </w:r>
        <w:r>
          <w:fldChar w:fldCharType="separate"/>
        </w:r>
        <w:r>
          <w:t>14</w:t>
        </w:r>
        <w:r>
          <w:fldChar w:fldCharType="end"/>
        </w:r>
      </w:hyperlink>
    </w:p>
    <w:p>
      <w:pPr>
        <w:pStyle w:val="TOC1"/>
        <w:tabs>
          <w:tab w:val="right" w:leader="dot" w:pos="8306"/>
        </w:tabs>
      </w:pPr>
      <w:hyperlink w:anchor="_Toc19439" w:history="1">
        <w:r>
          <w:rPr>
            <w:rFonts w:ascii="仿宋" w:eastAsia="仿宋" w:hAnsi="仿宋" w:cs="仿宋" w:hint="eastAsia"/>
            <w:lang w:eastAsia="zh-CN"/>
          </w:rPr>
          <w:t>三、建筑工程可行性分析</w:t>
        </w:r>
        <w:r>
          <w:tab/>
        </w:r>
        <w:r>
          <w:fldChar w:fldCharType="begin"/>
        </w:r>
        <w:r>
          <w:instrText xml:space="preserve"> PAGEREF _Toc19439 \h </w:instrText>
        </w:r>
        <w:r>
          <w:fldChar w:fldCharType="separate"/>
        </w:r>
        <w:r>
          <w:t>16</w:t>
        </w:r>
        <w:r>
          <w:fldChar w:fldCharType="end"/>
        </w:r>
      </w:hyperlink>
    </w:p>
    <w:p>
      <w:pPr>
        <w:pStyle w:val="TOC2"/>
        <w:tabs>
          <w:tab w:val="right" w:leader="dot" w:pos="8306"/>
        </w:tabs>
      </w:pPr>
      <w:hyperlink w:anchor="_Toc11985" w:history="1">
        <w:r>
          <w:rPr>
            <w:rFonts w:ascii="仿宋" w:eastAsia="仿宋" w:hAnsi="仿宋" w:cs="仿宋" w:hint="eastAsia"/>
            <w:lang w:eastAsia="zh-CN"/>
          </w:rPr>
          <w:t>(一)、茶剂项目工程设计总体要求</w:t>
        </w:r>
        <w:r>
          <w:tab/>
        </w:r>
        <w:r>
          <w:fldChar w:fldCharType="begin"/>
        </w:r>
        <w:r>
          <w:instrText xml:space="preserve"> PAGEREF _Toc11985 \h </w:instrText>
        </w:r>
        <w:r>
          <w:fldChar w:fldCharType="separate"/>
        </w:r>
        <w:r>
          <w:t>16</w:t>
        </w:r>
        <w:r>
          <w:fldChar w:fldCharType="end"/>
        </w:r>
      </w:hyperlink>
    </w:p>
    <w:p>
      <w:pPr>
        <w:pStyle w:val="TOC2"/>
        <w:tabs>
          <w:tab w:val="right" w:leader="dot" w:pos="8306"/>
        </w:tabs>
      </w:pPr>
      <w:hyperlink w:anchor="_Toc11037" w:history="1">
        <w:r>
          <w:rPr>
            <w:rFonts w:ascii="仿宋" w:eastAsia="仿宋" w:hAnsi="仿宋" w:cs="仿宋" w:hint="eastAsia"/>
            <w:lang w:eastAsia="zh-CN"/>
          </w:rPr>
          <w:t>(二)、建设方案</w:t>
        </w:r>
        <w:r>
          <w:tab/>
        </w:r>
        <w:r>
          <w:fldChar w:fldCharType="begin"/>
        </w:r>
        <w:r>
          <w:instrText xml:space="preserve"> PAGEREF _Toc11037 \h </w:instrText>
        </w:r>
        <w:r>
          <w:fldChar w:fldCharType="separate"/>
        </w:r>
        <w:r>
          <w:t>17</w:t>
        </w:r>
        <w:r>
          <w:fldChar w:fldCharType="end"/>
        </w:r>
      </w:hyperlink>
    </w:p>
    <w:p>
      <w:pPr>
        <w:pStyle w:val="TOC2"/>
        <w:tabs>
          <w:tab w:val="right" w:leader="dot" w:pos="8306"/>
        </w:tabs>
      </w:pPr>
      <w:hyperlink w:anchor="_Toc28688" w:history="1">
        <w:r>
          <w:rPr>
            <w:rFonts w:ascii="仿宋" w:eastAsia="仿宋" w:hAnsi="仿宋" w:cs="仿宋" w:hint="eastAsia"/>
            <w:lang w:eastAsia="zh-CN"/>
          </w:rPr>
          <w:t>(三)、建筑工程建设指标</w:t>
        </w:r>
        <w:r>
          <w:tab/>
        </w:r>
        <w:r>
          <w:fldChar w:fldCharType="begin"/>
        </w:r>
        <w:r>
          <w:instrText xml:space="preserve"> PAGEREF _Toc28688 \h </w:instrText>
        </w:r>
        <w:r>
          <w:fldChar w:fldCharType="separate"/>
        </w:r>
        <w:r>
          <w:t>18</w:t>
        </w:r>
        <w:r>
          <w:fldChar w:fldCharType="end"/>
        </w:r>
      </w:hyperlink>
    </w:p>
    <w:p>
      <w:pPr>
        <w:pStyle w:val="TOC1"/>
        <w:tabs>
          <w:tab w:val="right" w:leader="dot" w:pos="8306"/>
        </w:tabs>
      </w:pPr>
      <w:hyperlink w:anchor="_Toc14750" w:history="1">
        <w:r>
          <w:rPr>
            <w:rFonts w:ascii="仿宋" w:eastAsia="仿宋" w:hAnsi="仿宋" w:cs="仿宋" w:hint="eastAsia"/>
            <w:lang w:eastAsia="zh-CN"/>
          </w:rPr>
          <w:t>四、原辅材料及成品分析</w:t>
        </w:r>
        <w:r>
          <w:tab/>
        </w:r>
        <w:r>
          <w:fldChar w:fldCharType="begin"/>
        </w:r>
        <w:r>
          <w:instrText xml:space="preserve"> PAGEREF _Toc14750 \h </w:instrText>
        </w:r>
        <w:r>
          <w:fldChar w:fldCharType="separate"/>
        </w:r>
        <w:r>
          <w:t>19</w:t>
        </w:r>
        <w:r>
          <w:fldChar w:fldCharType="end"/>
        </w:r>
      </w:hyperlink>
    </w:p>
    <w:p>
      <w:pPr>
        <w:pStyle w:val="TOC2"/>
        <w:tabs>
          <w:tab w:val="right" w:leader="dot" w:pos="8306"/>
        </w:tabs>
      </w:pPr>
      <w:hyperlink w:anchor="_Toc497" w:history="1">
        <w:r>
          <w:rPr>
            <w:rFonts w:ascii="仿宋" w:eastAsia="仿宋" w:hAnsi="仿宋" w:cs="仿宋" w:hint="eastAsia"/>
            <w:lang w:eastAsia="zh-CN"/>
          </w:rPr>
          <w:t>(一)、茶剂项目建设期原辅材料供应情况</w:t>
        </w:r>
        <w:r>
          <w:tab/>
        </w:r>
        <w:r>
          <w:fldChar w:fldCharType="begin"/>
        </w:r>
        <w:r>
          <w:instrText xml:space="preserve"> PAGEREF _Toc497 \h </w:instrText>
        </w:r>
        <w:r>
          <w:fldChar w:fldCharType="separate"/>
        </w:r>
        <w:r>
          <w:t>19</w:t>
        </w:r>
        <w:r>
          <w:fldChar w:fldCharType="end"/>
        </w:r>
      </w:hyperlink>
    </w:p>
    <w:p>
      <w:pPr>
        <w:pStyle w:val="TOC2"/>
        <w:tabs>
          <w:tab w:val="right" w:leader="dot" w:pos="8306"/>
        </w:tabs>
      </w:pPr>
      <w:hyperlink w:anchor="_Toc12141" w:history="1">
        <w:r>
          <w:rPr>
            <w:rFonts w:ascii="仿宋" w:eastAsia="仿宋" w:hAnsi="仿宋" w:cs="仿宋" w:hint="eastAsia"/>
            <w:lang w:eastAsia="zh-CN"/>
          </w:rPr>
          <w:t>(二)、茶剂项目运营期原辅材料供应及质量管理</w:t>
        </w:r>
        <w:r>
          <w:tab/>
        </w:r>
        <w:r>
          <w:fldChar w:fldCharType="begin"/>
        </w:r>
        <w:r>
          <w:instrText xml:space="preserve"> PAGEREF _Toc12141 \h </w:instrText>
        </w:r>
        <w:r>
          <w:fldChar w:fldCharType="separate"/>
        </w:r>
        <w:r>
          <w:t>19</w:t>
        </w:r>
        <w:r>
          <w:fldChar w:fldCharType="end"/>
        </w:r>
      </w:hyperlink>
    </w:p>
    <w:p>
      <w:pPr>
        <w:pStyle w:val="TOC1"/>
        <w:tabs>
          <w:tab w:val="right" w:leader="dot" w:pos="8306"/>
        </w:tabs>
      </w:pPr>
      <w:hyperlink w:anchor="_Toc29518" w:history="1">
        <w:r>
          <w:rPr>
            <w:rFonts w:ascii="仿宋" w:eastAsia="仿宋" w:hAnsi="仿宋" w:cs="仿宋" w:hint="eastAsia"/>
            <w:lang w:eastAsia="zh-CN"/>
          </w:rPr>
          <w:t>五、工艺技术设计及设备选型方案</w:t>
        </w:r>
        <w:r>
          <w:tab/>
        </w:r>
        <w:r>
          <w:fldChar w:fldCharType="begin"/>
        </w:r>
        <w:r>
          <w:instrText xml:space="preserve"> PAGEREF _Toc29518 \h </w:instrText>
        </w:r>
        <w:r>
          <w:fldChar w:fldCharType="separate"/>
        </w:r>
        <w:r>
          <w:t>20</w:t>
        </w:r>
        <w:r>
          <w:fldChar w:fldCharType="end"/>
        </w:r>
      </w:hyperlink>
    </w:p>
    <w:p>
      <w:pPr>
        <w:pStyle w:val="TOC2"/>
        <w:tabs>
          <w:tab w:val="right" w:leader="dot" w:pos="8306"/>
        </w:tabs>
      </w:pPr>
      <w:hyperlink w:anchor="_Toc25505" w:history="1">
        <w:r>
          <w:rPr>
            <w:rFonts w:ascii="仿宋" w:eastAsia="仿宋" w:hAnsi="仿宋" w:cs="仿宋" w:hint="eastAsia"/>
            <w:lang w:eastAsia="zh-CN"/>
          </w:rPr>
          <w:t>(一)、企业技术研发分析</w:t>
        </w:r>
        <w:r>
          <w:tab/>
        </w:r>
        <w:r>
          <w:fldChar w:fldCharType="begin"/>
        </w:r>
        <w:r>
          <w:instrText xml:space="preserve"> PAGEREF _Toc25505 \h </w:instrText>
        </w:r>
        <w:r>
          <w:fldChar w:fldCharType="separate"/>
        </w:r>
        <w:r>
          <w:t>20</w:t>
        </w:r>
        <w:r>
          <w:fldChar w:fldCharType="end"/>
        </w:r>
      </w:hyperlink>
    </w:p>
    <w:p>
      <w:pPr>
        <w:pStyle w:val="TOC2"/>
        <w:tabs>
          <w:tab w:val="right" w:leader="dot" w:pos="8306"/>
        </w:tabs>
      </w:pPr>
      <w:hyperlink w:anchor="_Toc15349" w:history="1">
        <w:r>
          <w:rPr>
            <w:rFonts w:ascii="仿宋" w:eastAsia="仿宋" w:hAnsi="仿宋" w:cs="仿宋" w:hint="eastAsia"/>
            <w:lang w:eastAsia="zh-CN"/>
          </w:rPr>
          <w:t>(二)、茶剂项目技术工艺分析</w:t>
        </w:r>
        <w:r>
          <w:tab/>
        </w:r>
        <w:r>
          <w:fldChar w:fldCharType="begin"/>
        </w:r>
        <w:r>
          <w:instrText xml:space="preserve"> PAGEREF _Toc15349 \h </w:instrText>
        </w:r>
        <w:r>
          <w:fldChar w:fldCharType="separate"/>
        </w:r>
        <w:r>
          <w:t>22</w:t>
        </w:r>
        <w:r>
          <w:fldChar w:fldCharType="end"/>
        </w:r>
      </w:hyperlink>
    </w:p>
    <w:p>
      <w:pPr>
        <w:pStyle w:val="TOC2"/>
        <w:tabs>
          <w:tab w:val="right" w:leader="dot" w:pos="8306"/>
        </w:tabs>
      </w:pPr>
      <w:hyperlink w:anchor="_Toc24444" w:history="1">
        <w:r>
          <w:rPr>
            <w:rFonts w:ascii="仿宋" w:eastAsia="仿宋" w:hAnsi="仿宋" w:cs="仿宋" w:hint="eastAsia"/>
            <w:lang w:eastAsia="zh-CN"/>
          </w:rPr>
          <w:t>(三)、质量管理</w:t>
        </w:r>
        <w:r>
          <w:tab/>
        </w:r>
        <w:r>
          <w:fldChar w:fldCharType="begin"/>
        </w:r>
        <w:r>
          <w:instrText xml:space="preserve"> PAGEREF _Toc24444 \h </w:instrText>
        </w:r>
        <w:r>
          <w:fldChar w:fldCharType="separate"/>
        </w:r>
        <w:r>
          <w:t>23</w:t>
        </w:r>
        <w:r>
          <w:fldChar w:fldCharType="end"/>
        </w:r>
      </w:hyperlink>
    </w:p>
    <w:p>
      <w:pPr>
        <w:pStyle w:val="TOC2"/>
        <w:tabs>
          <w:tab w:val="right" w:leader="dot" w:pos="8306"/>
        </w:tabs>
      </w:pPr>
      <w:hyperlink w:anchor="_Toc13840" w:history="1">
        <w:r>
          <w:rPr>
            <w:rFonts w:ascii="仿宋" w:eastAsia="仿宋" w:hAnsi="仿宋" w:cs="仿宋" w:hint="eastAsia"/>
            <w:lang w:eastAsia="zh-CN"/>
          </w:rPr>
          <w:t>(四)、设备选型方案</w:t>
        </w:r>
        <w:r>
          <w:tab/>
        </w:r>
        <w:r>
          <w:fldChar w:fldCharType="begin"/>
        </w:r>
        <w:r>
          <w:instrText xml:space="preserve"> PAGEREF _Toc13840 \h </w:instrText>
        </w:r>
        <w:r>
          <w:fldChar w:fldCharType="separate"/>
        </w:r>
        <w:r>
          <w:t>24</w:t>
        </w:r>
        <w:r>
          <w:fldChar w:fldCharType="end"/>
        </w:r>
      </w:hyperlink>
    </w:p>
    <w:p>
      <w:pPr>
        <w:pStyle w:val="TOC1"/>
        <w:tabs>
          <w:tab w:val="right" w:leader="dot" w:pos="8306"/>
        </w:tabs>
      </w:pPr>
      <w:hyperlink w:anchor="_Toc23238" w:history="1">
        <w:r>
          <w:rPr>
            <w:rFonts w:ascii="仿宋" w:eastAsia="仿宋" w:hAnsi="仿宋" w:cs="仿宋" w:hint="eastAsia"/>
            <w:lang w:eastAsia="zh-CN"/>
          </w:rPr>
          <w:t>六、S W O T 分 析</w:t>
        </w:r>
        <w:r>
          <w:tab/>
        </w:r>
        <w:r>
          <w:fldChar w:fldCharType="begin"/>
        </w:r>
        <w:r>
          <w:instrText xml:space="preserve"> PAGEREF _Toc23238 \h </w:instrText>
        </w:r>
        <w:r>
          <w:fldChar w:fldCharType="separate"/>
        </w:r>
        <w:r>
          <w:t>25</w:t>
        </w:r>
        <w:r>
          <w:fldChar w:fldCharType="end"/>
        </w:r>
      </w:hyperlink>
    </w:p>
    <w:p>
      <w:pPr>
        <w:pStyle w:val="TOC2"/>
        <w:tabs>
          <w:tab w:val="right" w:leader="dot" w:pos="8306"/>
        </w:tabs>
      </w:pPr>
      <w:hyperlink w:anchor="_Toc28546" w:history="1">
        <w:r>
          <w:rPr>
            <w:rFonts w:ascii="仿宋" w:eastAsia="仿宋" w:hAnsi="仿宋" w:cs="仿宋" w:hint="eastAsia"/>
            <w:lang w:eastAsia="zh-CN"/>
          </w:rPr>
          <w:t>(一)、优势分析(S)</w:t>
        </w:r>
        <w:r>
          <w:tab/>
        </w:r>
        <w:r>
          <w:fldChar w:fldCharType="begin"/>
        </w:r>
        <w:r>
          <w:instrText xml:space="preserve"> PAGEREF _Toc28546 \h </w:instrText>
        </w:r>
        <w:r>
          <w:fldChar w:fldCharType="separate"/>
        </w:r>
        <w:r>
          <w:t>25</w:t>
        </w:r>
        <w:r>
          <w:fldChar w:fldCharType="end"/>
        </w:r>
      </w:hyperlink>
    </w:p>
    <w:p>
      <w:pPr>
        <w:pStyle w:val="TOC2"/>
        <w:tabs>
          <w:tab w:val="right" w:leader="dot" w:pos="8306"/>
        </w:tabs>
      </w:pPr>
      <w:hyperlink w:anchor="_Toc29738" w:history="1">
        <w:r>
          <w:rPr>
            <w:rFonts w:ascii="仿宋" w:eastAsia="仿宋" w:hAnsi="仿宋" w:cs="仿宋" w:hint="eastAsia"/>
            <w:lang w:eastAsia="zh-CN"/>
          </w:rPr>
          <w:t>(二)、劣势分析(W)</w:t>
        </w:r>
        <w:r>
          <w:tab/>
        </w:r>
        <w:r>
          <w:fldChar w:fldCharType="begin"/>
        </w:r>
        <w:r>
          <w:instrText xml:space="preserve"> PAGEREF _Toc29738 \h </w:instrText>
        </w:r>
        <w:r>
          <w:fldChar w:fldCharType="separate"/>
        </w:r>
        <w:r>
          <w:t>27</w:t>
        </w:r>
        <w:r>
          <w:fldChar w:fldCharType="end"/>
        </w:r>
      </w:hyperlink>
    </w:p>
    <w:p>
      <w:pPr>
        <w:pStyle w:val="TOC2"/>
        <w:tabs>
          <w:tab w:val="right" w:leader="dot" w:pos="8306"/>
        </w:tabs>
      </w:pPr>
      <w:hyperlink w:anchor="_Toc31566" w:history="1">
        <w:r>
          <w:rPr>
            <w:rFonts w:ascii="仿宋" w:eastAsia="仿宋" w:hAnsi="仿宋" w:cs="仿宋" w:hint="eastAsia"/>
            <w:lang w:eastAsia="zh-CN"/>
          </w:rPr>
          <w:t>(三)、机会分析(O)</w:t>
        </w:r>
        <w:r>
          <w:tab/>
        </w:r>
        <w:r>
          <w:fldChar w:fldCharType="begin"/>
        </w:r>
        <w:r>
          <w:instrText xml:space="preserve"> PAGEREF _Toc31566 \h </w:instrText>
        </w:r>
        <w:r>
          <w:fldChar w:fldCharType="separate"/>
        </w:r>
        <w:r>
          <w:t>28</w:t>
        </w:r>
        <w:r>
          <w:fldChar w:fldCharType="end"/>
        </w:r>
      </w:hyperlink>
    </w:p>
    <w:p>
      <w:pPr>
        <w:pStyle w:val="TOC2"/>
        <w:tabs>
          <w:tab w:val="right" w:leader="dot" w:pos="8306"/>
        </w:tabs>
      </w:pPr>
      <w:hyperlink w:anchor="_Toc19835" w:history="1">
        <w:r>
          <w:rPr>
            <w:rFonts w:ascii="仿宋" w:eastAsia="仿宋" w:hAnsi="仿宋" w:cs="仿宋" w:hint="eastAsia"/>
            <w:lang w:eastAsia="zh-CN"/>
          </w:rPr>
          <w:t>(四)、威胁分析(T)</w:t>
        </w:r>
        <w:r>
          <w:tab/>
        </w:r>
        <w:r>
          <w:fldChar w:fldCharType="begin"/>
        </w:r>
        <w:r>
          <w:instrText xml:space="preserve"> PAGEREF _Toc19835 \h </w:instrText>
        </w:r>
        <w:r>
          <w:fldChar w:fldCharType="separate"/>
        </w:r>
        <w:r>
          <w:t>29</w:t>
        </w:r>
        <w:r>
          <w:fldChar w:fldCharType="end"/>
        </w:r>
      </w:hyperlink>
    </w:p>
    <w:p>
      <w:pPr>
        <w:pStyle w:val="TOC1"/>
        <w:tabs>
          <w:tab w:val="right" w:leader="dot" w:pos="8306"/>
        </w:tabs>
      </w:pPr>
      <w:hyperlink w:anchor="_Toc27481" w:history="1">
        <w:r>
          <w:rPr>
            <w:rFonts w:ascii="仿宋" w:eastAsia="仿宋" w:hAnsi="仿宋" w:cs="仿宋" w:hint="eastAsia"/>
            <w:lang w:eastAsia="zh-CN"/>
          </w:rPr>
          <w:t>七、市场预测</w:t>
        </w:r>
        <w:r>
          <w:tab/>
        </w:r>
        <w:r>
          <w:fldChar w:fldCharType="begin"/>
        </w:r>
        <w:r>
          <w:instrText xml:space="preserve"> PAGEREF _Toc27481 \h </w:instrText>
        </w:r>
        <w:r>
          <w:fldChar w:fldCharType="separate"/>
        </w:r>
        <w:r>
          <w:t>31</w:t>
        </w:r>
        <w:r>
          <w:fldChar w:fldCharType="end"/>
        </w:r>
      </w:hyperlink>
    </w:p>
    <w:p>
      <w:pPr>
        <w:pStyle w:val="TOC2"/>
        <w:tabs>
          <w:tab w:val="right" w:leader="dot" w:pos="8306"/>
        </w:tabs>
      </w:pPr>
      <w:hyperlink w:anchor="_Toc13055" w:history="1">
        <w:r>
          <w:rPr>
            <w:rFonts w:ascii="仿宋" w:eastAsia="仿宋" w:hAnsi="仿宋" w:cs="仿宋" w:hint="eastAsia"/>
            <w:lang w:eastAsia="zh-CN"/>
          </w:rPr>
          <w:t>(一)、增强资金保障能力</w:t>
        </w:r>
        <w:r>
          <w:tab/>
        </w:r>
        <w:r>
          <w:fldChar w:fldCharType="begin"/>
        </w:r>
        <w:r>
          <w:instrText xml:space="preserve"> PAGEREF _Toc13055 \h </w:instrText>
        </w:r>
        <w:r>
          <w:fldChar w:fldCharType="separate"/>
        </w:r>
        <w:r>
          <w:t>31</w:t>
        </w:r>
        <w:r>
          <w:fldChar w:fldCharType="end"/>
        </w:r>
      </w:hyperlink>
    </w:p>
    <w:p>
      <w:pPr>
        <w:pStyle w:val="TOC2"/>
        <w:tabs>
          <w:tab w:val="right" w:leader="dot" w:pos="8306"/>
        </w:tabs>
      </w:pPr>
      <w:hyperlink w:anchor="_Toc7418" w:history="1">
        <w:r>
          <w:rPr>
            <w:rFonts w:ascii="仿宋" w:eastAsia="仿宋" w:hAnsi="仿宋" w:cs="仿宋" w:hint="eastAsia"/>
            <w:lang w:eastAsia="zh-CN"/>
          </w:rPr>
          <w:t>(二)、营造良好投资氛围</w:t>
        </w:r>
        <w:r>
          <w:tab/>
        </w:r>
        <w:r>
          <w:fldChar w:fldCharType="begin"/>
        </w:r>
        <w:r>
          <w:instrText xml:space="preserve"> PAGEREF _Toc7418 \h </w:instrText>
        </w:r>
        <w:r>
          <w:fldChar w:fldCharType="separate"/>
        </w:r>
        <w:r>
          <w:t>33</w:t>
        </w:r>
        <w:r>
          <w:fldChar w:fldCharType="end"/>
        </w:r>
      </w:hyperlink>
    </w:p>
    <w:p>
      <w:pPr>
        <w:pStyle w:val="TOC1"/>
        <w:tabs>
          <w:tab w:val="right" w:leader="dot" w:pos="8306"/>
        </w:tabs>
      </w:pPr>
      <w:hyperlink w:anchor="_Toc28213" w:history="1">
        <w:r>
          <w:rPr>
            <w:rFonts w:ascii="仿宋" w:eastAsia="仿宋" w:hAnsi="仿宋" w:cs="仿宋" w:hint="eastAsia"/>
            <w:lang w:eastAsia="zh-CN"/>
          </w:rPr>
          <w:t>八、劳动安全生产分析</w:t>
        </w:r>
        <w:r>
          <w:tab/>
        </w:r>
        <w:r>
          <w:fldChar w:fldCharType="begin"/>
        </w:r>
        <w:r>
          <w:instrText xml:space="preserve"> PAGEREF _Toc28213 \h </w:instrText>
        </w:r>
        <w:r>
          <w:fldChar w:fldCharType="separate"/>
        </w:r>
        <w:r>
          <w:t>33</w:t>
        </w:r>
        <w:r>
          <w:fldChar w:fldCharType="end"/>
        </w:r>
      </w:hyperlink>
    </w:p>
    <w:p>
      <w:pPr>
        <w:pStyle w:val="TOC2"/>
        <w:tabs>
          <w:tab w:val="right" w:leader="dot" w:pos="8306"/>
        </w:tabs>
      </w:pPr>
      <w:hyperlink w:anchor="_Toc5935" w:history="1">
        <w:r>
          <w:rPr>
            <w:rFonts w:ascii="仿宋" w:eastAsia="仿宋" w:hAnsi="仿宋" w:cs="仿宋" w:hint="eastAsia"/>
            <w:lang w:eastAsia="zh-CN"/>
          </w:rPr>
          <w:t>(一)、编制依据</w:t>
        </w:r>
        <w:r>
          <w:tab/>
        </w:r>
        <w:r>
          <w:fldChar w:fldCharType="begin"/>
        </w:r>
        <w:r>
          <w:instrText xml:space="preserve"> PAGEREF _Toc5935 \h </w:instrText>
        </w:r>
        <w:r>
          <w:fldChar w:fldCharType="separate"/>
        </w:r>
        <w:r>
          <w:t>33</w:t>
        </w:r>
        <w:r>
          <w:fldChar w:fldCharType="end"/>
        </w:r>
      </w:hyperlink>
    </w:p>
    <w:p>
      <w:pPr>
        <w:pStyle w:val="TOC2"/>
        <w:tabs>
          <w:tab w:val="right" w:leader="dot" w:pos="8306"/>
        </w:tabs>
      </w:pPr>
      <w:hyperlink w:anchor="_Toc10164" w:history="1">
        <w:r>
          <w:rPr>
            <w:rFonts w:ascii="仿宋" w:eastAsia="仿宋" w:hAnsi="仿宋" w:cs="仿宋" w:hint="eastAsia"/>
            <w:lang w:eastAsia="zh-CN"/>
          </w:rPr>
          <w:t>(二)、防范措施</w:t>
        </w:r>
        <w:r>
          <w:tab/>
        </w:r>
        <w:r>
          <w:fldChar w:fldCharType="begin"/>
        </w:r>
        <w:r>
          <w:instrText xml:space="preserve"> PAGEREF _Toc10164 \h </w:instrText>
        </w:r>
        <w:r>
          <w:fldChar w:fldCharType="separate"/>
        </w:r>
        <w:r>
          <w:t>34</w:t>
        </w:r>
        <w:r>
          <w:fldChar w:fldCharType="end"/>
        </w:r>
      </w:hyperlink>
    </w:p>
    <w:p>
      <w:pPr>
        <w:pStyle w:val="TOC2"/>
        <w:tabs>
          <w:tab w:val="right" w:leader="dot" w:pos="8306"/>
        </w:tabs>
      </w:pPr>
      <w:hyperlink w:anchor="_Toc28539" w:history="1">
        <w:r>
          <w:rPr>
            <w:rFonts w:ascii="仿宋" w:eastAsia="仿宋" w:hAnsi="仿宋" w:cs="仿宋" w:hint="eastAsia"/>
            <w:lang w:eastAsia="zh-CN"/>
          </w:rPr>
          <w:t>(三)、预期效果评价</w:t>
        </w:r>
        <w:r>
          <w:tab/>
        </w:r>
        <w:r>
          <w:fldChar w:fldCharType="begin"/>
        </w:r>
        <w:r>
          <w:instrText xml:space="preserve"> PAGEREF _Toc28539 \h </w:instrText>
        </w:r>
        <w:r>
          <w:fldChar w:fldCharType="separate"/>
        </w:r>
        <w:r>
          <w:t>36</w:t>
        </w:r>
        <w:r>
          <w:fldChar w:fldCharType="end"/>
        </w:r>
      </w:hyperlink>
    </w:p>
    <w:p>
      <w:pPr>
        <w:pStyle w:val="TOC1"/>
        <w:tabs>
          <w:tab w:val="right" w:leader="dot" w:pos="8306"/>
        </w:tabs>
      </w:pPr>
      <w:hyperlink w:anchor="_Toc6418" w:history="1">
        <w:r>
          <w:rPr>
            <w:rFonts w:ascii="仿宋" w:eastAsia="仿宋" w:hAnsi="仿宋" w:cs="仿宋" w:hint="eastAsia"/>
            <w:lang w:eastAsia="zh-CN"/>
          </w:rPr>
          <w:t>九、公司基本情况</w:t>
        </w:r>
        <w:r>
          <w:tab/>
        </w:r>
        <w:r>
          <w:fldChar w:fldCharType="begin"/>
        </w:r>
        <w:r>
          <w:instrText xml:space="preserve"> PAGEREF _Toc6418 \h </w:instrText>
        </w:r>
        <w:r>
          <w:fldChar w:fldCharType="separate"/>
        </w:r>
        <w:r>
          <w:t>37</w:t>
        </w:r>
        <w:r>
          <w:fldChar w:fldCharType="end"/>
        </w:r>
      </w:hyperlink>
    </w:p>
    <w:p>
      <w:pPr>
        <w:pStyle w:val="TOC2"/>
        <w:tabs>
          <w:tab w:val="right" w:leader="dot" w:pos="8306"/>
        </w:tabs>
      </w:pPr>
      <w:hyperlink w:anchor="_Toc4793" w:history="1">
        <w:r>
          <w:rPr>
            <w:rFonts w:ascii="仿宋" w:eastAsia="仿宋" w:hAnsi="仿宋" w:cs="仿宋" w:hint="eastAsia"/>
            <w:lang w:eastAsia="zh-CN"/>
          </w:rPr>
          <w:t>(一)、公司基本信息</w:t>
        </w:r>
        <w:r>
          <w:tab/>
        </w:r>
        <w:r>
          <w:fldChar w:fldCharType="begin"/>
        </w:r>
        <w:r>
          <w:instrText xml:space="preserve"> PAGEREF _Toc4793 \h </w:instrText>
        </w:r>
        <w:r>
          <w:fldChar w:fldCharType="separate"/>
        </w:r>
        <w:r>
          <w:t>37</w:t>
        </w:r>
        <w:r>
          <w:fldChar w:fldCharType="end"/>
        </w:r>
      </w:hyperlink>
    </w:p>
    <w:p>
      <w:pPr>
        <w:pStyle w:val="TOC2"/>
        <w:tabs>
          <w:tab w:val="right" w:leader="dot" w:pos="8306"/>
        </w:tabs>
      </w:pPr>
      <w:hyperlink w:anchor="_Toc5877" w:history="1">
        <w:r>
          <w:rPr>
            <w:rFonts w:ascii="仿宋" w:eastAsia="仿宋" w:hAnsi="仿宋" w:cs="仿宋" w:hint="eastAsia"/>
            <w:lang w:eastAsia="zh-CN"/>
          </w:rPr>
          <w:t>(二)、公司简介</w:t>
        </w:r>
        <w:r>
          <w:tab/>
        </w:r>
        <w:r>
          <w:fldChar w:fldCharType="begin"/>
        </w:r>
        <w:r>
          <w:instrText xml:space="preserve"> PAGEREF _Toc5877 \h </w:instrText>
        </w:r>
        <w:r>
          <w:fldChar w:fldCharType="separate"/>
        </w:r>
        <w:r>
          <w:t>37</w:t>
        </w:r>
        <w:r>
          <w:fldChar w:fldCharType="end"/>
        </w:r>
      </w:hyperlink>
    </w:p>
    <w:p>
      <w:pPr>
        <w:pStyle w:val="TOC2"/>
        <w:tabs>
          <w:tab w:val="right" w:leader="dot" w:pos="8306"/>
        </w:tabs>
      </w:pPr>
      <w:hyperlink w:anchor="_Toc31069" w:history="1">
        <w:r>
          <w:rPr>
            <w:rFonts w:ascii="仿宋" w:eastAsia="仿宋" w:hAnsi="仿宋" w:cs="仿宋" w:hint="eastAsia"/>
            <w:lang w:eastAsia="zh-CN"/>
          </w:rPr>
          <w:t>(三)、公司竞争优势</w:t>
        </w:r>
        <w:r>
          <w:tab/>
        </w:r>
        <w:r>
          <w:fldChar w:fldCharType="begin"/>
        </w:r>
        <w:r>
          <w:instrText xml:space="preserve"> PAGEREF _Toc31069 \h </w:instrText>
        </w:r>
        <w:r>
          <w:fldChar w:fldCharType="separate"/>
        </w:r>
        <w:r>
          <w:t>38</w:t>
        </w:r>
        <w:r>
          <w:fldChar w:fldCharType="end"/>
        </w:r>
      </w:hyperlink>
    </w:p>
    <w:p>
      <w:pPr>
        <w:pStyle w:val="TOC2"/>
        <w:tabs>
          <w:tab w:val="right" w:leader="dot" w:pos="8306"/>
        </w:tabs>
      </w:pPr>
      <w:hyperlink w:anchor="_Toc31933" w:history="1">
        <w:r>
          <w:rPr>
            <w:rFonts w:ascii="仿宋" w:eastAsia="仿宋" w:hAnsi="仿宋" w:cs="仿宋" w:hint="eastAsia"/>
            <w:lang w:eastAsia="zh-CN"/>
          </w:rPr>
          <w:t>(四)、核心人员介绍</w:t>
        </w:r>
        <w:r>
          <w:tab/>
        </w:r>
        <w:r>
          <w:fldChar w:fldCharType="begin"/>
        </w:r>
        <w:r>
          <w:instrText xml:space="preserve"> PAGEREF _Toc31933 \h </w:instrText>
        </w:r>
        <w:r>
          <w:fldChar w:fldCharType="separate"/>
        </w:r>
        <w:r>
          <w:t>40</w:t>
        </w:r>
        <w:r>
          <w:fldChar w:fldCharType="end"/>
        </w:r>
      </w:hyperlink>
    </w:p>
    <w:p>
      <w:pPr>
        <w:pStyle w:val="TOC2"/>
        <w:tabs>
          <w:tab w:val="right" w:leader="dot" w:pos="8306"/>
        </w:tabs>
      </w:pPr>
      <w:hyperlink w:anchor="_Toc19206" w:history="1">
        <w:r>
          <w:rPr>
            <w:rFonts w:ascii="仿宋" w:eastAsia="仿宋" w:hAnsi="仿宋" w:cs="仿宋" w:hint="eastAsia"/>
            <w:lang w:eastAsia="zh-CN"/>
          </w:rPr>
          <w:t>(五)、经营宗旨</w:t>
        </w:r>
        <w:r>
          <w:tab/>
        </w:r>
        <w:r>
          <w:fldChar w:fldCharType="begin"/>
        </w:r>
        <w:r>
          <w:instrText xml:space="preserve"> PAGEREF _Toc19206 \h </w:instrText>
        </w:r>
        <w:r>
          <w:fldChar w:fldCharType="separate"/>
        </w:r>
        <w:r>
          <w:t>42</w:t>
        </w:r>
        <w:r>
          <w:fldChar w:fldCharType="end"/>
        </w:r>
      </w:hyperlink>
    </w:p>
    <w:p>
      <w:pPr>
        <w:pStyle w:val="TOC2"/>
        <w:tabs>
          <w:tab w:val="right" w:leader="dot" w:pos="8306"/>
        </w:tabs>
      </w:pPr>
      <w:hyperlink w:anchor="_Toc3685" w:history="1">
        <w:r>
          <w:rPr>
            <w:rFonts w:ascii="仿宋" w:eastAsia="仿宋" w:hAnsi="仿宋" w:cs="仿宋" w:hint="eastAsia"/>
            <w:lang w:eastAsia="zh-CN"/>
          </w:rPr>
          <w:t>(六)、公司发展规划</w:t>
        </w:r>
        <w:r>
          <w:tab/>
        </w:r>
        <w:r>
          <w:fldChar w:fldCharType="begin"/>
        </w:r>
        <w:r>
          <w:instrText xml:space="preserve"> PAGEREF _Toc3685 \h </w:instrText>
        </w:r>
        <w:r>
          <w:fldChar w:fldCharType="separate"/>
        </w:r>
        <w:r>
          <w:t>43</w:t>
        </w:r>
        <w:r>
          <w:fldChar w:fldCharType="end"/>
        </w:r>
      </w:hyperlink>
    </w:p>
    <w:p>
      <w:pPr>
        <w:pStyle w:val="TOC1"/>
        <w:tabs>
          <w:tab w:val="right" w:leader="dot" w:pos="8306"/>
        </w:tabs>
      </w:pPr>
      <w:hyperlink w:anchor="_Toc21319" w:history="1">
        <w:r>
          <w:rPr>
            <w:rFonts w:ascii="仿宋" w:eastAsia="仿宋" w:hAnsi="仿宋" w:cs="仿宋" w:hint="eastAsia"/>
            <w:lang w:eastAsia="zh-CN"/>
          </w:rPr>
          <w:t>十、组织架构分析</w:t>
        </w:r>
        <w:r>
          <w:tab/>
        </w:r>
        <w:r>
          <w:fldChar w:fldCharType="begin"/>
        </w:r>
        <w:r>
          <w:instrText xml:space="preserve"> PAGEREF _Toc21319 \h </w:instrText>
        </w:r>
        <w:r>
          <w:fldChar w:fldCharType="separate"/>
        </w:r>
        <w:r>
          <w:t>44</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9090" w:history="1">
        <w:r>
          <w:rPr>
            <w:rFonts w:ascii="仿宋" w:eastAsia="仿宋" w:hAnsi="仿宋" w:cs="仿宋" w:hint="eastAsia"/>
            <w:lang w:eastAsia="zh-CN"/>
          </w:rPr>
          <w:t>(一)、人力资源配</w:t>
        </w:r>
        <w:r>
          <w:tab/>
        </w:r>
        <w:r>
          <w:fldChar w:fldCharType="begin"/>
        </w:r>
        <w:r>
          <w:instrText xml:space="preserve"> PAGEREF _Toc19090 \h </w:instrText>
        </w:r>
        <w:r>
          <w:fldChar w:fldCharType="separate"/>
        </w:r>
        <w:r>
          <w:t>44</w:t>
        </w:r>
        <w:r>
          <w:fldChar w:fldCharType="end"/>
        </w:r>
      </w:hyperlink>
    </w:p>
    <w:p>
      <w:pPr>
        <w:pStyle w:val="TOC2"/>
        <w:tabs>
          <w:tab w:val="right" w:leader="dot" w:pos="8306"/>
        </w:tabs>
      </w:pPr>
      <w:hyperlink w:anchor="_Toc31249" w:history="1">
        <w:r>
          <w:rPr>
            <w:rFonts w:ascii="仿宋" w:eastAsia="仿宋" w:hAnsi="仿宋" w:cs="仿宋" w:hint="eastAsia"/>
            <w:lang w:eastAsia="zh-CN"/>
          </w:rPr>
          <w:t>(二)、员工技能培训</w:t>
        </w:r>
        <w:r>
          <w:tab/>
        </w:r>
        <w:r>
          <w:fldChar w:fldCharType="begin"/>
        </w:r>
        <w:r>
          <w:instrText xml:space="preserve"> PAGEREF _Toc31249 \h </w:instrText>
        </w:r>
        <w:r>
          <w:fldChar w:fldCharType="separate"/>
        </w:r>
        <w:r>
          <w:t>45</w:t>
        </w:r>
        <w:r>
          <w:fldChar w:fldCharType="end"/>
        </w:r>
      </w:hyperlink>
    </w:p>
    <w:p>
      <w:pPr>
        <w:pStyle w:val="TOC1"/>
        <w:tabs>
          <w:tab w:val="right" w:leader="dot" w:pos="8306"/>
        </w:tabs>
      </w:pPr>
      <w:hyperlink w:anchor="_Toc13795" w:history="1">
        <w:r>
          <w:rPr>
            <w:rFonts w:ascii="仿宋" w:eastAsia="仿宋" w:hAnsi="仿宋" w:cs="仿宋" w:hint="eastAsia"/>
            <w:lang w:eastAsia="zh-CN"/>
          </w:rPr>
          <w:t>十一、茶剂行业背景分析</w:t>
        </w:r>
        <w:r>
          <w:tab/>
        </w:r>
        <w:r>
          <w:fldChar w:fldCharType="begin"/>
        </w:r>
        <w:r>
          <w:instrText xml:space="preserve"> PAGEREF _Toc13795 \h </w:instrText>
        </w:r>
        <w:r>
          <w:fldChar w:fldCharType="separate"/>
        </w:r>
        <w:r>
          <w:t>46</w:t>
        </w:r>
        <w:r>
          <w:fldChar w:fldCharType="end"/>
        </w:r>
      </w:hyperlink>
    </w:p>
    <w:p>
      <w:pPr>
        <w:pStyle w:val="TOC2"/>
        <w:tabs>
          <w:tab w:val="right" w:leader="dot" w:pos="8306"/>
        </w:tabs>
      </w:pPr>
      <w:hyperlink w:anchor="_Toc17453" w:history="1">
        <w:r>
          <w:rPr>
            <w:rFonts w:ascii="仿宋" w:eastAsia="仿宋" w:hAnsi="仿宋" w:cs="仿宋" w:hint="eastAsia"/>
            <w:lang w:eastAsia="zh-CN"/>
          </w:rPr>
          <w:t>(一)、茶剂行业创新驱动</w:t>
        </w:r>
        <w:r>
          <w:tab/>
        </w:r>
        <w:r>
          <w:fldChar w:fldCharType="begin"/>
        </w:r>
        <w:r>
          <w:instrText xml:space="preserve"> PAGEREF _Toc17453 \h </w:instrText>
        </w:r>
        <w:r>
          <w:fldChar w:fldCharType="separate"/>
        </w:r>
        <w:r>
          <w:t>46</w:t>
        </w:r>
        <w:r>
          <w:fldChar w:fldCharType="end"/>
        </w:r>
      </w:hyperlink>
    </w:p>
    <w:p>
      <w:pPr>
        <w:pStyle w:val="TOC2"/>
        <w:tabs>
          <w:tab w:val="right" w:leader="dot" w:pos="8306"/>
        </w:tabs>
      </w:pPr>
      <w:hyperlink w:anchor="_Toc12802" w:history="1">
        <w:r>
          <w:rPr>
            <w:rFonts w:ascii="仿宋" w:eastAsia="仿宋" w:hAnsi="仿宋" w:cs="仿宋" w:hint="eastAsia"/>
            <w:lang w:eastAsia="zh-CN"/>
          </w:rPr>
          <w:t>(二)、茶剂行业发展形势</w:t>
        </w:r>
        <w:r>
          <w:tab/>
        </w:r>
        <w:r>
          <w:fldChar w:fldCharType="begin"/>
        </w:r>
        <w:r>
          <w:instrText xml:space="preserve"> PAGEREF _Toc12802 \h </w:instrText>
        </w:r>
        <w:r>
          <w:fldChar w:fldCharType="separate"/>
        </w:r>
        <w:r>
          <w:t>47</w:t>
        </w:r>
        <w:r>
          <w:fldChar w:fldCharType="end"/>
        </w:r>
      </w:hyperlink>
    </w:p>
    <w:p>
      <w:pPr>
        <w:pStyle w:val="TOC2"/>
        <w:tabs>
          <w:tab w:val="right" w:leader="dot" w:pos="8306"/>
        </w:tabs>
      </w:pPr>
      <w:hyperlink w:anchor="_Toc17559" w:history="1">
        <w:r>
          <w:rPr>
            <w:rFonts w:ascii="仿宋" w:eastAsia="仿宋" w:hAnsi="仿宋" w:cs="仿宋" w:hint="eastAsia"/>
            <w:lang w:eastAsia="zh-CN"/>
          </w:rPr>
          <w:t>(三)、茶剂行业特征</w:t>
        </w:r>
        <w:r>
          <w:tab/>
        </w:r>
        <w:r>
          <w:fldChar w:fldCharType="begin"/>
        </w:r>
        <w:r>
          <w:instrText xml:space="preserve"> PAGEREF _Toc17559 \h </w:instrText>
        </w:r>
        <w:r>
          <w:fldChar w:fldCharType="separate"/>
        </w:r>
        <w:r>
          <w:t>49</w:t>
        </w:r>
        <w:r>
          <w:fldChar w:fldCharType="end"/>
        </w:r>
      </w:hyperlink>
    </w:p>
    <w:p>
      <w:pPr>
        <w:pStyle w:val="TOC2"/>
        <w:tabs>
          <w:tab w:val="right" w:leader="dot" w:pos="8306"/>
        </w:tabs>
      </w:pPr>
      <w:hyperlink w:anchor="_Toc17932" w:history="1">
        <w:r>
          <w:rPr>
            <w:rFonts w:ascii="仿宋" w:eastAsia="仿宋" w:hAnsi="仿宋" w:cs="仿宋" w:hint="eastAsia"/>
            <w:lang w:eastAsia="zh-CN"/>
          </w:rPr>
          <w:t>(四)、茶剂行业前景</w:t>
        </w:r>
        <w:r>
          <w:tab/>
        </w:r>
        <w:r>
          <w:fldChar w:fldCharType="begin"/>
        </w:r>
        <w:r>
          <w:instrText xml:space="preserve"> PAGEREF _Toc17932 \h </w:instrText>
        </w:r>
        <w:r>
          <w:fldChar w:fldCharType="separate"/>
        </w:r>
        <w:r>
          <w:t>50</w:t>
        </w:r>
        <w:r>
          <w:fldChar w:fldCharType="end"/>
        </w:r>
      </w:hyperlink>
    </w:p>
    <w:p>
      <w:pPr>
        <w:pStyle w:val="TOC1"/>
        <w:tabs>
          <w:tab w:val="right" w:leader="dot" w:pos="8306"/>
        </w:tabs>
      </w:pPr>
      <w:hyperlink w:anchor="_Toc28102" w:history="1">
        <w:r>
          <w:rPr>
            <w:rFonts w:ascii="仿宋" w:eastAsia="仿宋" w:hAnsi="仿宋" w:cs="仿宋" w:hint="eastAsia"/>
            <w:lang w:eastAsia="zh-CN"/>
          </w:rPr>
          <w:t>十二、环保分析</w:t>
        </w:r>
        <w:r>
          <w:tab/>
        </w:r>
        <w:r>
          <w:fldChar w:fldCharType="begin"/>
        </w:r>
        <w:r>
          <w:instrText xml:space="preserve"> PAGEREF _Toc28102 \h </w:instrText>
        </w:r>
        <w:r>
          <w:fldChar w:fldCharType="separate"/>
        </w:r>
        <w:r>
          <w:t>51</w:t>
        </w:r>
        <w:r>
          <w:fldChar w:fldCharType="end"/>
        </w:r>
      </w:hyperlink>
    </w:p>
    <w:p>
      <w:pPr>
        <w:pStyle w:val="TOC2"/>
        <w:tabs>
          <w:tab w:val="right" w:leader="dot" w:pos="8306"/>
        </w:tabs>
      </w:pPr>
      <w:hyperlink w:anchor="_Toc11065" w:history="1">
        <w:r>
          <w:rPr>
            <w:rFonts w:ascii="仿宋" w:eastAsia="仿宋" w:hAnsi="仿宋" w:cs="仿宋" w:hint="eastAsia"/>
            <w:lang w:eastAsia="zh-CN"/>
          </w:rPr>
          <w:t>(一)、编制依据</w:t>
        </w:r>
        <w:r>
          <w:tab/>
        </w:r>
        <w:r>
          <w:fldChar w:fldCharType="begin"/>
        </w:r>
        <w:r>
          <w:instrText xml:space="preserve"> PAGEREF _Toc11065 \h </w:instrText>
        </w:r>
        <w:r>
          <w:fldChar w:fldCharType="separate"/>
        </w:r>
        <w:r>
          <w:t>51</w:t>
        </w:r>
        <w:r>
          <w:fldChar w:fldCharType="end"/>
        </w:r>
      </w:hyperlink>
    </w:p>
    <w:p>
      <w:pPr>
        <w:pStyle w:val="TOC2"/>
        <w:tabs>
          <w:tab w:val="right" w:leader="dot" w:pos="8306"/>
        </w:tabs>
      </w:pPr>
      <w:hyperlink w:anchor="_Toc27174" w:history="1">
        <w:r>
          <w:rPr>
            <w:rFonts w:ascii="仿宋" w:eastAsia="仿宋" w:hAnsi="仿宋" w:cs="仿宋" w:hint="eastAsia"/>
            <w:lang w:eastAsia="zh-CN"/>
          </w:rPr>
          <w:t>(二)、环境影响合理性分析</w:t>
        </w:r>
        <w:r>
          <w:tab/>
        </w:r>
        <w:r>
          <w:fldChar w:fldCharType="begin"/>
        </w:r>
        <w:r>
          <w:instrText xml:space="preserve"> PAGEREF _Toc27174 \h </w:instrText>
        </w:r>
        <w:r>
          <w:fldChar w:fldCharType="separate"/>
        </w:r>
        <w:r>
          <w:t>51</w:t>
        </w:r>
        <w:r>
          <w:fldChar w:fldCharType="end"/>
        </w:r>
      </w:hyperlink>
    </w:p>
    <w:p>
      <w:pPr>
        <w:pStyle w:val="TOC2"/>
        <w:tabs>
          <w:tab w:val="right" w:leader="dot" w:pos="8306"/>
        </w:tabs>
      </w:pPr>
      <w:hyperlink w:anchor="_Toc18432" w:history="1">
        <w:r>
          <w:rPr>
            <w:rFonts w:ascii="仿宋" w:eastAsia="仿宋" w:hAnsi="仿宋" w:cs="仿宋" w:hint="eastAsia"/>
            <w:lang w:eastAsia="zh-CN"/>
          </w:rPr>
          <w:t>(三)、建设期大气环境影响分析</w:t>
        </w:r>
        <w:r>
          <w:tab/>
        </w:r>
        <w:r>
          <w:fldChar w:fldCharType="begin"/>
        </w:r>
        <w:r>
          <w:instrText xml:space="preserve"> PAGEREF _Toc18432 \h </w:instrText>
        </w:r>
        <w:r>
          <w:fldChar w:fldCharType="separate"/>
        </w:r>
        <w:r>
          <w:t>51</w:t>
        </w:r>
        <w:r>
          <w:fldChar w:fldCharType="end"/>
        </w:r>
      </w:hyperlink>
    </w:p>
    <w:p>
      <w:pPr>
        <w:pStyle w:val="TOC2"/>
        <w:tabs>
          <w:tab w:val="right" w:leader="dot" w:pos="8306"/>
        </w:tabs>
      </w:pPr>
      <w:hyperlink w:anchor="_Toc7489" w:history="1">
        <w:r>
          <w:rPr>
            <w:rFonts w:ascii="仿宋" w:eastAsia="仿宋" w:hAnsi="仿宋" w:cs="仿宋" w:hint="eastAsia"/>
            <w:lang w:eastAsia="zh-CN"/>
          </w:rPr>
          <w:t>(四)、建设期水环境影响分析</w:t>
        </w:r>
        <w:r>
          <w:tab/>
        </w:r>
        <w:r>
          <w:fldChar w:fldCharType="begin"/>
        </w:r>
        <w:r>
          <w:instrText xml:space="preserve"> PAGEREF _Toc7489 \h </w:instrText>
        </w:r>
        <w:r>
          <w:fldChar w:fldCharType="separate"/>
        </w:r>
        <w:r>
          <w:t>53</w:t>
        </w:r>
        <w:r>
          <w:fldChar w:fldCharType="end"/>
        </w:r>
      </w:hyperlink>
    </w:p>
    <w:p>
      <w:pPr>
        <w:pStyle w:val="TOC2"/>
        <w:tabs>
          <w:tab w:val="right" w:leader="dot" w:pos="8306"/>
        </w:tabs>
      </w:pPr>
      <w:hyperlink w:anchor="_Toc21759" w:history="1">
        <w:r>
          <w:rPr>
            <w:rFonts w:ascii="仿宋" w:eastAsia="仿宋" w:hAnsi="仿宋" w:cs="仿宋" w:hint="eastAsia"/>
            <w:lang w:eastAsia="zh-CN"/>
          </w:rPr>
          <w:t>(五)、建设期固体废弃物环境影响分析</w:t>
        </w:r>
        <w:r>
          <w:tab/>
        </w:r>
        <w:r>
          <w:fldChar w:fldCharType="begin"/>
        </w:r>
        <w:r>
          <w:instrText xml:space="preserve"> PAGEREF _Toc21759 \h </w:instrText>
        </w:r>
        <w:r>
          <w:fldChar w:fldCharType="separate"/>
        </w:r>
        <w:r>
          <w:t>54</w:t>
        </w:r>
        <w:r>
          <w:fldChar w:fldCharType="end"/>
        </w:r>
      </w:hyperlink>
    </w:p>
    <w:p>
      <w:pPr>
        <w:pStyle w:val="TOC2"/>
        <w:tabs>
          <w:tab w:val="right" w:leader="dot" w:pos="8306"/>
        </w:tabs>
      </w:pPr>
      <w:hyperlink w:anchor="_Toc15223" w:history="1">
        <w:r>
          <w:rPr>
            <w:rFonts w:ascii="仿宋" w:eastAsia="仿宋" w:hAnsi="仿宋" w:cs="仿宋" w:hint="eastAsia"/>
            <w:lang w:eastAsia="zh-CN"/>
          </w:rPr>
          <w:t>(六)、建设期声环境影响分析</w:t>
        </w:r>
        <w:r>
          <w:tab/>
        </w:r>
        <w:r>
          <w:fldChar w:fldCharType="begin"/>
        </w:r>
        <w:r>
          <w:instrText xml:space="preserve"> PAGEREF _Toc15223 \h </w:instrText>
        </w:r>
        <w:r>
          <w:fldChar w:fldCharType="separate"/>
        </w:r>
        <w:r>
          <w:t>54</w:t>
        </w:r>
        <w:r>
          <w:fldChar w:fldCharType="end"/>
        </w:r>
      </w:hyperlink>
    </w:p>
    <w:p>
      <w:pPr>
        <w:pStyle w:val="TOC2"/>
        <w:tabs>
          <w:tab w:val="right" w:leader="dot" w:pos="8306"/>
        </w:tabs>
      </w:pPr>
      <w:hyperlink w:anchor="_Toc617" w:history="1">
        <w:r>
          <w:rPr>
            <w:rFonts w:ascii="仿宋" w:eastAsia="仿宋" w:hAnsi="仿宋" w:cs="仿宋" w:hint="eastAsia"/>
            <w:lang w:eastAsia="zh-CN"/>
          </w:rPr>
          <w:t>(七)、环境管理分析</w:t>
        </w:r>
        <w:r>
          <w:tab/>
        </w:r>
        <w:r>
          <w:fldChar w:fldCharType="begin"/>
        </w:r>
        <w:r>
          <w:instrText xml:space="preserve"> PAGEREF _Toc617 \h </w:instrText>
        </w:r>
        <w:r>
          <w:fldChar w:fldCharType="separate"/>
        </w:r>
        <w:r>
          <w:t>55</w:t>
        </w:r>
        <w:r>
          <w:fldChar w:fldCharType="end"/>
        </w:r>
      </w:hyperlink>
    </w:p>
    <w:p>
      <w:pPr>
        <w:pStyle w:val="TOC2"/>
        <w:tabs>
          <w:tab w:val="right" w:leader="dot" w:pos="8306"/>
        </w:tabs>
      </w:pPr>
      <w:hyperlink w:anchor="_Toc5172" w:history="1">
        <w:r>
          <w:rPr>
            <w:rFonts w:ascii="仿宋" w:eastAsia="仿宋" w:hAnsi="仿宋" w:cs="仿宋" w:hint="eastAsia"/>
            <w:lang w:eastAsia="zh-CN"/>
          </w:rPr>
          <w:t>(八)、结论及建议</w:t>
        </w:r>
        <w:r>
          <w:tab/>
        </w:r>
        <w:r>
          <w:fldChar w:fldCharType="begin"/>
        </w:r>
        <w:r>
          <w:instrText xml:space="preserve"> PAGEREF _Toc5172 \h </w:instrText>
        </w:r>
        <w:r>
          <w:fldChar w:fldCharType="separate"/>
        </w:r>
        <w:r>
          <w:t>57</w:t>
        </w:r>
        <w:r>
          <w:fldChar w:fldCharType="end"/>
        </w:r>
      </w:hyperlink>
    </w:p>
    <w:p>
      <w:pPr>
        <w:pStyle w:val="TOC1"/>
        <w:tabs>
          <w:tab w:val="right" w:leader="dot" w:pos="8306"/>
        </w:tabs>
      </w:pPr>
      <w:hyperlink w:anchor="_Toc27100" w:history="1">
        <w:r>
          <w:rPr>
            <w:rFonts w:ascii="仿宋" w:eastAsia="仿宋" w:hAnsi="仿宋" w:cs="仿宋" w:hint="eastAsia"/>
            <w:lang w:eastAsia="zh-CN"/>
          </w:rPr>
          <w:t>十三、茶剂质量管理方案</w:t>
        </w:r>
        <w:r>
          <w:tab/>
        </w:r>
        <w:r>
          <w:fldChar w:fldCharType="begin"/>
        </w:r>
        <w:r>
          <w:instrText xml:space="preserve"> PAGEREF _Toc27100 \h </w:instrText>
        </w:r>
        <w:r>
          <w:fldChar w:fldCharType="separate"/>
        </w:r>
        <w:r>
          <w:t>58</w:t>
        </w:r>
        <w:r>
          <w:fldChar w:fldCharType="end"/>
        </w:r>
      </w:hyperlink>
    </w:p>
    <w:p>
      <w:pPr>
        <w:pStyle w:val="TOC2"/>
        <w:tabs>
          <w:tab w:val="right" w:leader="dot" w:pos="8306"/>
        </w:tabs>
      </w:pPr>
      <w:hyperlink w:anchor="_Toc19197" w:history="1">
        <w:r>
          <w:rPr>
            <w:rFonts w:ascii="仿宋" w:eastAsia="仿宋" w:hAnsi="仿宋" w:cs="仿宋" w:hint="eastAsia"/>
            <w:lang w:eastAsia="zh-CN"/>
          </w:rPr>
          <w:t>(一)、茶剂全面质量管理方案</w:t>
        </w:r>
        <w:r>
          <w:tab/>
        </w:r>
        <w:r>
          <w:fldChar w:fldCharType="begin"/>
        </w:r>
        <w:r>
          <w:instrText xml:space="preserve"> PAGEREF _Toc19197 \h </w:instrText>
        </w:r>
        <w:r>
          <w:fldChar w:fldCharType="separate"/>
        </w:r>
        <w:r>
          <w:t>58</w:t>
        </w:r>
        <w:r>
          <w:fldChar w:fldCharType="end"/>
        </w:r>
      </w:hyperlink>
    </w:p>
    <w:p>
      <w:pPr>
        <w:pStyle w:val="TOC2"/>
        <w:tabs>
          <w:tab w:val="right" w:leader="dot" w:pos="8306"/>
        </w:tabs>
      </w:pPr>
      <w:hyperlink w:anchor="_Toc14266" w:history="1">
        <w:r>
          <w:rPr>
            <w:rFonts w:ascii="仿宋" w:eastAsia="仿宋" w:hAnsi="仿宋" w:cs="仿宋" w:hint="eastAsia"/>
            <w:lang w:eastAsia="zh-CN"/>
          </w:rPr>
          <w:t>(二)、茶剂质量管理要求</w:t>
        </w:r>
        <w:r>
          <w:tab/>
        </w:r>
        <w:r>
          <w:fldChar w:fldCharType="begin"/>
        </w:r>
        <w:r>
          <w:instrText xml:space="preserve"> PAGEREF _Toc14266 \h </w:instrText>
        </w:r>
        <w:r>
          <w:fldChar w:fldCharType="separate"/>
        </w:r>
        <w:r>
          <w:t>60</w:t>
        </w:r>
        <w:r>
          <w:fldChar w:fldCharType="end"/>
        </w:r>
      </w:hyperlink>
    </w:p>
    <w:p>
      <w:pPr>
        <w:pStyle w:val="TOC2"/>
        <w:tabs>
          <w:tab w:val="right" w:leader="dot" w:pos="8306"/>
        </w:tabs>
      </w:pPr>
      <w:hyperlink w:anchor="_Toc24021" w:history="1">
        <w:r>
          <w:rPr>
            <w:rFonts w:ascii="仿宋" w:eastAsia="仿宋" w:hAnsi="仿宋" w:cs="仿宋" w:hint="eastAsia"/>
            <w:lang w:eastAsia="zh-CN"/>
          </w:rPr>
          <w:t>(三)、茶剂质量成本管理方案</w:t>
        </w:r>
        <w:r>
          <w:tab/>
        </w:r>
        <w:r>
          <w:fldChar w:fldCharType="begin"/>
        </w:r>
        <w:r>
          <w:instrText xml:space="preserve"> PAGEREF _Toc24021 \h </w:instrText>
        </w:r>
        <w:r>
          <w:fldChar w:fldCharType="separate"/>
        </w:r>
        <w:r>
          <w:t>61</w:t>
        </w:r>
        <w:r>
          <w:fldChar w:fldCharType="end"/>
        </w:r>
      </w:hyperlink>
    </w:p>
    <w:p>
      <w:pPr>
        <w:pStyle w:val="TOC2"/>
        <w:tabs>
          <w:tab w:val="right" w:leader="dot" w:pos="8306"/>
        </w:tabs>
      </w:pPr>
      <w:hyperlink w:anchor="_Toc4224" w:history="1">
        <w:r>
          <w:rPr>
            <w:rFonts w:ascii="仿宋" w:eastAsia="仿宋" w:hAnsi="仿宋" w:cs="仿宋" w:hint="eastAsia"/>
            <w:lang w:eastAsia="zh-CN"/>
          </w:rPr>
          <w:t>(四)、茶剂顾客需求管理方案</w:t>
        </w:r>
        <w:r>
          <w:tab/>
        </w:r>
        <w:r>
          <w:fldChar w:fldCharType="begin"/>
        </w:r>
        <w:r>
          <w:instrText xml:space="preserve"> PAGEREF _Toc4224 \h </w:instrText>
        </w:r>
        <w:r>
          <w:fldChar w:fldCharType="separate"/>
        </w:r>
        <w:r>
          <w:t>63</w:t>
        </w:r>
        <w:r>
          <w:fldChar w:fldCharType="end"/>
        </w:r>
      </w:hyperlink>
    </w:p>
    <w:p>
      <w:pPr>
        <w:pStyle w:val="TOC1"/>
        <w:tabs>
          <w:tab w:val="right" w:leader="dot" w:pos="8306"/>
        </w:tabs>
      </w:pPr>
      <w:hyperlink w:anchor="_Toc3006" w:history="1">
        <w:r>
          <w:rPr>
            <w:rFonts w:ascii="仿宋" w:eastAsia="仿宋" w:hAnsi="仿宋" w:cs="仿宋" w:hint="eastAsia"/>
            <w:lang w:eastAsia="zh-CN"/>
          </w:rPr>
          <w:t>十四、招标方案</w:t>
        </w:r>
        <w:r>
          <w:tab/>
        </w:r>
        <w:r>
          <w:fldChar w:fldCharType="begin"/>
        </w:r>
        <w:r>
          <w:instrText xml:space="preserve"> PAGEREF _Toc3006 \h </w:instrText>
        </w:r>
        <w:r>
          <w:fldChar w:fldCharType="separate"/>
        </w:r>
        <w:r>
          <w:t>65</w:t>
        </w:r>
        <w:r>
          <w:fldChar w:fldCharType="end"/>
        </w:r>
      </w:hyperlink>
    </w:p>
    <w:p>
      <w:pPr>
        <w:pStyle w:val="TOC2"/>
        <w:tabs>
          <w:tab w:val="right" w:leader="dot" w:pos="8306"/>
        </w:tabs>
      </w:pPr>
      <w:hyperlink w:anchor="_Toc6581" w:history="1">
        <w:r>
          <w:rPr>
            <w:rFonts w:ascii="仿宋" w:eastAsia="仿宋" w:hAnsi="仿宋" w:cs="仿宋" w:hint="eastAsia"/>
            <w:lang w:eastAsia="zh-CN"/>
          </w:rPr>
          <w:t>(一)、茶剂项目招标依据</w:t>
        </w:r>
        <w:r>
          <w:tab/>
        </w:r>
        <w:r>
          <w:fldChar w:fldCharType="begin"/>
        </w:r>
        <w:r>
          <w:instrText xml:space="preserve"> PAGEREF _Toc6581 \h </w:instrText>
        </w:r>
        <w:r>
          <w:fldChar w:fldCharType="separate"/>
        </w:r>
        <w:r>
          <w:t>65</w:t>
        </w:r>
        <w:r>
          <w:fldChar w:fldCharType="end"/>
        </w:r>
      </w:hyperlink>
    </w:p>
    <w:p>
      <w:pPr>
        <w:pStyle w:val="TOC2"/>
        <w:tabs>
          <w:tab w:val="right" w:leader="dot" w:pos="8306"/>
        </w:tabs>
      </w:pPr>
      <w:hyperlink w:anchor="_Toc1132" w:history="1">
        <w:r>
          <w:rPr>
            <w:rFonts w:ascii="仿宋" w:eastAsia="仿宋" w:hAnsi="仿宋" w:cs="仿宋" w:hint="eastAsia"/>
            <w:lang w:eastAsia="zh-CN"/>
          </w:rPr>
          <w:t>(二)、茶剂项目招标范围</w:t>
        </w:r>
        <w:r>
          <w:tab/>
        </w:r>
        <w:r>
          <w:fldChar w:fldCharType="begin"/>
        </w:r>
        <w:r>
          <w:instrText xml:space="preserve"> PAGEREF _Toc1132 \h </w:instrText>
        </w:r>
        <w:r>
          <w:fldChar w:fldCharType="separate"/>
        </w:r>
        <w:r>
          <w:t>65</w:t>
        </w:r>
        <w:r>
          <w:fldChar w:fldCharType="end"/>
        </w:r>
      </w:hyperlink>
    </w:p>
    <w:p>
      <w:pPr>
        <w:pStyle w:val="TOC2"/>
        <w:tabs>
          <w:tab w:val="right" w:leader="dot" w:pos="8306"/>
        </w:tabs>
      </w:pPr>
      <w:hyperlink w:anchor="_Toc2913" w:history="1">
        <w:r>
          <w:rPr>
            <w:rFonts w:ascii="仿宋" w:eastAsia="仿宋" w:hAnsi="仿宋" w:cs="仿宋" w:hint="eastAsia"/>
            <w:lang w:eastAsia="zh-CN"/>
          </w:rPr>
          <w:t>(三)、招标要求</w:t>
        </w:r>
        <w:r>
          <w:tab/>
        </w:r>
        <w:r>
          <w:fldChar w:fldCharType="begin"/>
        </w:r>
        <w:r>
          <w:instrText xml:space="preserve"> PAGEREF _Toc2913 \h </w:instrText>
        </w:r>
        <w:r>
          <w:fldChar w:fldCharType="separate"/>
        </w:r>
        <w:r>
          <w:t>66</w:t>
        </w:r>
        <w:r>
          <w:fldChar w:fldCharType="end"/>
        </w:r>
      </w:hyperlink>
    </w:p>
    <w:p>
      <w:pPr>
        <w:pStyle w:val="TOC2"/>
        <w:tabs>
          <w:tab w:val="right" w:leader="dot" w:pos="8306"/>
        </w:tabs>
      </w:pPr>
      <w:hyperlink w:anchor="_Toc21090" w:history="1">
        <w:r>
          <w:rPr>
            <w:rFonts w:ascii="仿宋" w:eastAsia="仿宋" w:hAnsi="仿宋" w:cs="仿宋" w:hint="eastAsia"/>
            <w:lang w:eastAsia="zh-CN"/>
          </w:rPr>
          <w:t>(四)、招标组织方式</w:t>
        </w:r>
        <w:r>
          <w:tab/>
        </w:r>
        <w:r>
          <w:fldChar w:fldCharType="begin"/>
        </w:r>
        <w:r>
          <w:instrText xml:space="preserve"> PAGEREF _Toc21090 \h </w:instrText>
        </w:r>
        <w:r>
          <w:fldChar w:fldCharType="separate"/>
        </w:r>
        <w:r>
          <w:t>66</w:t>
        </w:r>
        <w:r>
          <w:fldChar w:fldCharType="end"/>
        </w:r>
      </w:hyperlink>
    </w:p>
    <w:p>
      <w:pPr>
        <w:pStyle w:val="TOC2"/>
        <w:tabs>
          <w:tab w:val="right" w:leader="dot" w:pos="8306"/>
        </w:tabs>
      </w:pPr>
      <w:hyperlink w:anchor="_Toc5680" w:history="1">
        <w:r>
          <w:rPr>
            <w:rFonts w:ascii="仿宋" w:eastAsia="仿宋" w:hAnsi="仿宋" w:cs="仿宋" w:hint="eastAsia"/>
            <w:lang w:eastAsia="zh-CN"/>
          </w:rPr>
          <w:t>(五)、招标信息发布</w:t>
        </w:r>
        <w:r>
          <w:tab/>
        </w:r>
        <w:r>
          <w:fldChar w:fldCharType="begin"/>
        </w:r>
        <w:r>
          <w:instrText xml:space="preserve"> PAGEREF _Toc5680 \h </w:instrText>
        </w:r>
        <w:r>
          <w:fldChar w:fldCharType="separate"/>
        </w:r>
        <w:r>
          <w:t>67</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27360"/>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507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22854"/>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10317"/>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制定茶剂项目实施方案，对公司经营目标进行详尽规划和落实，确保茶剂项目的顺利进行和达成目标。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810"/>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https://d.book118.com/457001130066006031</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茶剂相关项目创业计划书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8749EE"/>
    <w:rsid w:val="1F8749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457001130066006031"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2023-10-23T13:16:00Z</dcterms:created>
  <dcterms:modified xsi:type="dcterms:W3CDTF">2023-10-23T13:16:41Z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3C33452398394316A5AB63B605397241_11</vt:lpwstr>
  </property>
  <property fmtid="{D5CDD505-2E9C-101B-9397-08002B2CF9AE}" pid="3" name="KSOProductBuildVer">
    <vt:lpwstr>2052-12.1.0.15712</vt:lpwstr>
  </property>
</Properties>
</file>