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透明质酸项目规划设计方案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05" w:history="1">
        <w:r>
          <w:rPr>
            <w:rFonts w:ascii="仿宋" w:eastAsia="仿宋" w:hAnsi="仿宋" w:cs="仿宋" w:hint="eastAsia"/>
            <w:lang w:eastAsia="zh-CN"/>
          </w:rPr>
          <w:t>前言</w:t>
        </w:r>
        <w:r>
          <w:tab/>
        </w:r>
        <w:r>
          <w:fldChar w:fldCharType="begin"/>
        </w:r>
        <w:r>
          <w:instrText xml:space="preserve"> PAGEREF _Toc21405 \h </w:instrText>
        </w:r>
        <w:r>
          <w:fldChar w:fldCharType="separate"/>
        </w:r>
        <w:r>
          <w:t>3</w:t>
        </w:r>
        <w:r>
          <w:fldChar w:fldCharType="end"/>
        </w:r>
      </w:hyperlink>
    </w:p>
    <w:p>
      <w:pPr>
        <w:pStyle w:val="TOC1"/>
        <w:tabs>
          <w:tab w:val="right" w:leader="dot" w:pos="8306"/>
        </w:tabs>
      </w:pPr>
      <w:hyperlink w:anchor="_Toc19677" w:history="1">
        <w:r>
          <w:rPr>
            <w:rFonts w:ascii="仿宋" w:eastAsia="仿宋" w:hAnsi="仿宋" w:cs="仿宋" w:hint="eastAsia"/>
            <w:lang w:eastAsia="zh-CN"/>
          </w:rPr>
          <w:t>一、透明质酸项目选址可行性分析</w:t>
        </w:r>
        <w:r>
          <w:tab/>
        </w:r>
        <w:r>
          <w:fldChar w:fldCharType="begin"/>
        </w:r>
        <w:r>
          <w:instrText xml:space="preserve"> PAGEREF _Toc19677 \h </w:instrText>
        </w:r>
        <w:r>
          <w:fldChar w:fldCharType="separate"/>
        </w:r>
        <w:r>
          <w:t>3</w:t>
        </w:r>
        <w:r>
          <w:fldChar w:fldCharType="end"/>
        </w:r>
      </w:hyperlink>
    </w:p>
    <w:p>
      <w:pPr>
        <w:pStyle w:val="TOC2"/>
        <w:tabs>
          <w:tab w:val="right" w:leader="dot" w:pos="8306"/>
        </w:tabs>
      </w:pPr>
      <w:hyperlink w:anchor="_Toc25237" w:history="1">
        <w:r>
          <w:rPr>
            <w:rFonts w:ascii="仿宋" w:eastAsia="仿宋" w:hAnsi="仿宋" w:cs="仿宋" w:hint="eastAsia"/>
            <w:lang w:eastAsia="zh-CN"/>
          </w:rPr>
          <w:t>(一)、透明质酸项目选址</w:t>
        </w:r>
        <w:r>
          <w:tab/>
        </w:r>
        <w:r>
          <w:fldChar w:fldCharType="begin"/>
        </w:r>
        <w:r>
          <w:instrText xml:space="preserve"> PAGEREF _Toc25237 \h </w:instrText>
        </w:r>
        <w:r>
          <w:fldChar w:fldCharType="separate"/>
        </w:r>
        <w:r>
          <w:t>3</w:t>
        </w:r>
        <w:r>
          <w:fldChar w:fldCharType="end"/>
        </w:r>
      </w:hyperlink>
    </w:p>
    <w:p>
      <w:pPr>
        <w:pStyle w:val="TOC2"/>
        <w:tabs>
          <w:tab w:val="right" w:leader="dot" w:pos="8306"/>
        </w:tabs>
      </w:pPr>
      <w:hyperlink w:anchor="_Toc567" w:history="1">
        <w:r>
          <w:rPr>
            <w:rFonts w:ascii="仿宋" w:eastAsia="仿宋" w:hAnsi="仿宋" w:cs="仿宋" w:hint="eastAsia"/>
            <w:lang w:eastAsia="zh-CN"/>
          </w:rPr>
          <w:t>(二)、用地控制指标</w:t>
        </w:r>
        <w:r>
          <w:tab/>
        </w:r>
        <w:r>
          <w:fldChar w:fldCharType="begin"/>
        </w:r>
        <w:r>
          <w:instrText xml:space="preserve"> PAGEREF _Toc567 \h </w:instrText>
        </w:r>
        <w:r>
          <w:fldChar w:fldCharType="separate"/>
        </w:r>
        <w:r>
          <w:t>3</w:t>
        </w:r>
        <w:r>
          <w:fldChar w:fldCharType="end"/>
        </w:r>
      </w:hyperlink>
    </w:p>
    <w:p>
      <w:pPr>
        <w:pStyle w:val="TOC2"/>
        <w:tabs>
          <w:tab w:val="right" w:leader="dot" w:pos="8306"/>
        </w:tabs>
      </w:pPr>
      <w:hyperlink w:anchor="_Toc4451" w:history="1">
        <w:r>
          <w:rPr>
            <w:rFonts w:ascii="仿宋" w:eastAsia="仿宋" w:hAnsi="仿宋" w:cs="仿宋" w:hint="eastAsia"/>
            <w:lang w:eastAsia="zh-CN"/>
          </w:rPr>
          <w:t>(三)、节约用地措施</w:t>
        </w:r>
        <w:r>
          <w:tab/>
        </w:r>
        <w:r>
          <w:fldChar w:fldCharType="begin"/>
        </w:r>
        <w:r>
          <w:instrText xml:space="preserve"> PAGEREF _Toc4451 \h </w:instrText>
        </w:r>
        <w:r>
          <w:fldChar w:fldCharType="separate"/>
        </w:r>
        <w:r>
          <w:t>5</w:t>
        </w:r>
        <w:r>
          <w:fldChar w:fldCharType="end"/>
        </w:r>
      </w:hyperlink>
    </w:p>
    <w:p>
      <w:pPr>
        <w:pStyle w:val="TOC2"/>
        <w:tabs>
          <w:tab w:val="right" w:leader="dot" w:pos="8306"/>
        </w:tabs>
      </w:pPr>
      <w:hyperlink w:anchor="_Toc10324" w:history="1">
        <w:r>
          <w:rPr>
            <w:rFonts w:ascii="仿宋" w:eastAsia="仿宋" w:hAnsi="仿宋" w:cs="仿宋" w:hint="eastAsia"/>
            <w:lang w:eastAsia="zh-CN"/>
          </w:rPr>
          <w:t>(四)、总图布置方案</w:t>
        </w:r>
        <w:r>
          <w:tab/>
        </w:r>
        <w:r>
          <w:fldChar w:fldCharType="begin"/>
        </w:r>
        <w:r>
          <w:instrText xml:space="preserve"> PAGEREF _Toc10324 \h </w:instrText>
        </w:r>
        <w:r>
          <w:fldChar w:fldCharType="separate"/>
        </w:r>
        <w:r>
          <w:t>6</w:t>
        </w:r>
        <w:r>
          <w:fldChar w:fldCharType="end"/>
        </w:r>
      </w:hyperlink>
    </w:p>
    <w:p>
      <w:pPr>
        <w:pStyle w:val="TOC2"/>
        <w:tabs>
          <w:tab w:val="right" w:leader="dot" w:pos="8306"/>
        </w:tabs>
      </w:pPr>
      <w:hyperlink w:anchor="_Toc10772" w:history="1">
        <w:r>
          <w:rPr>
            <w:rFonts w:ascii="仿宋" w:eastAsia="仿宋" w:hAnsi="仿宋" w:cs="仿宋" w:hint="eastAsia"/>
            <w:lang w:eastAsia="zh-CN"/>
          </w:rPr>
          <w:t>(五)、选址综合评价</w:t>
        </w:r>
        <w:r>
          <w:tab/>
        </w:r>
        <w:r>
          <w:fldChar w:fldCharType="begin"/>
        </w:r>
        <w:r>
          <w:instrText xml:space="preserve"> PAGEREF _Toc10772 \h </w:instrText>
        </w:r>
        <w:r>
          <w:fldChar w:fldCharType="separate"/>
        </w:r>
        <w:r>
          <w:t>7</w:t>
        </w:r>
        <w:r>
          <w:fldChar w:fldCharType="end"/>
        </w:r>
      </w:hyperlink>
    </w:p>
    <w:p>
      <w:pPr>
        <w:pStyle w:val="TOC1"/>
        <w:tabs>
          <w:tab w:val="right" w:leader="dot" w:pos="8306"/>
        </w:tabs>
      </w:pPr>
      <w:hyperlink w:anchor="_Toc21834" w:history="1">
        <w:r>
          <w:rPr>
            <w:rFonts w:ascii="仿宋" w:eastAsia="仿宋" w:hAnsi="仿宋" w:cs="仿宋" w:hint="eastAsia"/>
            <w:lang w:eastAsia="zh-CN"/>
          </w:rPr>
          <w:t>二、透明质酸项目危机管理</w:t>
        </w:r>
        <w:r>
          <w:tab/>
        </w:r>
        <w:r>
          <w:fldChar w:fldCharType="begin"/>
        </w:r>
        <w:r>
          <w:instrText xml:space="preserve"> PAGEREF _Toc21834 \h </w:instrText>
        </w:r>
        <w:r>
          <w:fldChar w:fldCharType="separate"/>
        </w:r>
        <w:r>
          <w:t>8</w:t>
        </w:r>
        <w:r>
          <w:fldChar w:fldCharType="end"/>
        </w:r>
      </w:hyperlink>
    </w:p>
    <w:p>
      <w:pPr>
        <w:pStyle w:val="TOC2"/>
        <w:tabs>
          <w:tab w:val="right" w:leader="dot" w:pos="8306"/>
        </w:tabs>
      </w:pPr>
      <w:hyperlink w:anchor="_Toc30134" w:history="1">
        <w:r>
          <w:rPr>
            <w:rFonts w:ascii="仿宋" w:eastAsia="仿宋" w:hAnsi="仿宋" w:cs="仿宋" w:hint="eastAsia"/>
            <w:lang w:eastAsia="zh-CN"/>
          </w:rPr>
          <w:t>(一)、危机预警与识别</w:t>
        </w:r>
        <w:r>
          <w:tab/>
        </w:r>
        <w:r>
          <w:fldChar w:fldCharType="begin"/>
        </w:r>
        <w:r>
          <w:instrText xml:space="preserve"> PAGEREF _Toc30134 \h </w:instrText>
        </w:r>
        <w:r>
          <w:fldChar w:fldCharType="separate"/>
        </w:r>
        <w:r>
          <w:t>8</w:t>
        </w:r>
        <w:r>
          <w:fldChar w:fldCharType="end"/>
        </w:r>
      </w:hyperlink>
    </w:p>
    <w:p>
      <w:pPr>
        <w:pStyle w:val="TOC2"/>
        <w:tabs>
          <w:tab w:val="right" w:leader="dot" w:pos="8306"/>
        </w:tabs>
      </w:pPr>
      <w:hyperlink w:anchor="_Toc21497" w:history="1">
        <w:r>
          <w:rPr>
            <w:rFonts w:ascii="仿宋" w:eastAsia="仿宋" w:hAnsi="仿宋" w:cs="仿宋" w:hint="eastAsia"/>
            <w:lang w:eastAsia="zh-CN"/>
          </w:rPr>
          <w:t>(二)、危机应对与恢复</w:t>
        </w:r>
        <w:r>
          <w:tab/>
        </w:r>
        <w:r>
          <w:fldChar w:fldCharType="begin"/>
        </w:r>
        <w:r>
          <w:instrText xml:space="preserve"> PAGEREF _Toc21497 \h </w:instrText>
        </w:r>
        <w:r>
          <w:fldChar w:fldCharType="separate"/>
        </w:r>
        <w:r>
          <w:t>9</w:t>
        </w:r>
        <w:r>
          <w:fldChar w:fldCharType="end"/>
        </w:r>
      </w:hyperlink>
    </w:p>
    <w:p>
      <w:pPr>
        <w:pStyle w:val="TOC1"/>
        <w:tabs>
          <w:tab w:val="right" w:leader="dot" w:pos="8306"/>
        </w:tabs>
      </w:pPr>
      <w:hyperlink w:anchor="_Toc18826" w:history="1">
        <w:r>
          <w:rPr>
            <w:rFonts w:ascii="仿宋" w:eastAsia="仿宋" w:hAnsi="仿宋" w:cs="仿宋" w:hint="eastAsia"/>
            <w:lang w:eastAsia="zh-CN"/>
          </w:rPr>
          <w:t>三、透明质酸项目土建工程</w:t>
        </w:r>
        <w:r>
          <w:tab/>
        </w:r>
        <w:r>
          <w:fldChar w:fldCharType="begin"/>
        </w:r>
        <w:r>
          <w:instrText xml:space="preserve"> PAGEREF _Toc18826 \h </w:instrText>
        </w:r>
        <w:r>
          <w:fldChar w:fldCharType="separate"/>
        </w:r>
        <w:r>
          <w:t>11</w:t>
        </w:r>
        <w:r>
          <w:fldChar w:fldCharType="end"/>
        </w:r>
      </w:hyperlink>
    </w:p>
    <w:p>
      <w:pPr>
        <w:pStyle w:val="TOC2"/>
        <w:tabs>
          <w:tab w:val="right" w:leader="dot" w:pos="8306"/>
        </w:tabs>
      </w:pPr>
      <w:hyperlink w:anchor="_Toc2806" w:history="1">
        <w:r>
          <w:rPr>
            <w:rFonts w:ascii="仿宋" w:eastAsia="仿宋" w:hAnsi="仿宋" w:cs="仿宋" w:hint="eastAsia"/>
            <w:lang w:eastAsia="zh-CN"/>
          </w:rPr>
          <w:t>(一)、建筑工程设计原则</w:t>
        </w:r>
        <w:r>
          <w:tab/>
        </w:r>
        <w:r>
          <w:fldChar w:fldCharType="begin"/>
        </w:r>
        <w:r>
          <w:instrText xml:space="preserve"> PAGEREF _Toc2806 \h </w:instrText>
        </w:r>
        <w:r>
          <w:fldChar w:fldCharType="separate"/>
        </w:r>
        <w:r>
          <w:t>11</w:t>
        </w:r>
        <w:r>
          <w:fldChar w:fldCharType="end"/>
        </w:r>
      </w:hyperlink>
    </w:p>
    <w:p>
      <w:pPr>
        <w:pStyle w:val="TOC2"/>
        <w:tabs>
          <w:tab w:val="right" w:leader="dot" w:pos="8306"/>
        </w:tabs>
      </w:pPr>
      <w:hyperlink w:anchor="_Toc9925" w:history="1">
        <w:r>
          <w:rPr>
            <w:rFonts w:ascii="仿宋" w:eastAsia="仿宋" w:hAnsi="仿宋" w:cs="仿宋" w:hint="eastAsia"/>
            <w:lang w:eastAsia="zh-CN"/>
          </w:rPr>
          <w:t>(二)、土建工程设计年限及安全等级</w:t>
        </w:r>
        <w:r>
          <w:tab/>
        </w:r>
        <w:r>
          <w:fldChar w:fldCharType="begin"/>
        </w:r>
        <w:r>
          <w:instrText xml:space="preserve"> PAGEREF _Toc9925 \h </w:instrText>
        </w:r>
        <w:r>
          <w:fldChar w:fldCharType="separate"/>
        </w:r>
        <w:r>
          <w:t>12</w:t>
        </w:r>
        <w:r>
          <w:fldChar w:fldCharType="end"/>
        </w:r>
      </w:hyperlink>
    </w:p>
    <w:p>
      <w:pPr>
        <w:pStyle w:val="TOC2"/>
        <w:tabs>
          <w:tab w:val="right" w:leader="dot" w:pos="8306"/>
        </w:tabs>
      </w:pPr>
      <w:hyperlink w:anchor="_Toc8143" w:history="1">
        <w:r>
          <w:rPr>
            <w:rFonts w:ascii="仿宋" w:eastAsia="仿宋" w:hAnsi="仿宋" w:cs="仿宋" w:hint="eastAsia"/>
            <w:lang w:eastAsia="zh-CN"/>
          </w:rPr>
          <w:t>(三)、建筑工程设计总体要求</w:t>
        </w:r>
        <w:r>
          <w:tab/>
        </w:r>
        <w:r>
          <w:fldChar w:fldCharType="begin"/>
        </w:r>
        <w:r>
          <w:instrText xml:space="preserve"> PAGEREF _Toc8143 \h </w:instrText>
        </w:r>
        <w:r>
          <w:fldChar w:fldCharType="separate"/>
        </w:r>
        <w:r>
          <w:t>13</w:t>
        </w:r>
        <w:r>
          <w:fldChar w:fldCharType="end"/>
        </w:r>
      </w:hyperlink>
    </w:p>
    <w:p>
      <w:pPr>
        <w:pStyle w:val="TOC2"/>
        <w:tabs>
          <w:tab w:val="right" w:leader="dot" w:pos="8306"/>
        </w:tabs>
      </w:pPr>
      <w:hyperlink w:anchor="_Toc18753" w:history="1">
        <w:r>
          <w:rPr>
            <w:rFonts w:ascii="仿宋" w:eastAsia="仿宋" w:hAnsi="仿宋" w:cs="仿宋" w:hint="eastAsia"/>
            <w:lang w:eastAsia="zh-CN"/>
          </w:rPr>
          <w:t>(四)、土建工程建设指标</w:t>
        </w:r>
        <w:r>
          <w:tab/>
        </w:r>
        <w:r>
          <w:fldChar w:fldCharType="begin"/>
        </w:r>
        <w:r>
          <w:instrText xml:space="preserve"> PAGEREF _Toc18753 \h </w:instrText>
        </w:r>
        <w:r>
          <w:fldChar w:fldCharType="separate"/>
        </w:r>
        <w:r>
          <w:t>14</w:t>
        </w:r>
        <w:r>
          <w:fldChar w:fldCharType="end"/>
        </w:r>
      </w:hyperlink>
    </w:p>
    <w:p>
      <w:pPr>
        <w:pStyle w:val="TOC1"/>
        <w:tabs>
          <w:tab w:val="right" w:leader="dot" w:pos="8306"/>
        </w:tabs>
      </w:pPr>
      <w:hyperlink w:anchor="_Toc24941" w:history="1">
        <w:r>
          <w:rPr>
            <w:rFonts w:ascii="仿宋" w:eastAsia="仿宋" w:hAnsi="仿宋" w:cs="仿宋" w:hint="eastAsia"/>
            <w:lang w:eastAsia="zh-CN"/>
          </w:rPr>
          <w:t>四、透明质酸项目概论</w:t>
        </w:r>
        <w:r>
          <w:tab/>
        </w:r>
        <w:r>
          <w:fldChar w:fldCharType="begin"/>
        </w:r>
        <w:r>
          <w:instrText xml:space="preserve"> PAGEREF _Toc24941 \h </w:instrText>
        </w:r>
        <w:r>
          <w:fldChar w:fldCharType="separate"/>
        </w:r>
        <w:r>
          <w:t>14</w:t>
        </w:r>
        <w:r>
          <w:fldChar w:fldCharType="end"/>
        </w:r>
      </w:hyperlink>
    </w:p>
    <w:p>
      <w:pPr>
        <w:pStyle w:val="TOC2"/>
        <w:tabs>
          <w:tab w:val="right" w:leader="dot" w:pos="8306"/>
        </w:tabs>
      </w:pPr>
      <w:hyperlink w:anchor="_Toc9423" w:history="1">
        <w:r>
          <w:rPr>
            <w:rFonts w:ascii="仿宋" w:eastAsia="仿宋" w:hAnsi="仿宋" w:cs="仿宋" w:hint="eastAsia"/>
            <w:lang w:eastAsia="zh-CN"/>
          </w:rPr>
          <w:t>(一)、透明质酸项目概况</w:t>
        </w:r>
        <w:r>
          <w:tab/>
        </w:r>
        <w:r>
          <w:fldChar w:fldCharType="begin"/>
        </w:r>
        <w:r>
          <w:instrText xml:space="preserve"> PAGEREF _Toc9423 \h </w:instrText>
        </w:r>
        <w:r>
          <w:fldChar w:fldCharType="separate"/>
        </w:r>
        <w:r>
          <w:t>14</w:t>
        </w:r>
        <w:r>
          <w:fldChar w:fldCharType="end"/>
        </w:r>
      </w:hyperlink>
    </w:p>
    <w:p>
      <w:pPr>
        <w:pStyle w:val="TOC2"/>
        <w:tabs>
          <w:tab w:val="right" w:leader="dot" w:pos="8306"/>
        </w:tabs>
      </w:pPr>
      <w:hyperlink w:anchor="_Toc6824" w:history="1">
        <w:r>
          <w:rPr>
            <w:rFonts w:ascii="仿宋" w:eastAsia="仿宋" w:hAnsi="仿宋" w:cs="仿宋" w:hint="eastAsia"/>
            <w:lang w:eastAsia="zh-CN"/>
          </w:rPr>
          <w:t>(二)、透明质酸项目目标</w:t>
        </w:r>
        <w:r>
          <w:tab/>
        </w:r>
        <w:r>
          <w:fldChar w:fldCharType="begin"/>
        </w:r>
        <w:r>
          <w:instrText xml:space="preserve"> PAGEREF _Toc6824 \h </w:instrText>
        </w:r>
        <w:r>
          <w:fldChar w:fldCharType="separate"/>
        </w:r>
        <w:r>
          <w:t>16</w:t>
        </w:r>
        <w:r>
          <w:fldChar w:fldCharType="end"/>
        </w:r>
      </w:hyperlink>
    </w:p>
    <w:p>
      <w:pPr>
        <w:pStyle w:val="TOC2"/>
        <w:tabs>
          <w:tab w:val="right" w:leader="dot" w:pos="8306"/>
        </w:tabs>
      </w:pPr>
      <w:hyperlink w:anchor="_Toc3597" w:history="1">
        <w:r>
          <w:rPr>
            <w:rFonts w:ascii="仿宋" w:eastAsia="仿宋" w:hAnsi="仿宋" w:cs="仿宋" w:hint="eastAsia"/>
            <w:lang w:eastAsia="zh-CN"/>
          </w:rPr>
          <w:t>(三)、透明质酸项目提出的理由</w:t>
        </w:r>
        <w:r>
          <w:tab/>
        </w:r>
        <w:r>
          <w:fldChar w:fldCharType="begin"/>
        </w:r>
        <w:r>
          <w:instrText xml:space="preserve"> PAGEREF _Toc3597 \h </w:instrText>
        </w:r>
        <w:r>
          <w:fldChar w:fldCharType="separate"/>
        </w:r>
        <w:r>
          <w:t>17</w:t>
        </w:r>
        <w:r>
          <w:fldChar w:fldCharType="end"/>
        </w:r>
      </w:hyperlink>
    </w:p>
    <w:p>
      <w:pPr>
        <w:pStyle w:val="TOC2"/>
        <w:tabs>
          <w:tab w:val="right" w:leader="dot" w:pos="8306"/>
        </w:tabs>
      </w:pPr>
      <w:hyperlink w:anchor="_Toc13890" w:history="1">
        <w:r>
          <w:rPr>
            <w:rFonts w:ascii="仿宋" w:eastAsia="仿宋" w:hAnsi="仿宋" w:cs="仿宋" w:hint="eastAsia"/>
            <w:lang w:eastAsia="zh-CN"/>
          </w:rPr>
          <w:t>(四)、透明质酸项目意义</w:t>
        </w:r>
        <w:r>
          <w:tab/>
        </w:r>
        <w:r>
          <w:fldChar w:fldCharType="begin"/>
        </w:r>
        <w:r>
          <w:instrText xml:space="preserve"> PAGEREF _Toc13890 \h </w:instrText>
        </w:r>
        <w:r>
          <w:fldChar w:fldCharType="separate"/>
        </w:r>
        <w:r>
          <w:t>19</w:t>
        </w:r>
        <w:r>
          <w:fldChar w:fldCharType="end"/>
        </w:r>
      </w:hyperlink>
    </w:p>
    <w:p>
      <w:pPr>
        <w:pStyle w:val="TOC2"/>
        <w:tabs>
          <w:tab w:val="right" w:leader="dot" w:pos="8306"/>
        </w:tabs>
      </w:pPr>
      <w:hyperlink w:anchor="_Toc29415" w:history="1">
        <w:r>
          <w:rPr>
            <w:rFonts w:ascii="仿宋" w:eastAsia="仿宋" w:hAnsi="仿宋" w:cs="仿宋" w:hint="eastAsia"/>
            <w:lang w:eastAsia="zh-CN"/>
          </w:rPr>
          <w:t>(五)、透明质酸项目背景</w:t>
        </w:r>
        <w:r>
          <w:tab/>
        </w:r>
        <w:r>
          <w:fldChar w:fldCharType="begin"/>
        </w:r>
        <w:r>
          <w:instrText xml:space="preserve"> PAGEREF _Toc29415 \h </w:instrText>
        </w:r>
        <w:r>
          <w:fldChar w:fldCharType="separate"/>
        </w:r>
        <w:r>
          <w:t>19</w:t>
        </w:r>
        <w:r>
          <w:fldChar w:fldCharType="end"/>
        </w:r>
      </w:hyperlink>
    </w:p>
    <w:p>
      <w:pPr>
        <w:pStyle w:val="TOC1"/>
        <w:tabs>
          <w:tab w:val="right" w:leader="dot" w:pos="8306"/>
        </w:tabs>
      </w:pPr>
      <w:hyperlink w:anchor="_Toc10208" w:history="1">
        <w:r>
          <w:rPr>
            <w:rFonts w:ascii="仿宋" w:eastAsia="仿宋" w:hAnsi="仿宋" w:cs="仿宋" w:hint="eastAsia"/>
            <w:lang w:eastAsia="zh-CN"/>
          </w:rPr>
          <w:t>五、透明质酸项目文档管理</w:t>
        </w:r>
        <w:r>
          <w:tab/>
        </w:r>
        <w:r>
          <w:fldChar w:fldCharType="begin"/>
        </w:r>
        <w:r>
          <w:instrText xml:space="preserve"> PAGEREF _Toc10208 \h </w:instrText>
        </w:r>
        <w:r>
          <w:fldChar w:fldCharType="separate"/>
        </w:r>
        <w:r>
          <w:t>20</w:t>
        </w:r>
        <w:r>
          <w:fldChar w:fldCharType="end"/>
        </w:r>
      </w:hyperlink>
    </w:p>
    <w:p>
      <w:pPr>
        <w:pStyle w:val="TOC2"/>
        <w:tabs>
          <w:tab w:val="right" w:leader="dot" w:pos="8306"/>
        </w:tabs>
      </w:pPr>
      <w:hyperlink w:anchor="_Toc26671" w:history="1">
        <w:r>
          <w:rPr>
            <w:rFonts w:ascii="仿宋" w:eastAsia="仿宋" w:hAnsi="仿宋" w:cs="仿宋" w:hint="eastAsia"/>
            <w:lang w:eastAsia="zh-CN"/>
          </w:rPr>
          <w:t>(一)、文档编制与审查</w:t>
        </w:r>
        <w:r>
          <w:tab/>
        </w:r>
        <w:r>
          <w:fldChar w:fldCharType="begin"/>
        </w:r>
        <w:r>
          <w:instrText xml:space="preserve"> PAGEREF _Toc26671 \h </w:instrText>
        </w:r>
        <w:r>
          <w:fldChar w:fldCharType="separate"/>
        </w:r>
        <w:r>
          <w:t>20</w:t>
        </w:r>
        <w:r>
          <w:fldChar w:fldCharType="end"/>
        </w:r>
      </w:hyperlink>
    </w:p>
    <w:p>
      <w:pPr>
        <w:pStyle w:val="TOC2"/>
        <w:tabs>
          <w:tab w:val="right" w:leader="dot" w:pos="8306"/>
        </w:tabs>
      </w:pPr>
      <w:hyperlink w:anchor="_Toc27075" w:history="1">
        <w:r>
          <w:rPr>
            <w:rFonts w:ascii="仿宋" w:eastAsia="仿宋" w:hAnsi="仿宋" w:cs="仿宋" w:hint="eastAsia"/>
            <w:lang w:eastAsia="zh-CN"/>
          </w:rPr>
          <w:t>(二)、文档发布与分发</w:t>
        </w:r>
        <w:r>
          <w:tab/>
        </w:r>
        <w:r>
          <w:fldChar w:fldCharType="begin"/>
        </w:r>
        <w:r>
          <w:instrText xml:space="preserve"> PAGEREF _Toc27075 \h </w:instrText>
        </w:r>
        <w:r>
          <w:fldChar w:fldCharType="separate"/>
        </w:r>
        <w:r>
          <w:t>22</w:t>
        </w:r>
        <w:r>
          <w:fldChar w:fldCharType="end"/>
        </w:r>
      </w:hyperlink>
    </w:p>
    <w:p>
      <w:pPr>
        <w:pStyle w:val="TOC2"/>
        <w:tabs>
          <w:tab w:val="right" w:leader="dot" w:pos="8306"/>
        </w:tabs>
      </w:pPr>
      <w:hyperlink w:anchor="_Toc15604" w:history="1">
        <w:r>
          <w:rPr>
            <w:rFonts w:ascii="仿宋" w:eastAsia="仿宋" w:hAnsi="仿宋" w:cs="仿宋" w:hint="eastAsia"/>
            <w:lang w:eastAsia="zh-CN"/>
          </w:rPr>
          <w:t>(三)、文档存档与归档</w:t>
        </w:r>
        <w:r>
          <w:tab/>
        </w:r>
        <w:r>
          <w:fldChar w:fldCharType="begin"/>
        </w:r>
        <w:r>
          <w:instrText xml:space="preserve"> PAGEREF _Toc15604 \h </w:instrText>
        </w:r>
        <w:r>
          <w:fldChar w:fldCharType="separate"/>
        </w:r>
        <w:r>
          <w:t>22</w:t>
        </w:r>
        <w:r>
          <w:fldChar w:fldCharType="end"/>
        </w:r>
      </w:hyperlink>
    </w:p>
    <w:p>
      <w:pPr>
        <w:pStyle w:val="TOC1"/>
        <w:tabs>
          <w:tab w:val="right" w:leader="dot" w:pos="8306"/>
        </w:tabs>
      </w:pPr>
      <w:hyperlink w:anchor="_Toc7498" w:history="1">
        <w:r>
          <w:rPr>
            <w:rFonts w:ascii="仿宋" w:eastAsia="仿宋" w:hAnsi="仿宋" w:cs="仿宋" w:hint="eastAsia"/>
            <w:lang w:eastAsia="zh-CN"/>
          </w:rPr>
          <w:t>六、透明质酸项目绩效评估</w:t>
        </w:r>
        <w:r>
          <w:tab/>
        </w:r>
        <w:r>
          <w:fldChar w:fldCharType="begin"/>
        </w:r>
        <w:r>
          <w:instrText xml:space="preserve"> PAGEREF _Toc7498 \h </w:instrText>
        </w:r>
        <w:r>
          <w:fldChar w:fldCharType="separate"/>
        </w:r>
        <w:r>
          <w:t>24</w:t>
        </w:r>
        <w:r>
          <w:fldChar w:fldCharType="end"/>
        </w:r>
      </w:hyperlink>
    </w:p>
    <w:p>
      <w:pPr>
        <w:pStyle w:val="TOC2"/>
        <w:tabs>
          <w:tab w:val="right" w:leader="dot" w:pos="8306"/>
        </w:tabs>
      </w:pPr>
      <w:hyperlink w:anchor="_Toc2424" w:history="1">
        <w:r>
          <w:rPr>
            <w:rFonts w:ascii="仿宋" w:eastAsia="仿宋" w:hAnsi="仿宋" w:cs="仿宋" w:hint="eastAsia"/>
            <w:lang w:eastAsia="zh-CN"/>
          </w:rPr>
          <w:t>(一)、绩效评估指标</w:t>
        </w:r>
        <w:r>
          <w:tab/>
        </w:r>
        <w:r>
          <w:fldChar w:fldCharType="begin"/>
        </w:r>
        <w:r>
          <w:instrText xml:space="preserve"> PAGEREF _Toc2424 \h </w:instrText>
        </w:r>
        <w:r>
          <w:fldChar w:fldCharType="separate"/>
        </w:r>
        <w:r>
          <w:t>24</w:t>
        </w:r>
        <w:r>
          <w:fldChar w:fldCharType="end"/>
        </w:r>
      </w:hyperlink>
    </w:p>
    <w:p>
      <w:pPr>
        <w:pStyle w:val="TOC2"/>
        <w:tabs>
          <w:tab w:val="right" w:leader="dot" w:pos="8306"/>
        </w:tabs>
      </w:pPr>
      <w:hyperlink w:anchor="_Toc3208" w:history="1">
        <w:r>
          <w:rPr>
            <w:rFonts w:ascii="仿宋" w:eastAsia="仿宋" w:hAnsi="仿宋" w:cs="仿宋" w:hint="eastAsia"/>
            <w:lang w:eastAsia="zh-CN"/>
          </w:rPr>
          <w:t>(二)、绩效评估方法</w:t>
        </w:r>
        <w:r>
          <w:tab/>
        </w:r>
        <w:r>
          <w:fldChar w:fldCharType="begin"/>
        </w:r>
        <w:r>
          <w:instrText xml:space="preserve"> PAGEREF _Toc3208 \h </w:instrText>
        </w:r>
        <w:r>
          <w:fldChar w:fldCharType="separate"/>
        </w:r>
        <w:r>
          <w:t>25</w:t>
        </w:r>
        <w:r>
          <w:fldChar w:fldCharType="end"/>
        </w:r>
      </w:hyperlink>
    </w:p>
    <w:p>
      <w:pPr>
        <w:pStyle w:val="TOC2"/>
        <w:tabs>
          <w:tab w:val="right" w:leader="dot" w:pos="8306"/>
        </w:tabs>
      </w:pPr>
      <w:hyperlink w:anchor="_Toc7931" w:history="1">
        <w:r>
          <w:rPr>
            <w:rFonts w:ascii="仿宋" w:eastAsia="仿宋" w:hAnsi="仿宋" w:cs="仿宋" w:hint="eastAsia"/>
            <w:lang w:eastAsia="zh-CN"/>
          </w:rPr>
          <w:t>(三)、绩效评估周期</w:t>
        </w:r>
        <w:r>
          <w:tab/>
        </w:r>
        <w:r>
          <w:fldChar w:fldCharType="begin"/>
        </w:r>
        <w:r>
          <w:instrText xml:space="preserve"> PAGEREF _Toc7931 \h </w:instrText>
        </w:r>
        <w:r>
          <w:fldChar w:fldCharType="separate"/>
        </w:r>
        <w:r>
          <w:t>26</w:t>
        </w:r>
        <w:r>
          <w:fldChar w:fldCharType="end"/>
        </w:r>
      </w:hyperlink>
    </w:p>
    <w:p>
      <w:pPr>
        <w:pStyle w:val="TOC1"/>
        <w:tabs>
          <w:tab w:val="right" w:leader="dot" w:pos="8306"/>
        </w:tabs>
      </w:pPr>
      <w:hyperlink w:anchor="_Toc32107" w:history="1">
        <w:r>
          <w:rPr>
            <w:rFonts w:ascii="仿宋" w:eastAsia="仿宋" w:hAnsi="仿宋" w:cs="仿宋" w:hint="eastAsia"/>
            <w:lang w:eastAsia="zh-CN"/>
          </w:rPr>
          <w:t>七、透明质酸项目财务管理</w:t>
        </w:r>
        <w:r>
          <w:tab/>
        </w:r>
        <w:r>
          <w:fldChar w:fldCharType="begin"/>
        </w:r>
        <w:r>
          <w:instrText xml:space="preserve"> PAGEREF _Toc32107 \h </w:instrText>
        </w:r>
        <w:r>
          <w:fldChar w:fldCharType="separate"/>
        </w:r>
        <w:r>
          <w:t>27</w:t>
        </w:r>
        <w:r>
          <w:fldChar w:fldCharType="end"/>
        </w:r>
      </w:hyperlink>
    </w:p>
    <w:p>
      <w:pPr>
        <w:pStyle w:val="TOC2"/>
        <w:tabs>
          <w:tab w:val="right" w:leader="dot" w:pos="8306"/>
        </w:tabs>
      </w:pPr>
      <w:hyperlink w:anchor="_Toc9906" w:history="1">
        <w:r>
          <w:rPr>
            <w:rFonts w:ascii="仿宋" w:eastAsia="仿宋" w:hAnsi="仿宋" w:cs="仿宋" w:hint="eastAsia"/>
            <w:lang w:eastAsia="zh-CN"/>
          </w:rPr>
          <w:t>(一)、资金需求大</w:t>
        </w:r>
        <w:r>
          <w:tab/>
        </w:r>
        <w:r>
          <w:fldChar w:fldCharType="begin"/>
        </w:r>
        <w:r>
          <w:instrText xml:space="preserve"> PAGEREF _Toc9906 \h </w:instrText>
        </w:r>
        <w:r>
          <w:fldChar w:fldCharType="separate"/>
        </w:r>
        <w:r>
          <w:t>27</w:t>
        </w:r>
        <w:r>
          <w:fldChar w:fldCharType="end"/>
        </w:r>
      </w:hyperlink>
    </w:p>
    <w:p>
      <w:pPr>
        <w:pStyle w:val="TOC2"/>
        <w:tabs>
          <w:tab w:val="right" w:leader="dot" w:pos="8306"/>
        </w:tabs>
      </w:pPr>
      <w:hyperlink w:anchor="_Toc2892" w:history="1">
        <w:r>
          <w:rPr>
            <w:rFonts w:ascii="仿宋" w:eastAsia="仿宋" w:hAnsi="仿宋" w:cs="仿宋" w:hint="eastAsia"/>
            <w:lang w:eastAsia="zh-CN"/>
          </w:rPr>
          <w:t>(二)、研发周期长</w:t>
        </w:r>
        <w:r>
          <w:tab/>
        </w:r>
        <w:r>
          <w:fldChar w:fldCharType="begin"/>
        </w:r>
        <w:r>
          <w:instrText xml:space="preserve"> PAGEREF _Toc2892 \h </w:instrText>
        </w:r>
        <w:r>
          <w:fldChar w:fldCharType="separate"/>
        </w:r>
        <w:r>
          <w:t>28</w:t>
        </w:r>
        <w:r>
          <w:fldChar w:fldCharType="end"/>
        </w:r>
      </w:hyperlink>
    </w:p>
    <w:p>
      <w:pPr>
        <w:pStyle w:val="TOC2"/>
        <w:tabs>
          <w:tab w:val="right" w:leader="dot" w:pos="8306"/>
        </w:tabs>
      </w:pPr>
      <w:hyperlink w:anchor="_Toc29089" w:history="1">
        <w:r>
          <w:rPr>
            <w:rFonts w:ascii="仿宋" w:eastAsia="仿宋" w:hAnsi="仿宋" w:cs="仿宋" w:hint="eastAsia"/>
            <w:lang w:eastAsia="zh-CN"/>
          </w:rPr>
          <w:t>(三)、市场风险大</w:t>
        </w:r>
        <w:r>
          <w:tab/>
        </w:r>
        <w:r>
          <w:fldChar w:fldCharType="begin"/>
        </w:r>
        <w:r>
          <w:instrText xml:space="preserve"> PAGEREF _Toc29089 \h </w:instrText>
        </w:r>
        <w:r>
          <w:fldChar w:fldCharType="separate"/>
        </w:r>
        <w:r>
          <w:t>29</w:t>
        </w:r>
        <w:r>
          <w:fldChar w:fldCharType="end"/>
        </w:r>
      </w:hyperlink>
    </w:p>
    <w:p>
      <w:pPr>
        <w:pStyle w:val="TOC2"/>
        <w:tabs>
          <w:tab w:val="right" w:leader="dot" w:pos="8306"/>
        </w:tabs>
      </w:pPr>
      <w:hyperlink w:anchor="_Toc8678" w:history="1">
        <w:r>
          <w:rPr>
            <w:rFonts w:ascii="仿宋" w:eastAsia="仿宋" w:hAnsi="仿宋" w:cs="仿宋" w:hint="eastAsia"/>
            <w:lang w:eastAsia="zh-CN"/>
          </w:rPr>
          <w:t>(四)、利润率高</w:t>
        </w:r>
        <w:r>
          <w:tab/>
        </w:r>
        <w:r>
          <w:fldChar w:fldCharType="begin"/>
        </w:r>
        <w:r>
          <w:instrText xml:space="preserve"> PAGEREF _Toc8678 \h </w:instrText>
        </w:r>
        <w:r>
          <w:fldChar w:fldCharType="separate"/>
        </w:r>
        <w:r>
          <w:t>32</w:t>
        </w:r>
        <w:r>
          <w:fldChar w:fldCharType="end"/>
        </w:r>
      </w:hyperlink>
    </w:p>
    <w:p>
      <w:pPr>
        <w:pStyle w:val="TOC1"/>
        <w:tabs>
          <w:tab w:val="right" w:leader="dot" w:pos="8306"/>
        </w:tabs>
      </w:pPr>
      <w:hyperlink w:anchor="_Toc18491" w:history="1">
        <w:r>
          <w:rPr>
            <w:rFonts w:ascii="仿宋" w:eastAsia="仿宋" w:hAnsi="仿宋" w:cs="仿宋" w:hint="eastAsia"/>
            <w:lang w:eastAsia="zh-CN"/>
          </w:rPr>
          <w:t>八、透明质酸项目计划安排</w:t>
        </w:r>
        <w:r>
          <w:tab/>
        </w:r>
        <w:r>
          <w:fldChar w:fldCharType="begin"/>
        </w:r>
        <w:r>
          <w:instrText xml:space="preserve"> PAGEREF _Toc18491 \h </w:instrText>
        </w:r>
        <w:r>
          <w:fldChar w:fldCharType="separate"/>
        </w:r>
        <w:r>
          <w:t>34</w:t>
        </w:r>
        <w:r>
          <w:fldChar w:fldCharType="end"/>
        </w:r>
      </w:hyperlink>
    </w:p>
    <w:p>
      <w:pPr>
        <w:pStyle w:val="TOC2"/>
        <w:tabs>
          <w:tab w:val="right" w:leader="dot" w:pos="8306"/>
        </w:tabs>
      </w:pPr>
      <w:hyperlink w:anchor="_Toc19708" w:history="1">
        <w:r>
          <w:rPr>
            <w:rFonts w:ascii="仿宋" w:eastAsia="仿宋" w:hAnsi="仿宋" w:cs="仿宋" w:hint="eastAsia"/>
            <w:lang w:eastAsia="zh-CN"/>
          </w:rPr>
          <w:t>(一)、建设周期</w:t>
        </w:r>
        <w:r>
          <w:tab/>
        </w:r>
        <w:r>
          <w:fldChar w:fldCharType="begin"/>
        </w:r>
        <w:r>
          <w:instrText xml:space="preserve"> PAGEREF _Toc19708 \h </w:instrText>
        </w:r>
        <w:r>
          <w:fldChar w:fldCharType="separate"/>
        </w:r>
        <w:r>
          <w:t>34</w:t>
        </w:r>
        <w:r>
          <w:fldChar w:fldCharType="end"/>
        </w:r>
      </w:hyperlink>
    </w:p>
    <w:p>
      <w:pPr>
        <w:pStyle w:val="TOC2"/>
        <w:tabs>
          <w:tab w:val="right" w:leader="dot" w:pos="8306"/>
        </w:tabs>
      </w:pPr>
      <w:hyperlink w:anchor="_Toc16363" w:history="1">
        <w:r>
          <w:rPr>
            <w:rFonts w:ascii="仿宋" w:eastAsia="仿宋" w:hAnsi="仿宋" w:cs="仿宋" w:hint="eastAsia"/>
            <w:lang w:eastAsia="zh-CN"/>
          </w:rPr>
          <w:t>(二)、建设进度</w:t>
        </w:r>
        <w:r>
          <w:tab/>
        </w:r>
        <w:r>
          <w:fldChar w:fldCharType="begin"/>
        </w:r>
        <w:r>
          <w:instrText xml:space="preserve"> PAGEREF _Toc16363 \h </w:instrText>
        </w:r>
        <w:r>
          <w:fldChar w:fldCharType="separate"/>
        </w:r>
        <w:r>
          <w:t>35</w:t>
        </w:r>
        <w:r>
          <w:fldChar w:fldCharType="end"/>
        </w:r>
      </w:hyperlink>
    </w:p>
    <w:p>
      <w:pPr>
        <w:pStyle w:val="TOC2"/>
        <w:tabs>
          <w:tab w:val="right" w:leader="dot" w:pos="8306"/>
        </w:tabs>
      </w:pPr>
      <w:hyperlink w:anchor="_Toc27192" w:history="1">
        <w:r>
          <w:rPr>
            <w:rFonts w:ascii="仿宋" w:eastAsia="仿宋" w:hAnsi="仿宋" w:cs="仿宋" w:hint="eastAsia"/>
            <w:lang w:eastAsia="zh-CN"/>
          </w:rPr>
          <w:t>(三)、进度安排注意事项</w:t>
        </w:r>
        <w:r>
          <w:tab/>
        </w:r>
        <w:r>
          <w:fldChar w:fldCharType="begin"/>
        </w:r>
        <w:r>
          <w:instrText xml:space="preserve"> PAGEREF _Toc27192 \h </w:instrText>
        </w:r>
        <w:r>
          <w:fldChar w:fldCharType="separate"/>
        </w:r>
        <w:r>
          <w:t>35</w:t>
        </w:r>
        <w:r>
          <w:fldChar w:fldCharType="end"/>
        </w:r>
      </w:hyperlink>
    </w:p>
    <w:p>
      <w:pPr>
        <w:pStyle w:val="TOC2"/>
        <w:tabs>
          <w:tab w:val="right" w:leader="dot" w:pos="8306"/>
        </w:tabs>
      </w:pPr>
      <w:hyperlink w:anchor="_Toc3571" w:history="1">
        <w:r>
          <w:rPr>
            <w:rFonts w:ascii="仿宋" w:eastAsia="仿宋" w:hAnsi="仿宋" w:cs="仿宋" w:hint="eastAsia"/>
            <w:lang w:eastAsia="zh-CN"/>
          </w:rPr>
          <w:t>(四)、人力资源配置</w:t>
        </w:r>
        <w:r>
          <w:tab/>
        </w:r>
        <w:r>
          <w:fldChar w:fldCharType="begin"/>
        </w:r>
        <w:r>
          <w:instrText xml:space="preserve"> PAGEREF _Toc3571 \h </w:instrText>
        </w:r>
        <w:r>
          <w:fldChar w:fldCharType="separate"/>
        </w:r>
        <w:r>
          <w:t>37</w:t>
        </w:r>
        <w:r>
          <w:fldChar w:fldCharType="end"/>
        </w:r>
      </w:hyperlink>
    </w:p>
    <w:p>
      <w:pPr>
        <w:pStyle w:val="TOC1"/>
        <w:tabs>
          <w:tab w:val="right" w:leader="dot" w:pos="8306"/>
        </w:tabs>
      </w:pPr>
      <w:hyperlink w:anchor="_Toc30478" w:history="1">
        <w:r>
          <w:rPr>
            <w:rFonts w:ascii="仿宋" w:eastAsia="仿宋" w:hAnsi="仿宋" w:cs="仿宋" w:hint="eastAsia"/>
            <w:lang w:eastAsia="zh-CN"/>
          </w:rPr>
          <w:t>九、透明质酸项目风险管理</w:t>
        </w:r>
        <w:r>
          <w:tab/>
        </w:r>
        <w:r>
          <w:fldChar w:fldCharType="begin"/>
        </w:r>
        <w:r>
          <w:instrText xml:space="preserve"> PAGEREF _Toc30478 \h </w:instrText>
        </w:r>
        <w:r>
          <w:fldChar w:fldCharType="separate"/>
        </w:r>
        <w:r>
          <w:t>38</w:t>
        </w:r>
        <w:r>
          <w:fldChar w:fldCharType="end"/>
        </w:r>
      </w:hyperlink>
    </w:p>
    <w:p>
      <w:pPr>
        <w:pStyle w:val="TOC2"/>
        <w:tabs>
          <w:tab w:val="right" w:leader="dot" w:pos="8306"/>
        </w:tabs>
      </w:pPr>
      <w:hyperlink w:anchor="_Toc19017" w:history="1">
        <w:r>
          <w:rPr>
            <w:rFonts w:ascii="仿宋" w:eastAsia="仿宋" w:hAnsi="仿宋" w:cs="仿宋" w:hint="eastAsia"/>
            <w:lang w:eastAsia="zh-CN"/>
          </w:rPr>
          <w:t>(一)、风险识别与评估</w:t>
        </w:r>
        <w:r>
          <w:tab/>
        </w:r>
        <w:r>
          <w:fldChar w:fldCharType="begin"/>
        </w:r>
        <w:r>
          <w:instrText xml:space="preserve"> PAGEREF _Toc19017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61" w:history="1">
        <w:r>
          <w:rPr>
            <w:rFonts w:ascii="仿宋" w:eastAsia="仿宋" w:hAnsi="仿宋" w:cs="仿宋" w:hint="eastAsia"/>
            <w:lang w:eastAsia="zh-CN"/>
          </w:rPr>
          <w:t>(二)、风险应对策略</w:t>
        </w:r>
        <w:r>
          <w:tab/>
        </w:r>
        <w:r>
          <w:fldChar w:fldCharType="begin"/>
        </w:r>
        <w:r>
          <w:instrText xml:space="preserve"> PAGEREF _Toc17061 \h </w:instrText>
        </w:r>
        <w:r>
          <w:fldChar w:fldCharType="separate"/>
        </w:r>
        <w:r>
          <w:t>39</w:t>
        </w:r>
        <w:r>
          <w:fldChar w:fldCharType="end"/>
        </w:r>
      </w:hyperlink>
    </w:p>
    <w:p>
      <w:pPr>
        <w:pStyle w:val="TOC2"/>
        <w:tabs>
          <w:tab w:val="right" w:leader="dot" w:pos="8306"/>
        </w:tabs>
      </w:pPr>
      <w:hyperlink w:anchor="_Toc27224" w:history="1">
        <w:r>
          <w:rPr>
            <w:rFonts w:ascii="仿宋" w:eastAsia="仿宋" w:hAnsi="仿宋" w:cs="仿宋" w:hint="eastAsia"/>
            <w:lang w:eastAsia="zh-CN"/>
          </w:rPr>
          <w:t>(三)、风险监控与控制</w:t>
        </w:r>
        <w:r>
          <w:tab/>
        </w:r>
        <w:r>
          <w:fldChar w:fldCharType="begin"/>
        </w:r>
        <w:r>
          <w:instrText xml:space="preserve"> PAGEREF _Toc27224 \h </w:instrText>
        </w:r>
        <w:r>
          <w:fldChar w:fldCharType="separate"/>
        </w:r>
        <w:r>
          <w:t>41</w:t>
        </w:r>
        <w:r>
          <w:fldChar w:fldCharType="end"/>
        </w:r>
      </w:hyperlink>
    </w:p>
    <w:p>
      <w:pPr>
        <w:pStyle w:val="TOC1"/>
        <w:tabs>
          <w:tab w:val="right" w:leader="dot" w:pos="8306"/>
        </w:tabs>
      </w:pPr>
      <w:hyperlink w:anchor="_Toc19476" w:history="1">
        <w:r>
          <w:rPr>
            <w:rFonts w:ascii="仿宋" w:eastAsia="仿宋" w:hAnsi="仿宋" w:cs="仿宋" w:hint="eastAsia"/>
            <w:lang w:eastAsia="zh-CN"/>
          </w:rPr>
          <w:t>十、透明质酸项目技术管理</w:t>
        </w:r>
        <w:r>
          <w:tab/>
        </w:r>
        <w:r>
          <w:fldChar w:fldCharType="begin"/>
        </w:r>
        <w:r>
          <w:instrText xml:space="preserve"> PAGEREF _Toc19476 \h </w:instrText>
        </w:r>
        <w:r>
          <w:fldChar w:fldCharType="separate"/>
        </w:r>
        <w:r>
          <w:t>42</w:t>
        </w:r>
        <w:r>
          <w:fldChar w:fldCharType="end"/>
        </w:r>
      </w:hyperlink>
    </w:p>
    <w:p>
      <w:pPr>
        <w:pStyle w:val="TOC2"/>
        <w:tabs>
          <w:tab w:val="right" w:leader="dot" w:pos="8306"/>
        </w:tabs>
      </w:pPr>
      <w:hyperlink w:anchor="_Toc15059" w:history="1">
        <w:r>
          <w:rPr>
            <w:rFonts w:ascii="仿宋" w:eastAsia="仿宋" w:hAnsi="仿宋" w:cs="仿宋" w:hint="eastAsia"/>
            <w:lang w:eastAsia="zh-CN"/>
          </w:rPr>
          <w:t>(一)、技术方案选用方向</w:t>
        </w:r>
        <w:r>
          <w:tab/>
        </w:r>
        <w:r>
          <w:fldChar w:fldCharType="begin"/>
        </w:r>
        <w:r>
          <w:instrText xml:space="preserve"> PAGEREF _Toc15059 \h </w:instrText>
        </w:r>
        <w:r>
          <w:fldChar w:fldCharType="separate"/>
        </w:r>
        <w:r>
          <w:t>42</w:t>
        </w:r>
        <w:r>
          <w:fldChar w:fldCharType="end"/>
        </w:r>
      </w:hyperlink>
    </w:p>
    <w:p>
      <w:pPr>
        <w:pStyle w:val="TOC2"/>
        <w:tabs>
          <w:tab w:val="right" w:leader="dot" w:pos="8306"/>
        </w:tabs>
      </w:pPr>
      <w:hyperlink w:anchor="_Toc6002" w:history="1">
        <w:r>
          <w:rPr>
            <w:rFonts w:ascii="仿宋" w:eastAsia="仿宋" w:hAnsi="仿宋" w:cs="仿宋" w:hint="eastAsia"/>
            <w:lang w:eastAsia="zh-CN"/>
          </w:rPr>
          <w:t>(二)、工艺技术方案选用原则</w:t>
        </w:r>
        <w:r>
          <w:tab/>
        </w:r>
        <w:r>
          <w:fldChar w:fldCharType="begin"/>
        </w:r>
        <w:r>
          <w:instrText xml:space="preserve"> PAGEREF _Toc6002 \h </w:instrText>
        </w:r>
        <w:r>
          <w:fldChar w:fldCharType="separate"/>
        </w:r>
        <w:r>
          <w:t>44</w:t>
        </w:r>
        <w:r>
          <w:fldChar w:fldCharType="end"/>
        </w:r>
      </w:hyperlink>
    </w:p>
    <w:p>
      <w:pPr>
        <w:pStyle w:val="TOC2"/>
        <w:tabs>
          <w:tab w:val="right" w:leader="dot" w:pos="8306"/>
        </w:tabs>
      </w:pPr>
      <w:hyperlink w:anchor="_Toc6384" w:history="1">
        <w:r>
          <w:rPr>
            <w:rFonts w:ascii="仿宋" w:eastAsia="仿宋" w:hAnsi="仿宋" w:cs="仿宋" w:hint="eastAsia"/>
            <w:lang w:eastAsia="zh-CN"/>
          </w:rPr>
          <w:t>(三)、工艺技术方案要求</w:t>
        </w:r>
        <w:r>
          <w:tab/>
        </w:r>
        <w:r>
          <w:fldChar w:fldCharType="begin"/>
        </w:r>
        <w:r>
          <w:instrText xml:space="preserve"> PAGEREF _Toc6384 \h </w:instrText>
        </w:r>
        <w:r>
          <w:fldChar w:fldCharType="separate"/>
        </w:r>
        <w:r>
          <w:t>46</w:t>
        </w:r>
        <w:r>
          <w:fldChar w:fldCharType="end"/>
        </w:r>
      </w:hyperlink>
    </w:p>
    <w:p>
      <w:pPr>
        <w:pStyle w:val="TOC1"/>
        <w:tabs>
          <w:tab w:val="right" w:leader="dot" w:pos="8306"/>
        </w:tabs>
      </w:pPr>
      <w:hyperlink w:anchor="_Toc22673" w:history="1">
        <w:r>
          <w:rPr>
            <w:rFonts w:ascii="仿宋" w:eastAsia="仿宋" w:hAnsi="仿宋" w:cs="仿宋" w:hint="eastAsia"/>
            <w:lang w:eastAsia="zh-CN"/>
          </w:rPr>
          <w:t>十一、透明质酸项目环境影响分析</w:t>
        </w:r>
        <w:r>
          <w:tab/>
        </w:r>
        <w:r>
          <w:fldChar w:fldCharType="begin"/>
        </w:r>
        <w:r>
          <w:instrText xml:space="preserve"> PAGEREF _Toc22673 \h </w:instrText>
        </w:r>
        <w:r>
          <w:fldChar w:fldCharType="separate"/>
        </w:r>
        <w:r>
          <w:t>48</w:t>
        </w:r>
        <w:r>
          <w:fldChar w:fldCharType="end"/>
        </w:r>
      </w:hyperlink>
    </w:p>
    <w:p>
      <w:pPr>
        <w:pStyle w:val="TOC2"/>
        <w:tabs>
          <w:tab w:val="right" w:leader="dot" w:pos="8306"/>
        </w:tabs>
      </w:pPr>
      <w:hyperlink w:anchor="_Toc28370" w:history="1">
        <w:r>
          <w:rPr>
            <w:rFonts w:ascii="仿宋" w:eastAsia="仿宋" w:hAnsi="仿宋" w:cs="仿宋" w:hint="eastAsia"/>
            <w:lang w:eastAsia="zh-CN"/>
          </w:rPr>
          <w:t>(一)、建设区域环境质量现状</w:t>
        </w:r>
        <w:r>
          <w:tab/>
        </w:r>
        <w:r>
          <w:fldChar w:fldCharType="begin"/>
        </w:r>
        <w:r>
          <w:instrText xml:space="preserve"> PAGEREF _Toc28370 \h </w:instrText>
        </w:r>
        <w:r>
          <w:fldChar w:fldCharType="separate"/>
        </w:r>
        <w:r>
          <w:t>48</w:t>
        </w:r>
        <w:r>
          <w:fldChar w:fldCharType="end"/>
        </w:r>
      </w:hyperlink>
    </w:p>
    <w:p>
      <w:pPr>
        <w:pStyle w:val="TOC2"/>
        <w:tabs>
          <w:tab w:val="right" w:leader="dot" w:pos="8306"/>
        </w:tabs>
      </w:pPr>
      <w:hyperlink w:anchor="_Toc2133" w:history="1">
        <w:r>
          <w:rPr>
            <w:rFonts w:ascii="仿宋" w:eastAsia="仿宋" w:hAnsi="仿宋" w:cs="仿宋" w:hint="eastAsia"/>
            <w:lang w:eastAsia="zh-CN"/>
          </w:rPr>
          <w:t>(二)、建设期环境保护</w:t>
        </w:r>
        <w:r>
          <w:tab/>
        </w:r>
        <w:r>
          <w:fldChar w:fldCharType="begin"/>
        </w:r>
        <w:r>
          <w:instrText xml:space="preserve"> PAGEREF _Toc2133 \h </w:instrText>
        </w:r>
        <w:r>
          <w:fldChar w:fldCharType="separate"/>
        </w:r>
        <w:r>
          <w:t>49</w:t>
        </w:r>
        <w:r>
          <w:fldChar w:fldCharType="end"/>
        </w:r>
      </w:hyperlink>
    </w:p>
    <w:p>
      <w:pPr>
        <w:pStyle w:val="TOC2"/>
        <w:tabs>
          <w:tab w:val="right" w:leader="dot" w:pos="8306"/>
        </w:tabs>
      </w:pPr>
      <w:hyperlink w:anchor="_Toc21480" w:history="1">
        <w:r>
          <w:rPr>
            <w:rFonts w:ascii="仿宋" w:eastAsia="仿宋" w:hAnsi="仿宋" w:cs="仿宋" w:hint="eastAsia"/>
            <w:lang w:eastAsia="zh-CN"/>
          </w:rPr>
          <w:t>(三)、运营期环境保护</w:t>
        </w:r>
        <w:r>
          <w:tab/>
        </w:r>
        <w:r>
          <w:fldChar w:fldCharType="begin"/>
        </w:r>
        <w:r>
          <w:instrText xml:space="preserve"> PAGEREF _Toc21480 \h </w:instrText>
        </w:r>
        <w:r>
          <w:fldChar w:fldCharType="separate"/>
        </w:r>
        <w:r>
          <w:t>51</w:t>
        </w:r>
        <w:r>
          <w:fldChar w:fldCharType="end"/>
        </w:r>
      </w:hyperlink>
    </w:p>
    <w:p>
      <w:pPr>
        <w:pStyle w:val="TOC2"/>
        <w:tabs>
          <w:tab w:val="right" w:leader="dot" w:pos="8306"/>
        </w:tabs>
      </w:pPr>
      <w:hyperlink w:anchor="_Toc25099" w:history="1">
        <w:r>
          <w:rPr>
            <w:rFonts w:ascii="仿宋" w:eastAsia="仿宋" w:hAnsi="仿宋" w:cs="仿宋" w:hint="eastAsia"/>
            <w:lang w:eastAsia="zh-CN"/>
          </w:rPr>
          <w:t>(四)、透明质酸项目建设对区域经济的影响</w:t>
        </w:r>
        <w:r>
          <w:tab/>
        </w:r>
        <w:r>
          <w:fldChar w:fldCharType="begin"/>
        </w:r>
        <w:r>
          <w:instrText xml:space="preserve"> PAGEREF _Toc25099 \h </w:instrText>
        </w:r>
        <w:r>
          <w:fldChar w:fldCharType="separate"/>
        </w:r>
        <w:r>
          <w:t>52</w:t>
        </w:r>
        <w:r>
          <w:fldChar w:fldCharType="end"/>
        </w:r>
      </w:hyperlink>
    </w:p>
    <w:p>
      <w:pPr>
        <w:pStyle w:val="TOC2"/>
        <w:tabs>
          <w:tab w:val="right" w:leader="dot" w:pos="8306"/>
        </w:tabs>
      </w:pPr>
      <w:hyperlink w:anchor="_Toc31106" w:history="1">
        <w:r>
          <w:rPr>
            <w:rFonts w:ascii="仿宋" w:eastAsia="仿宋" w:hAnsi="仿宋" w:cs="仿宋" w:hint="eastAsia"/>
            <w:lang w:eastAsia="zh-CN"/>
          </w:rPr>
          <w:t>(五)、废弃物处理</w:t>
        </w:r>
        <w:r>
          <w:tab/>
        </w:r>
        <w:r>
          <w:fldChar w:fldCharType="begin"/>
        </w:r>
        <w:r>
          <w:instrText xml:space="preserve"> PAGEREF _Toc31106 \h </w:instrText>
        </w:r>
        <w:r>
          <w:fldChar w:fldCharType="separate"/>
        </w:r>
        <w:r>
          <w:t>54</w:t>
        </w:r>
        <w:r>
          <w:fldChar w:fldCharType="end"/>
        </w:r>
      </w:hyperlink>
    </w:p>
    <w:p>
      <w:pPr>
        <w:pStyle w:val="TOC2"/>
        <w:tabs>
          <w:tab w:val="right" w:leader="dot" w:pos="8306"/>
        </w:tabs>
      </w:pPr>
      <w:hyperlink w:anchor="_Toc28714" w:history="1">
        <w:r>
          <w:rPr>
            <w:rFonts w:ascii="仿宋" w:eastAsia="仿宋" w:hAnsi="仿宋" w:cs="仿宋" w:hint="eastAsia"/>
            <w:lang w:eastAsia="zh-CN"/>
          </w:rPr>
          <w:t>(六)、特殊环境影响分析</w:t>
        </w:r>
        <w:r>
          <w:tab/>
        </w:r>
        <w:r>
          <w:fldChar w:fldCharType="begin"/>
        </w:r>
        <w:r>
          <w:instrText xml:space="preserve"> PAGEREF _Toc28714 \h </w:instrText>
        </w:r>
        <w:r>
          <w:fldChar w:fldCharType="separate"/>
        </w:r>
        <w:r>
          <w:t>55</w:t>
        </w:r>
        <w:r>
          <w:fldChar w:fldCharType="end"/>
        </w:r>
      </w:hyperlink>
    </w:p>
    <w:p>
      <w:pPr>
        <w:pStyle w:val="TOC2"/>
        <w:tabs>
          <w:tab w:val="right" w:leader="dot" w:pos="8306"/>
        </w:tabs>
      </w:pPr>
      <w:hyperlink w:anchor="_Toc3322" w:history="1">
        <w:r>
          <w:rPr>
            <w:rFonts w:ascii="仿宋" w:eastAsia="仿宋" w:hAnsi="仿宋" w:cs="仿宋" w:hint="eastAsia"/>
            <w:lang w:eastAsia="zh-CN"/>
          </w:rPr>
          <w:t>(七)、清洁生产</w:t>
        </w:r>
        <w:r>
          <w:tab/>
        </w:r>
        <w:r>
          <w:fldChar w:fldCharType="begin"/>
        </w:r>
        <w:r>
          <w:instrText xml:space="preserve"> PAGEREF _Toc3322 \h </w:instrText>
        </w:r>
        <w:r>
          <w:fldChar w:fldCharType="separate"/>
        </w:r>
        <w:r>
          <w:t>56</w:t>
        </w:r>
        <w:r>
          <w:fldChar w:fldCharType="end"/>
        </w:r>
      </w:hyperlink>
    </w:p>
    <w:p>
      <w:pPr>
        <w:pStyle w:val="TOC2"/>
        <w:tabs>
          <w:tab w:val="right" w:leader="dot" w:pos="8306"/>
        </w:tabs>
      </w:pPr>
      <w:hyperlink w:anchor="_Toc19553" w:history="1">
        <w:r>
          <w:rPr>
            <w:rFonts w:ascii="仿宋" w:eastAsia="仿宋" w:hAnsi="仿宋" w:cs="仿宋" w:hint="eastAsia"/>
            <w:lang w:eastAsia="zh-CN"/>
          </w:rPr>
          <w:t>(八)、环境保护综合评价</w:t>
        </w:r>
        <w:r>
          <w:tab/>
        </w:r>
        <w:r>
          <w:fldChar w:fldCharType="begin"/>
        </w:r>
        <w:r>
          <w:instrText xml:space="preserve"> PAGEREF _Toc19553 \h </w:instrText>
        </w:r>
        <w:r>
          <w:fldChar w:fldCharType="separate"/>
        </w:r>
        <w:r>
          <w:t>57</w:t>
        </w:r>
        <w:r>
          <w:fldChar w:fldCharType="end"/>
        </w:r>
      </w:hyperlink>
    </w:p>
    <w:p>
      <w:pPr>
        <w:pStyle w:val="TOC1"/>
        <w:tabs>
          <w:tab w:val="right" w:leader="dot" w:pos="8306"/>
        </w:tabs>
      </w:pPr>
      <w:hyperlink w:anchor="_Toc17430" w:history="1">
        <w:r>
          <w:rPr>
            <w:rFonts w:ascii="仿宋" w:eastAsia="仿宋" w:hAnsi="仿宋" w:cs="仿宋" w:hint="eastAsia"/>
            <w:lang w:eastAsia="zh-CN"/>
          </w:rPr>
          <w:t>十二、透明质酸项目投资规划</w:t>
        </w:r>
        <w:r>
          <w:tab/>
        </w:r>
        <w:r>
          <w:fldChar w:fldCharType="begin"/>
        </w:r>
        <w:r>
          <w:instrText xml:space="preserve"> PAGEREF _Toc17430 \h </w:instrText>
        </w:r>
        <w:r>
          <w:fldChar w:fldCharType="separate"/>
        </w:r>
        <w:r>
          <w:t>59</w:t>
        </w:r>
        <w:r>
          <w:fldChar w:fldCharType="end"/>
        </w:r>
      </w:hyperlink>
    </w:p>
    <w:p>
      <w:pPr>
        <w:pStyle w:val="TOC2"/>
        <w:tabs>
          <w:tab w:val="right" w:leader="dot" w:pos="8306"/>
        </w:tabs>
      </w:pPr>
      <w:hyperlink w:anchor="_Toc5351" w:history="1">
        <w:r>
          <w:rPr>
            <w:rFonts w:ascii="仿宋" w:eastAsia="仿宋" w:hAnsi="仿宋" w:cs="仿宋" w:hint="eastAsia"/>
            <w:lang w:eastAsia="zh-CN"/>
          </w:rPr>
          <w:t>(一)、透明质酸项目总投资估算</w:t>
        </w:r>
        <w:r>
          <w:tab/>
        </w:r>
        <w:r>
          <w:fldChar w:fldCharType="begin"/>
        </w:r>
        <w:r>
          <w:instrText xml:space="preserve"> PAGEREF _Toc5351 \h </w:instrText>
        </w:r>
        <w:r>
          <w:fldChar w:fldCharType="separate"/>
        </w:r>
        <w:r>
          <w:t>59</w:t>
        </w:r>
        <w:r>
          <w:fldChar w:fldCharType="end"/>
        </w:r>
      </w:hyperlink>
    </w:p>
    <w:p>
      <w:pPr>
        <w:pStyle w:val="TOC2"/>
        <w:tabs>
          <w:tab w:val="right" w:leader="dot" w:pos="8306"/>
        </w:tabs>
      </w:pPr>
      <w:hyperlink w:anchor="_Toc11668" w:history="1">
        <w:r>
          <w:rPr>
            <w:rFonts w:ascii="仿宋" w:eastAsia="仿宋" w:hAnsi="仿宋" w:cs="仿宋" w:hint="eastAsia"/>
            <w:lang w:eastAsia="zh-CN"/>
          </w:rPr>
          <w:t>(二)、资金筹措</w:t>
        </w:r>
        <w:r>
          <w:tab/>
        </w:r>
        <w:r>
          <w:fldChar w:fldCharType="begin"/>
        </w:r>
        <w:r>
          <w:instrText xml:space="preserve"> PAGEREF _Toc11668 \h </w:instrText>
        </w:r>
        <w:r>
          <w:fldChar w:fldCharType="separate"/>
        </w:r>
        <w:r>
          <w:t>60</w:t>
        </w:r>
        <w:r>
          <w:fldChar w:fldCharType="end"/>
        </w:r>
      </w:hyperlink>
    </w:p>
    <w:p>
      <w:pPr>
        <w:pStyle w:val="TOC1"/>
        <w:tabs>
          <w:tab w:val="right" w:leader="dot" w:pos="8306"/>
        </w:tabs>
      </w:pPr>
      <w:hyperlink w:anchor="_Toc26975" w:history="1">
        <w:r>
          <w:rPr>
            <w:rFonts w:ascii="仿宋" w:eastAsia="仿宋" w:hAnsi="仿宋" w:cs="仿宋" w:hint="eastAsia"/>
            <w:lang w:eastAsia="zh-CN"/>
          </w:rPr>
          <w:t>十三、透明质酸项目实施保障措施</w:t>
        </w:r>
        <w:r>
          <w:tab/>
        </w:r>
        <w:r>
          <w:fldChar w:fldCharType="begin"/>
        </w:r>
        <w:r>
          <w:instrText xml:space="preserve"> PAGEREF _Toc26975 \h </w:instrText>
        </w:r>
        <w:r>
          <w:fldChar w:fldCharType="separate"/>
        </w:r>
        <w:r>
          <w:t>61</w:t>
        </w:r>
        <w:r>
          <w:fldChar w:fldCharType="end"/>
        </w:r>
      </w:hyperlink>
    </w:p>
    <w:p>
      <w:pPr>
        <w:pStyle w:val="TOC2"/>
        <w:tabs>
          <w:tab w:val="right" w:leader="dot" w:pos="8306"/>
        </w:tabs>
      </w:pPr>
      <w:hyperlink w:anchor="_Toc28413" w:history="1">
        <w:r>
          <w:rPr>
            <w:rFonts w:ascii="仿宋" w:eastAsia="仿宋" w:hAnsi="仿宋" w:cs="仿宋" w:hint="eastAsia"/>
            <w:lang w:eastAsia="zh-CN"/>
          </w:rPr>
          <w:t>(一)、透明质酸项目实施保障机制</w:t>
        </w:r>
        <w:r>
          <w:tab/>
        </w:r>
        <w:r>
          <w:fldChar w:fldCharType="begin"/>
        </w:r>
        <w:r>
          <w:instrText xml:space="preserve"> PAGEREF _Toc28413 \h </w:instrText>
        </w:r>
        <w:r>
          <w:fldChar w:fldCharType="separate"/>
        </w:r>
        <w:r>
          <w:t>61</w:t>
        </w:r>
        <w:r>
          <w:fldChar w:fldCharType="end"/>
        </w:r>
      </w:hyperlink>
    </w:p>
    <w:p>
      <w:pPr>
        <w:pStyle w:val="TOC2"/>
        <w:tabs>
          <w:tab w:val="right" w:leader="dot" w:pos="8306"/>
        </w:tabs>
      </w:pPr>
      <w:hyperlink w:anchor="_Toc5074" w:history="1">
        <w:r>
          <w:rPr>
            <w:rFonts w:ascii="仿宋" w:eastAsia="仿宋" w:hAnsi="仿宋" w:cs="仿宋" w:hint="eastAsia"/>
            <w:lang w:eastAsia="zh-CN"/>
          </w:rPr>
          <w:t>(二)、透明质酸项目法律合规要求</w:t>
        </w:r>
        <w:r>
          <w:tab/>
        </w:r>
        <w:r>
          <w:fldChar w:fldCharType="begin"/>
        </w:r>
        <w:r>
          <w:instrText xml:space="preserve"> PAGEREF _Toc5074 \h </w:instrText>
        </w:r>
        <w:r>
          <w:fldChar w:fldCharType="separate"/>
        </w:r>
        <w:r>
          <w:t>64</w:t>
        </w:r>
        <w:r>
          <w:fldChar w:fldCharType="end"/>
        </w:r>
      </w:hyperlink>
    </w:p>
    <w:p>
      <w:pPr>
        <w:pStyle w:val="TOC2"/>
        <w:tabs>
          <w:tab w:val="right" w:leader="dot" w:pos="8306"/>
        </w:tabs>
      </w:pPr>
      <w:hyperlink w:anchor="_Toc8758" w:history="1">
        <w:r>
          <w:rPr>
            <w:rFonts w:ascii="仿宋" w:eastAsia="仿宋" w:hAnsi="仿宋" w:cs="仿宋" w:hint="eastAsia"/>
            <w:lang w:eastAsia="zh-CN"/>
          </w:rPr>
          <w:t>(三)、透明质酸项目合同管理与法律事务</w:t>
        </w:r>
        <w:r>
          <w:tab/>
        </w:r>
        <w:r>
          <w:fldChar w:fldCharType="begin"/>
        </w:r>
        <w:r>
          <w:instrText xml:space="preserve"> PAGEREF _Toc8758 \h </w:instrText>
        </w:r>
        <w:r>
          <w:fldChar w:fldCharType="separate"/>
        </w:r>
        <w:r>
          <w:t>68</w:t>
        </w:r>
        <w:r>
          <w:fldChar w:fldCharType="end"/>
        </w:r>
      </w:hyperlink>
    </w:p>
    <w:p>
      <w:pPr>
        <w:pStyle w:val="TOC2"/>
        <w:tabs>
          <w:tab w:val="right" w:leader="dot" w:pos="8306"/>
        </w:tabs>
      </w:pPr>
      <w:hyperlink w:anchor="_Toc26256" w:history="1">
        <w:r>
          <w:rPr>
            <w:rFonts w:ascii="仿宋" w:eastAsia="仿宋" w:hAnsi="仿宋" w:cs="仿宋" w:hint="eastAsia"/>
            <w:lang w:eastAsia="zh-CN"/>
          </w:rPr>
          <w:t>(四)、透明质酸项目知识产权保护策略</w:t>
        </w:r>
        <w:r>
          <w:tab/>
        </w:r>
        <w:r>
          <w:fldChar w:fldCharType="begin"/>
        </w:r>
        <w:r>
          <w:instrText xml:space="preserve"> PAGEREF _Toc26256 \h </w:instrText>
        </w:r>
        <w:r>
          <w:fldChar w:fldCharType="separate"/>
        </w:r>
        <w:r>
          <w:t>75</w:t>
        </w:r>
        <w:r>
          <w:fldChar w:fldCharType="end"/>
        </w:r>
      </w:hyperlink>
    </w:p>
    <w:p>
      <w:pPr>
        <w:pStyle w:val="TOC1"/>
        <w:tabs>
          <w:tab w:val="right" w:leader="dot" w:pos="8306"/>
        </w:tabs>
      </w:pPr>
      <w:hyperlink w:anchor="_Toc22628" w:history="1">
        <w:r>
          <w:rPr>
            <w:rFonts w:ascii="仿宋" w:eastAsia="仿宋" w:hAnsi="仿宋" w:cs="仿宋" w:hint="eastAsia"/>
            <w:lang w:eastAsia="zh-CN"/>
          </w:rPr>
          <w:t>十四、风险识别与分类</w:t>
        </w:r>
        <w:r>
          <w:tab/>
        </w:r>
        <w:r>
          <w:fldChar w:fldCharType="begin"/>
        </w:r>
        <w:r>
          <w:instrText xml:space="preserve"> PAGEREF _Toc22628 \h </w:instrText>
        </w:r>
        <w:r>
          <w:fldChar w:fldCharType="separate"/>
        </w:r>
        <w:r>
          <w:t>77</w:t>
        </w:r>
        <w:r>
          <w:fldChar w:fldCharType="end"/>
        </w:r>
      </w:hyperlink>
    </w:p>
    <w:p>
      <w:pPr>
        <w:pStyle w:val="TOC2"/>
        <w:tabs>
          <w:tab w:val="right" w:leader="dot" w:pos="8306"/>
        </w:tabs>
      </w:pPr>
      <w:hyperlink w:anchor="_Toc24050" w:history="1">
        <w:r>
          <w:rPr>
            <w:rFonts w:ascii="仿宋" w:eastAsia="仿宋" w:hAnsi="仿宋" w:cs="仿宋" w:hint="eastAsia"/>
            <w:lang w:eastAsia="zh-CN"/>
          </w:rPr>
          <w:t>(一)、风险识别</w:t>
        </w:r>
        <w:r>
          <w:tab/>
        </w:r>
        <w:r>
          <w:fldChar w:fldCharType="begin"/>
        </w:r>
        <w:r>
          <w:instrText xml:space="preserve"> PAGEREF _Toc24050 \h </w:instrText>
        </w:r>
        <w:r>
          <w:fldChar w:fldCharType="separate"/>
        </w:r>
        <w:r>
          <w:t>77</w:t>
        </w:r>
        <w:r>
          <w:fldChar w:fldCharType="end"/>
        </w:r>
      </w:hyperlink>
    </w:p>
    <w:p>
      <w:pPr>
        <w:pStyle w:val="TOC2"/>
        <w:tabs>
          <w:tab w:val="right" w:leader="dot" w:pos="8306"/>
        </w:tabs>
      </w:pPr>
      <w:hyperlink w:anchor="_Toc13595" w:history="1">
        <w:r>
          <w:rPr>
            <w:rFonts w:ascii="仿宋" w:eastAsia="仿宋" w:hAnsi="仿宋" w:cs="仿宋" w:hint="eastAsia"/>
            <w:lang w:eastAsia="zh-CN"/>
          </w:rPr>
          <w:t>(二)、风险分类</w:t>
        </w:r>
        <w:r>
          <w:tab/>
        </w:r>
        <w:r>
          <w:fldChar w:fldCharType="begin"/>
        </w:r>
        <w:r>
          <w:instrText xml:space="preserve"> PAGEREF _Toc13595 \h </w:instrText>
        </w:r>
        <w:r>
          <w:fldChar w:fldCharType="separate"/>
        </w:r>
        <w:r>
          <w:t>78</w:t>
        </w:r>
        <w:r>
          <w:fldChar w:fldCharType="end"/>
        </w:r>
      </w:hyperlink>
    </w:p>
    <w:p>
      <w:pPr>
        <w:pStyle w:val="TOC1"/>
        <w:tabs>
          <w:tab w:val="right" w:leader="dot" w:pos="8306"/>
        </w:tabs>
      </w:pPr>
      <w:hyperlink w:anchor="_Toc19795" w:history="1">
        <w:r>
          <w:rPr>
            <w:rFonts w:ascii="仿宋" w:eastAsia="仿宋" w:hAnsi="仿宋" w:cs="仿宋" w:hint="eastAsia"/>
            <w:lang w:eastAsia="zh-CN"/>
          </w:rPr>
          <w:t>十五、透明质酸项目变更管理</w:t>
        </w:r>
        <w:r>
          <w:tab/>
        </w:r>
        <w:r>
          <w:fldChar w:fldCharType="begin"/>
        </w:r>
        <w:r>
          <w:instrText xml:space="preserve"> PAGEREF _Toc19795 \h </w:instrText>
        </w:r>
        <w:r>
          <w:fldChar w:fldCharType="separate"/>
        </w:r>
        <w:r>
          <w:t>80</w:t>
        </w:r>
        <w:r>
          <w:fldChar w:fldCharType="end"/>
        </w:r>
      </w:hyperlink>
    </w:p>
    <w:p>
      <w:pPr>
        <w:pStyle w:val="TOC2"/>
        <w:tabs>
          <w:tab w:val="right" w:leader="dot" w:pos="8306"/>
        </w:tabs>
      </w:pPr>
      <w:hyperlink w:anchor="_Toc27644" w:history="1">
        <w:r>
          <w:rPr>
            <w:rFonts w:ascii="仿宋" w:eastAsia="仿宋" w:hAnsi="仿宋" w:cs="仿宋" w:hint="eastAsia"/>
            <w:lang w:eastAsia="zh-CN"/>
          </w:rPr>
          <w:t>(一)、变更申请与评估</w:t>
        </w:r>
        <w:r>
          <w:tab/>
        </w:r>
        <w:r>
          <w:fldChar w:fldCharType="begin"/>
        </w:r>
        <w:r>
          <w:instrText xml:space="preserve"> PAGEREF _Toc27644 \h </w:instrText>
        </w:r>
        <w:r>
          <w:fldChar w:fldCharType="separate"/>
        </w:r>
        <w:r>
          <w:t>80</w:t>
        </w:r>
        <w:r>
          <w:fldChar w:fldCharType="end"/>
        </w:r>
      </w:hyperlink>
    </w:p>
    <w:p>
      <w:pPr>
        <w:pStyle w:val="TOC2"/>
        <w:tabs>
          <w:tab w:val="right" w:leader="dot" w:pos="8306"/>
        </w:tabs>
      </w:pPr>
      <w:hyperlink w:anchor="_Toc22723" w:history="1">
        <w:r>
          <w:rPr>
            <w:rFonts w:ascii="仿宋" w:eastAsia="仿宋" w:hAnsi="仿宋" w:cs="仿宋" w:hint="eastAsia"/>
            <w:lang w:eastAsia="zh-CN"/>
          </w:rPr>
          <w:t>(二)、变更实施与控制</w:t>
        </w:r>
        <w:r>
          <w:tab/>
        </w:r>
        <w:r>
          <w:fldChar w:fldCharType="begin"/>
        </w:r>
        <w:r>
          <w:instrText xml:space="preserve"> PAGEREF _Toc22723 \h </w:instrText>
        </w:r>
        <w:r>
          <w:fldChar w:fldCharType="separate"/>
        </w:r>
        <w:r>
          <w:t>81</w:t>
        </w:r>
        <w:r>
          <w:fldChar w:fldCharType="end"/>
        </w:r>
      </w:hyperlink>
    </w:p>
    <w:p>
      <w:pPr>
        <w:pStyle w:val="TOC1"/>
        <w:tabs>
          <w:tab w:val="right" w:leader="dot" w:pos="8306"/>
        </w:tabs>
      </w:pPr>
      <w:hyperlink w:anchor="_Toc31773" w:history="1">
        <w:r>
          <w:rPr>
            <w:rFonts w:ascii="仿宋" w:eastAsia="仿宋" w:hAnsi="仿宋" w:cs="仿宋" w:hint="eastAsia"/>
            <w:lang w:eastAsia="zh-CN"/>
          </w:rPr>
          <w:t>十六、利益相关者分析与沟通计划</w:t>
        </w:r>
        <w:r>
          <w:tab/>
        </w:r>
        <w:r>
          <w:fldChar w:fldCharType="begin"/>
        </w:r>
        <w:r>
          <w:instrText xml:space="preserve"> PAGEREF _Toc31773 \h </w:instrText>
        </w:r>
        <w:r>
          <w:fldChar w:fldCharType="separate"/>
        </w:r>
        <w:r>
          <w:t>81</w:t>
        </w:r>
        <w:r>
          <w:fldChar w:fldCharType="end"/>
        </w:r>
      </w:hyperlink>
    </w:p>
    <w:p>
      <w:pPr>
        <w:pStyle w:val="TOC2"/>
        <w:tabs>
          <w:tab w:val="right" w:leader="dot" w:pos="8306"/>
        </w:tabs>
      </w:pPr>
      <w:hyperlink w:anchor="_Toc18737" w:history="1">
        <w:r>
          <w:rPr>
            <w:rFonts w:ascii="仿宋" w:eastAsia="仿宋" w:hAnsi="仿宋" w:cs="仿宋" w:hint="eastAsia"/>
            <w:lang w:eastAsia="zh-CN"/>
          </w:rPr>
          <w:t>(一)、利益相关者分析</w:t>
        </w:r>
        <w:r>
          <w:tab/>
        </w:r>
        <w:r>
          <w:fldChar w:fldCharType="begin"/>
        </w:r>
        <w:r>
          <w:instrText xml:space="preserve"> PAGEREF _Toc18737 \h </w:instrText>
        </w:r>
        <w:r>
          <w:fldChar w:fldCharType="separate"/>
        </w:r>
        <w:r>
          <w:t>81</w:t>
        </w:r>
        <w:r>
          <w:fldChar w:fldCharType="end"/>
        </w:r>
      </w:hyperlink>
    </w:p>
    <w:p>
      <w:pPr>
        <w:pStyle w:val="TOC2"/>
        <w:tabs>
          <w:tab w:val="right" w:leader="dot" w:pos="8306"/>
        </w:tabs>
      </w:pPr>
      <w:hyperlink w:anchor="_Toc8189" w:history="1">
        <w:r>
          <w:rPr>
            <w:rFonts w:ascii="仿宋" w:eastAsia="仿宋" w:hAnsi="仿宋" w:cs="仿宋" w:hint="eastAsia"/>
            <w:lang w:eastAsia="zh-CN"/>
          </w:rPr>
          <w:t>(二)、沟通计划</w:t>
        </w:r>
        <w:r>
          <w:tab/>
        </w:r>
        <w:r>
          <w:fldChar w:fldCharType="begin"/>
        </w:r>
        <w:r>
          <w:instrText xml:space="preserve"> PAGEREF _Toc8189 \h </w:instrText>
        </w:r>
        <w:r>
          <w:fldChar w:fldCharType="separate"/>
        </w:r>
        <w:r>
          <w:t>82</w:t>
        </w:r>
        <w:r>
          <w:fldChar w:fldCharType="end"/>
        </w:r>
      </w:hyperlink>
    </w:p>
    <w:p>
      <w:pPr>
        <w:pStyle w:val="TOC1"/>
        <w:tabs>
          <w:tab w:val="right" w:leader="dot" w:pos="8306"/>
        </w:tabs>
      </w:pPr>
      <w:hyperlink w:anchor="_Toc30510" w:history="1">
        <w:r>
          <w:rPr>
            <w:rFonts w:ascii="仿宋" w:eastAsia="仿宋" w:hAnsi="仿宋" w:cs="仿宋" w:hint="eastAsia"/>
            <w:lang w:eastAsia="zh-CN"/>
          </w:rPr>
          <w:t>十七、透明质酸项目工程方案分析</w:t>
        </w:r>
        <w:r>
          <w:tab/>
        </w:r>
        <w:r>
          <w:fldChar w:fldCharType="begin"/>
        </w:r>
        <w:r>
          <w:instrText xml:space="preserve"> PAGEREF _Toc30510 \h </w:instrText>
        </w:r>
        <w:r>
          <w:fldChar w:fldCharType="separate"/>
        </w:r>
        <w:r>
          <w:t>84</w:t>
        </w:r>
        <w:r>
          <w:fldChar w:fldCharType="end"/>
        </w:r>
      </w:hyperlink>
    </w:p>
    <w:p>
      <w:pPr>
        <w:pStyle w:val="TOC2"/>
        <w:tabs>
          <w:tab w:val="right" w:leader="dot" w:pos="8306"/>
        </w:tabs>
      </w:pPr>
      <w:hyperlink w:anchor="_Toc24019" w:history="1">
        <w:r>
          <w:rPr>
            <w:rFonts w:ascii="仿宋" w:eastAsia="仿宋" w:hAnsi="仿宋" w:cs="仿宋" w:hint="eastAsia"/>
            <w:lang w:eastAsia="zh-CN"/>
          </w:rPr>
          <w:t>(一)、建筑工程设计原则</w:t>
        </w:r>
        <w:r>
          <w:tab/>
        </w:r>
        <w:r>
          <w:fldChar w:fldCharType="begin"/>
        </w:r>
        <w:r>
          <w:instrText xml:space="preserve"> PAGEREF _Toc24019 \h </w:instrText>
        </w:r>
        <w:r>
          <w:fldChar w:fldCharType="separate"/>
        </w:r>
        <w:r>
          <w:t>84</w:t>
        </w:r>
        <w:r>
          <w:fldChar w:fldCharType="end"/>
        </w:r>
      </w:hyperlink>
    </w:p>
    <w:p>
      <w:pPr>
        <w:pStyle w:val="TOC2"/>
        <w:tabs>
          <w:tab w:val="right" w:leader="dot" w:pos="8306"/>
        </w:tabs>
      </w:pPr>
      <w:hyperlink w:anchor="_Toc10350" w:history="1">
        <w:r>
          <w:rPr>
            <w:rFonts w:ascii="仿宋" w:eastAsia="仿宋" w:hAnsi="仿宋" w:cs="仿宋" w:hint="eastAsia"/>
            <w:lang w:eastAsia="zh-CN"/>
          </w:rPr>
          <w:t>(二)、土建工程建设指标</w:t>
        </w:r>
        <w:r>
          <w:tab/>
        </w:r>
        <w:r>
          <w:fldChar w:fldCharType="begin"/>
        </w:r>
        <w:r>
          <w:instrText xml:space="preserve"> PAGEREF _Toc10350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677"/>
      <w:r>
        <w:rPr>
          <w:rFonts w:ascii="仿宋" w:eastAsia="仿宋" w:hAnsi="仿宋" w:cs="仿宋" w:hint="eastAsia"/>
          <w:sz w:val="28"/>
          <w:lang w:eastAsia="zh-CN"/>
        </w:rPr>
        <w:t>一、透明质酸项目选址可行性分析</w:t>
      </w:r>
      <w:bookmarkEnd w:id="2"/>
    </w:p>
    <w:p>
      <w:pPr>
        <w:pStyle w:val="Heading2"/>
        <w:rPr>
          <w:rFonts w:ascii="仿宋" w:eastAsia="仿宋" w:hAnsi="仿宋" w:cs="仿宋" w:hint="eastAsia"/>
          <w:lang w:eastAsia="zh-CN"/>
        </w:rPr>
      </w:pPr>
      <w:bookmarkStart w:id="3" w:name="_Toc25237"/>
      <w:r>
        <w:rPr>
          <w:rFonts w:ascii="仿宋" w:eastAsia="仿宋" w:hAnsi="仿宋" w:cs="仿宋" w:hint="eastAsia"/>
          <w:lang w:eastAsia="zh-CN"/>
        </w:rPr>
        <w:t>(一)、透明质酸项目选址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该透明质酸项目选址位于XX省XX市XX区XXX街道</w:t>
      </w:r>
    </w:p>
    <w:p>
      <w:pPr>
        <w:pStyle w:val="Heading2"/>
        <w:ind w:firstLine="560" w:firstLineChars="200"/>
        <w:rPr>
          <w:rFonts w:ascii="仿宋" w:eastAsia="仿宋" w:hAnsi="仿宋" w:cs="仿宋" w:hint="eastAsia"/>
          <w:sz w:val="28"/>
          <w:lang w:eastAsia="zh-CN"/>
        </w:rPr>
      </w:pPr>
      <w:bookmarkStart w:id="4" w:name="_Toc56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透明质酸项目的征地面积将根据透明质酸项目的实际规模和需求进行精确规划。具体面积XXX平方米，旨在确保透明质酸项目不仅能够满足当前的发展需求，还能够预留空间以适应未来的扩展。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净用地面积是在征地面积基础上去除不可利用面积后的实际可开发用地。具体面积XXX平方米，考虑到环保、交通、安全等多方面因素，以确保透明质酸项目在整体利用效率上达到最优。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透明质酸项目计划建设的建筑总规模具体面积XXX平方米。这一规模的确定综合考虑了透明质酸项目的性质、规模，以及城市规划的相关要求，确保建筑布局与周边环境协调一致。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绿地率是透明质酸项目用地中被规划为绿地的比例。具体面积XXX平方米，旨在通过合理规划绿地，改善透明质酸项目周边环境，提升居民生活质量，并符合城市整体绿化规划。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容积率是用地上可以建设的建筑总体积与用地面积之比。具体面积XXX，通过合理的容积率规划，确保透明质酸项目建筑规模与周边环境和谐共生。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确保透明质酸项目选址与当地城市规划相一致，具体面积XXX平方米。通过与城市规划部门深入沟通，确保透明质酸项目不仅符合城市的整体发展方向，还能够融入城市的发展布局，为城市的长远发展贡献力量。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透明质酸项目选址符合当地产业政策，具体面积XXX平方米。这包括透明质酸项目对当地经济的促进作用，以及对相关产业的带动效应，确保透明质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用地总体要求必须符合环保和可持续发展的原则，具体面积XXX平方米。通过采用绿色建筑设计、节能减排等措施，确保透明质酸项目在建设和运营过程中对环境的影响最小化，达到可持续发展的要求。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确保透明质酸项目选址具备必要的公共设施配套，具体面积XXX平方米。这包括交通便利性、教育、医疗等基础设施，以提高居民生活品质，使得透明质酸项目选址更具吸引力。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考虑用地总体要求对当地社会稳定性的影响，具体面积XXX平方米。通过深入了解当地社区反馈，确保透明质酸项目的选址和建设过程对当地社会和谐稳定产生积极作用。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透明质酸项目选址不仅符合法规和规划，还在实际操作中具有可行性。这一全面规划将为透明质酸项目的成功实施提供坚实的基础，确保透明质酸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45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透明质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透明质酸项目的设备规划和空间设计中，我们将采取灵活设备布局的措施。设备布局将根据实际需求进行灵活设计，避免不必要的浪费。通过合理规划设备摆放位置，我们将提高设备的利用率，减少设备间距，以确保透明质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透明质酸项目内部引入共享设施的概念，例如共享会议室、办公区等。通过这种方式，我们可以减少对资源的重复建设，提高资源共享效率，从而减小透明质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32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透明质酸项目的总图布置中，我们将不同功能区域进行明确的规划，以最大程度满足透明质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077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透明质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透明质酸项目对环境的影响是综合评价的重要因素之一。我们将详细考虑选址周边的自然环境、生态保护区、水源地等情况，确保透明质酸项目的建设和运营对环境影响最小化，并符合当地的环保法规标准。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对选址的评价还需充分考虑当地政府的产业政策和法规。我们将详细了解透明质酸项目所在地的相关政策，确保透明质酸项目的规划和运营与当地法规相符，降低不必要的法律风险。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考虑到社会稳定性对企业运营的重要性，我们将评估选址地区的社会安全情况、劳工关系、社区反馈等方面，以确保透明质酸项目的建设和运营不会受到社会稳定性的负面影响。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最后，我们将综合考虑用地成本，包括土地购置费用、土地开发成本等。通过对用地成本的详细评估，我们能够做出更为精确的经济效益分析，为透明质酸项目的投资决策提供有力支持。</w:t>
      </w:r>
    </w:p>
    <w:p>
      <w:pPr>
        <w:pStyle w:val="Heading1"/>
        <w:ind w:firstLine="560" w:firstLineChars="200"/>
        <w:rPr>
          <w:rFonts w:ascii="仿宋" w:eastAsia="仿宋" w:hAnsi="仿宋" w:cs="仿宋" w:hint="eastAsia"/>
          <w:sz w:val="28"/>
          <w:lang w:eastAsia="zh-CN"/>
        </w:rPr>
      </w:pPr>
      <w:bookmarkStart w:id="8" w:name="_Toc21834"/>
      <w:r>
        <w:rPr>
          <w:rFonts w:ascii="仿宋" w:eastAsia="仿宋" w:hAnsi="仿宋" w:cs="仿宋" w:hint="eastAsia"/>
          <w:sz w:val="28"/>
          <w:lang w:eastAsia="zh-CN"/>
        </w:rPr>
        <w:t>二、透明质酸项目危机管理</w:t>
      </w:r>
      <w:bookmarkEnd w:id="8"/>
    </w:p>
    <w:p>
      <w:pPr>
        <w:pStyle w:val="Heading2"/>
        <w:rPr>
          <w:rFonts w:ascii="仿宋" w:eastAsia="仿宋" w:hAnsi="仿宋" w:cs="仿宋" w:hint="eastAsia"/>
          <w:lang w:eastAsia="zh-CN"/>
        </w:rPr>
      </w:pPr>
      <w:bookmarkStart w:id="9" w:name="_Toc3013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透明质酸项目危机管理中，危机预警与识别是确保透明质酸项目稳健运行的核心步骤。通过建立全面的监测机制，透明质酸项目团队旨在及时发现和理解潜在的风险和危机因素，以便采取及时的预防和应对措施，确保透明质酸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首先，通过深入的风险评估，透明质酸项目团队全面分析了整个透明质酸项目和各个阶段可能存在的威胁。这包括准确评估每个潜在风险的发生概率和可能影响的程度，为后续危机预警提供了有力支持。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透明质酸项目团队着重于明确定义透明质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透明质酸项目进展的持续监控，团队能够及时发现潜在问题并作出迅速反应。透明质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在这一阶段，团队的专业素养和反应速度将发挥至关重要的作用，以确保潜在危机能够在初期得到有效的处理，最大程度地减轻负面影响。通过危机预警与识别，透明质酸项目得以更有序、可控地推进。</w:t>
      </w:r>
    </w:p>
    <w:p>
      <w:pPr>
        <w:pStyle w:val="Heading2"/>
        <w:ind w:firstLine="560" w:firstLineChars="200"/>
        <w:rPr>
          <w:rFonts w:ascii="仿宋" w:eastAsia="仿宋" w:hAnsi="仿宋" w:cs="仿宋" w:hint="eastAsia"/>
          <w:sz w:val="28"/>
          <w:lang w:eastAsia="zh-CN"/>
        </w:rPr>
      </w:pPr>
      <w:bookmarkStart w:id="10" w:name="_Toc2149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在危机发生时，透明质酸项目团队立即行动，成立了应急小组。该小组的任务是迅速制定并实施紧急应对措施，以最小化潜在损失。以下是采取的主要措施：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暂停透明质酸项目进度：为遏制危机蔓延，透明质酸项目暂时停止进行，以便全面评估当前状况。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资源重新分配：重新评估透明质酸项目资源的分配，确保最大限度地减小损失。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实时沟通：与关键利益相关者建立实时沟通机制，向他们传递透明质酸项目危机的实际状况，保障透明质酸项目核心利益。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在紧急应对的同时，透明质酸项目团队强调了团队协作和有效沟通的重要性。以下是团队协作的关键举措：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信息共享机制：建立了信息共享平台，确保团队成员能够及时获取透明质酸项目危机的实时信息。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领导者沟通：透明质酸项目领导者通过定期会议和即时沟通工具，指导团队应对危机，保持团队稳定运行。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随着危机得到初步控制，透明质酸项目团队转向制定恢复计划，以确保透明质酸项目能够从中迅速恢复。主要恢复计划包括：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修复受损的进度计划：重新评估透明质酸项目进度，制定修复计划，确保透明质酸项目尽快回归正常进程。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重新调整资源分配：优化资源分配，确保透明质酸项目在有限资源下高效运转。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风险管理机制加强：对透明质酸项目风险进行全面评估，制定更强化的风险管理策略，以预防未来可能的危机。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8826"/>
      <w:r>
        <w:rPr>
          <w:rFonts w:ascii="仿宋" w:eastAsia="仿宋" w:hAnsi="仿宋" w:cs="仿宋" w:hint="eastAsia"/>
          <w:sz w:val="28"/>
          <w:lang w:eastAsia="zh-CN"/>
        </w:rPr>
        <w:t>三、透明质酸项目土建工程</w:t>
      </w:r>
      <w:bookmarkEnd w:id="11"/>
    </w:p>
    <w:p>
      <w:pPr>
        <w:pStyle w:val="Heading2"/>
        <w:rPr>
          <w:rFonts w:ascii="仿宋" w:eastAsia="仿宋" w:hAnsi="仿宋" w:cs="仿宋" w:hint="eastAsia"/>
          <w:lang w:eastAsia="zh-CN"/>
        </w:rPr>
      </w:pPr>
      <w:bookmarkStart w:id="12" w:name="_Toc280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在透明质酸项目的建筑工程设计中，我们将秉承一系列重要的设计原则，以确保透明质酸项目建筑在功能、美观、可持续性等方面达到最佳效果。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首要原则是确保建筑的功能性得到最大化的发挥。我们将充分理解透明质酸项目的实际需求，合理布局各个功能区域，保证建筑在满足业务需求的同时，提供高效的工作环境。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在建筑设计中，我们将综合考虑建设和运营成本。通过精细的经济效益分析，确保设计方案在高效利用资源的同时，对透明质酸项目的长期盈利能力有积极的贡献。</w:t>
      </w:r>
    </w:p>
    <w:p>
      <w:pPr>
        <w:pStyle w:val="Heading2"/>
        <w:ind w:firstLine="560" w:firstLineChars="200"/>
        <w:rPr>
          <w:rFonts w:ascii="仿宋" w:eastAsia="仿宋" w:hAnsi="仿宋" w:cs="仿宋" w:hint="eastAsia"/>
          <w:sz w:val="28"/>
          <w:lang w:eastAsia="zh-CN"/>
        </w:rPr>
      </w:pPr>
      <w:bookmarkStart w:id="13" w:name="_Toc992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透明质酸项目的土建工程设计中，我们将精准设定设计年限，结合透明质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透明质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814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透明质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透明质酸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透明质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875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本期工程透明质酸项目预计总建筑面积XXX平方米，其中：计容建筑面积XXX平方米，计划建筑工程投资XX万元，占透明质酸项目总投资的XX%。</w:t>
      </w:r>
    </w:p>
    <w:p>
      <w:pPr>
        <w:pStyle w:val="Heading1"/>
        <w:ind w:firstLine="560" w:firstLineChars="200"/>
        <w:rPr>
          <w:rFonts w:ascii="仿宋" w:eastAsia="仿宋" w:hAnsi="仿宋" w:cs="仿宋" w:hint="eastAsia"/>
          <w:sz w:val="28"/>
          <w:lang w:eastAsia="zh-CN"/>
        </w:rPr>
      </w:pPr>
      <w:bookmarkStart w:id="16" w:name="_Toc24941"/>
      <w:r>
        <w:rPr>
          <w:rFonts w:ascii="仿宋" w:eastAsia="仿宋" w:hAnsi="仿宋" w:cs="仿宋" w:hint="eastAsia"/>
          <w:sz w:val="28"/>
          <w:lang w:eastAsia="zh-CN"/>
        </w:rPr>
        <w:t>四、透明质酸项目概论</w:t>
      </w:r>
      <w:bookmarkEnd w:id="16"/>
    </w:p>
    <w:p>
      <w:pPr>
        <w:pStyle w:val="Heading2"/>
        <w:rPr>
          <w:rFonts w:ascii="仿宋" w:eastAsia="仿宋" w:hAnsi="仿宋" w:cs="仿宋" w:hint="eastAsia"/>
          <w:lang w:eastAsia="zh-CN"/>
        </w:rPr>
      </w:pPr>
      <w:bookmarkStart w:id="17" w:name="_Toc9423"/>
      <w:r>
        <w:rPr>
          <w:rFonts w:ascii="仿宋" w:eastAsia="仿宋" w:hAnsi="仿宋" w:cs="仿宋" w:hint="eastAsia"/>
          <w:lang w:eastAsia="zh-CN"/>
        </w:rPr>
        <w:t>(一)、透明质酸项目概况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起源追溯至对市场的深入洞察。市场的不断演变与变革为透明质酸项目提供了难得的机遇。当前市场存在的需求缺口和变革的大环境共同构成了透明质酸项目的背景。这个透明质酸项目旨在充分利用市场机遇，填补行业中尚未满足的需求，为客户提供全新的解决方案。市场的变革和需求的增长使得这个透明质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透明质酸项目名称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正式命名为透明质酸。这个名称不仅仅是一个标识，更代表了透明质酸项目的核心理念和愿景。它蕴含着透明质酸项目所要解决问题的关键字，具有强烈的表达和辨识度，为透明质酸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透明质酸项目目标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核心目标是提供一种全新、高效的解决方案，满足客户日益增长的需求。透明质酸项目追求的不仅仅是满足市场需求，更是在市场中获得卓越的竞争优势。通过不断提升产品或服务的质量和创新水平，透明质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透明质酸项目范围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全面涵盖了产品研发、制造、市场推广和售后服务，确保从产品设计到最终用户体验的全方位关注。这一全面的透明质酸项目范围是为了确保透明质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透明质酸项目时间表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透明质酸项目计划在未来18个月内完成，包括研发、测试、市场试点和正式推出等不同阶段。这个时间表的合理设计是为了确保透明质酸项目各个阶段的顺利推进，以便按时交付高质量的成果。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透明质酸项目预算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透明质酸项目总预算估算为XX百万美元，主要分配在研发、市场推广、人员培训和运营等方面。这一充足的预算为透明质酸项目提供了充足的资源，确保透明质酸项目在各个方面都能取得优异的表现。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透明质酸项目风险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透明质酸项目可能面临的风险包括市场接受度低、技术难题、竞争激烈等。透明质酸项目团队已经制定了相应的风险应对计划，通过前瞻性的风险管理，确保透明质酸项目在面对不确定性时能够迅速做出应对。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透明质酸项目团队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透明质酸项目汇聚了一支经验丰富、多领域专业素养的核心团队，确保透明质酸项目在各个方面都能拥有高水平的执行力。团队的协同作战是透明质酸项目成功的关键因素之一。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透明质酸项目背景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透明质酸项目的背景根植于市场对更高效、创新产品的渴望，同时也受到科技发展对行业格局的深刻改变的影响。这为透明质酸项目提供了广阔的发展空间和市场需求。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透明质酸项目现状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截至目前，透明质酸项目已完成市场调研和技术验证，取得了初步的成功。这为透明质酸项目在未来的发展奠定了坚实的基础，为更远大的目标打下了坚实的基石。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6824"/>
      <w:r>
        <w:rPr>
          <w:rFonts w:ascii="仿宋" w:eastAsia="仿宋" w:hAnsi="仿宋" w:cs="仿宋" w:hint="eastAsia"/>
          <w:sz w:val="28"/>
          <w:lang w:eastAsia="zh-CN"/>
        </w:rPr>
        <w:t>(二)、透明质酸项目目标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keyword》透明质酸项目首要业务目标是在市场中占据有利地位，实现产品/服务的成功推广和销售。通过不断提升产品质量、创新性，透明质酸项目追求成为行业中的领导者，赢得更多客户的青睐。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在科技迅速发展的时代，透明质酸项目着眼于技术创新。通过持续的研发和技术升级，透明质酸项目旨在推出更具创新性的产品或服务，以满足市场对新鲜、先进解决方案的需求。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https://d.book118.com/457021143134006050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626FF1"/>
    <w:rsid w:val="47626F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021143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2024-02-27T21:21:00Z</dcterms:created>
  <dcterms:modified xsi:type="dcterms:W3CDTF">2024-02-27T21:22:03Z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9FEA580D59DA444399990328DAAF29BA_11</vt:lpwstr>
  </property>
  <property fmtid="{D5CDD505-2E9C-101B-9397-08002B2CF9AE}" pid="3" name="KSOProductBuildVer">
    <vt:lpwstr>2052-12.1.0.16388</vt:lpwstr>
  </property>
</Properties>
</file>