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脱脂剂项目构思建设方案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88" w:history="1">
        <w:r>
          <w:rPr>
            <w:rFonts w:ascii="仿宋" w:eastAsia="仿宋" w:hAnsi="仿宋" w:cs="仿宋" w:hint="eastAsia"/>
            <w:lang w:eastAsia="zh-CN"/>
          </w:rPr>
          <w:t>前言</w:t>
        </w:r>
        <w:r>
          <w:tab/>
        </w:r>
        <w:r>
          <w:fldChar w:fldCharType="begin"/>
        </w:r>
        <w:r>
          <w:instrText xml:space="preserve"> PAGEREF _Toc20288 \h </w:instrText>
        </w:r>
        <w:r>
          <w:fldChar w:fldCharType="separate"/>
        </w:r>
        <w:r>
          <w:t>3</w:t>
        </w:r>
        <w:r>
          <w:fldChar w:fldCharType="end"/>
        </w:r>
      </w:hyperlink>
    </w:p>
    <w:p>
      <w:pPr>
        <w:pStyle w:val="TOC1"/>
        <w:tabs>
          <w:tab w:val="right" w:leader="dot" w:pos="8306"/>
        </w:tabs>
      </w:pPr>
      <w:hyperlink w:anchor="_Toc22141" w:history="1">
        <w:r>
          <w:rPr>
            <w:rFonts w:ascii="仿宋" w:eastAsia="仿宋" w:hAnsi="仿宋" w:cs="仿宋" w:hint="eastAsia"/>
            <w:lang w:eastAsia="zh-CN"/>
          </w:rPr>
          <w:t>一、发展规划、产业政策和行业准入分析</w:t>
        </w:r>
        <w:r>
          <w:tab/>
        </w:r>
        <w:r>
          <w:fldChar w:fldCharType="begin"/>
        </w:r>
        <w:r>
          <w:instrText xml:space="preserve"> PAGEREF _Toc22141 \h </w:instrText>
        </w:r>
        <w:r>
          <w:fldChar w:fldCharType="separate"/>
        </w:r>
        <w:r>
          <w:t>3</w:t>
        </w:r>
        <w:r>
          <w:fldChar w:fldCharType="end"/>
        </w:r>
      </w:hyperlink>
    </w:p>
    <w:p>
      <w:pPr>
        <w:pStyle w:val="TOC2"/>
        <w:tabs>
          <w:tab w:val="right" w:leader="dot" w:pos="8306"/>
        </w:tabs>
      </w:pPr>
      <w:hyperlink w:anchor="_Toc1950" w:history="1">
        <w:r>
          <w:rPr>
            <w:rFonts w:ascii="仿宋" w:eastAsia="仿宋" w:hAnsi="仿宋" w:cs="仿宋" w:hint="eastAsia"/>
            <w:lang w:eastAsia="zh-CN"/>
          </w:rPr>
          <w:t>(一)、发展规划分析</w:t>
        </w:r>
        <w:r>
          <w:tab/>
        </w:r>
        <w:r>
          <w:fldChar w:fldCharType="begin"/>
        </w:r>
        <w:r>
          <w:instrText xml:space="preserve"> PAGEREF _Toc1950 \h </w:instrText>
        </w:r>
        <w:r>
          <w:fldChar w:fldCharType="separate"/>
        </w:r>
        <w:r>
          <w:t>3</w:t>
        </w:r>
        <w:r>
          <w:fldChar w:fldCharType="end"/>
        </w:r>
      </w:hyperlink>
    </w:p>
    <w:p>
      <w:pPr>
        <w:pStyle w:val="TOC2"/>
        <w:tabs>
          <w:tab w:val="right" w:leader="dot" w:pos="8306"/>
        </w:tabs>
      </w:pPr>
      <w:hyperlink w:anchor="_Toc9954" w:history="1">
        <w:r>
          <w:rPr>
            <w:rFonts w:ascii="仿宋" w:eastAsia="仿宋" w:hAnsi="仿宋" w:cs="仿宋" w:hint="eastAsia"/>
            <w:lang w:eastAsia="zh-CN"/>
          </w:rPr>
          <w:t>(二)、产业政策分析</w:t>
        </w:r>
        <w:r>
          <w:tab/>
        </w:r>
        <w:r>
          <w:fldChar w:fldCharType="begin"/>
        </w:r>
        <w:r>
          <w:instrText xml:space="preserve"> PAGEREF _Toc9954 \h </w:instrText>
        </w:r>
        <w:r>
          <w:fldChar w:fldCharType="separate"/>
        </w:r>
        <w:r>
          <w:t>5</w:t>
        </w:r>
        <w:r>
          <w:fldChar w:fldCharType="end"/>
        </w:r>
      </w:hyperlink>
    </w:p>
    <w:p>
      <w:pPr>
        <w:pStyle w:val="TOC2"/>
        <w:tabs>
          <w:tab w:val="right" w:leader="dot" w:pos="8306"/>
        </w:tabs>
      </w:pPr>
      <w:hyperlink w:anchor="_Toc23439" w:history="1">
        <w:r>
          <w:rPr>
            <w:rFonts w:ascii="仿宋" w:eastAsia="仿宋" w:hAnsi="仿宋" w:cs="仿宋" w:hint="eastAsia"/>
            <w:lang w:eastAsia="zh-CN"/>
          </w:rPr>
          <w:t>(三)、行业准入分析</w:t>
        </w:r>
        <w:r>
          <w:tab/>
        </w:r>
        <w:r>
          <w:fldChar w:fldCharType="begin"/>
        </w:r>
        <w:r>
          <w:instrText xml:space="preserve"> PAGEREF _Toc23439 \h </w:instrText>
        </w:r>
        <w:r>
          <w:fldChar w:fldCharType="separate"/>
        </w:r>
        <w:r>
          <w:t>6</w:t>
        </w:r>
        <w:r>
          <w:fldChar w:fldCharType="end"/>
        </w:r>
      </w:hyperlink>
    </w:p>
    <w:p>
      <w:pPr>
        <w:pStyle w:val="TOC1"/>
        <w:tabs>
          <w:tab w:val="right" w:leader="dot" w:pos="8306"/>
        </w:tabs>
      </w:pPr>
      <w:hyperlink w:anchor="_Toc18125" w:history="1">
        <w:r>
          <w:rPr>
            <w:rFonts w:ascii="仿宋" w:eastAsia="仿宋" w:hAnsi="仿宋" w:cs="仿宋" w:hint="eastAsia"/>
            <w:lang w:eastAsia="zh-CN"/>
          </w:rPr>
          <w:t>二、项目选址研究</w:t>
        </w:r>
        <w:r>
          <w:tab/>
        </w:r>
        <w:r>
          <w:fldChar w:fldCharType="begin"/>
        </w:r>
        <w:r>
          <w:instrText xml:space="preserve"> PAGEREF _Toc18125 \h </w:instrText>
        </w:r>
        <w:r>
          <w:fldChar w:fldCharType="separate"/>
        </w:r>
        <w:r>
          <w:t>7</w:t>
        </w:r>
        <w:r>
          <w:fldChar w:fldCharType="end"/>
        </w:r>
      </w:hyperlink>
    </w:p>
    <w:p>
      <w:pPr>
        <w:pStyle w:val="TOC2"/>
        <w:tabs>
          <w:tab w:val="right" w:leader="dot" w:pos="8306"/>
        </w:tabs>
      </w:pPr>
      <w:hyperlink w:anchor="_Toc26416" w:history="1">
        <w:r>
          <w:rPr>
            <w:rFonts w:ascii="仿宋" w:eastAsia="仿宋" w:hAnsi="仿宋" w:cs="仿宋" w:hint="eastAsia"/>
            <w:lang w:eastAsia="zh-CN"/>
          </w:rPr>
          <w:t>(一)、项目选址原则</w:t>
        </w:r>
        <w:r>
          <w:tab/>
        </w:r>
        <w:r>
          <w:fldChar w:fldCharType="begin"/>
        </w:r>
        <w:r>
          <w:instrText xml:space="preserve"> PAGEREF _Toc26416 \h </w:instrText>
        </w:r>
        <w:r>
          <w:fldChar w:fldCharType="separate"/>
        </w:r>
        <w:r>
          <w:t>7</w:t>
        </w:r>
        <w:r>
          <w:fldChar w:fldCharType="end"/>
        </w:r>
      </w:hyperlink>
    </w:p>
    <w:p>
      <w:pPr>
        <w:pStyle w:val="TOC2"/>
        <w:tabs>
          <w:tab w:val="right" w:leader="dot" w:pos="8306"/>
        </w:tabs>
      </w:pPr>
      <w:hyperlink w:anchor="_Toc9698" w:history="1">
        <w:r>
          <w:rPr>
            <w:rFonts w:ascii="仿宋" w:eastAsia="仿宋" w:hAnsi="仿宋" w:cs="仿宋" w:hint="eastAsia"/>
            <w:lang w:eastAsia="zh-CN"/>
          </w:rPr>
          <w:t>(二)、项目选址</w:t>
        </w:r>
        <w:r>
          <w:tab/>
        </w:r>
        <w:r>
          <w:fldChar w:fldCharType="begin"/>
        </w:r>
        <w:r>
          <w:instrText xml:space="preserve"> PAGEREF _Toc9698 \h </w:instrText>
        </w:r>
        <w:r>
          <w:fldChar w:fldCharType="separate"/>
        </w:r>
        <w:r>
          <w:t>11</w:t>
        </w:r>
        <w:r>
          <w:fldChar w:fldCharType="end"/>
        </w:r>
      </w:hyperlink>
    </w:p>
    <w:p>
      <w:pPr>
        <w:pStyle w:val="TOC2"/>
        <w:tabs>
          <w:tab w:val="right" w:leader="dot" w:pos="8306"/>
        </w:tabs>
      </w:pPr>
      <w:hyperlink w:anchor="_Toc30632" w:history="1">
        <w:r>
          <w:rPr>
            <w:rFonts w:ascii="仿宋" w:eastAsia="仿宋" w:hAnsi="仿宋" w:cs="仿宋" w:hint="eastAsia"/>
            <w:lang w:eastAsia="zh-CN"/>
          </w:rPr>
          <w:t>(三)、建设条件分析</w:t>
        </w:r>
        <w:r>
          <w:tab/>
        </w:r>
        <w:r>
          <w:fldChar w:fldCharType="begin"/>
        </w:r>
        <w:r>
          <w:instrText xml:space="preserve"> PAGEREF _Toc30632 \h </w:instrText>
        </w:r>
        <w:r>
          <w:fldChar w:fldCharType="separate"/>
        </w:r>
        <w:r>
          <w:t>13</w:t>
        </w:r>
        <w:r>
          <w:fldChar w:fldCharType="end"/>
        </w:r>
      </w:hyperlink>
    </w:p>
    <w:p>
      <w:pPr>
        <w:pStyle w:val="TOC2"/>
        <w:tabs>
          <w:tab w:val="right" w:leader="dot" w:pos="8306"/>
        </w:tabs>
      </w:pPr>
      <w:hyperlink w:anchor="_Toc20600" w:history="1">
        <w:r>
          <w:rPr>
            <w:rFonts w:ascii="仿宋" w:eastAsia="仿宋" w:hAnsi="仿宋" w:cs="仿宋" w:hint="eastAsia"/>
            <w:lang w:eastAsia="zh-CN"/>
          </w:rPr>
          <w:t>(四)、用地控制指标</w:t>
        </w:r>
        <w:r>
          <w:tab/>
        </w:r>
        <w:r>
          <w:fldChar w:fldCharType="begin"/>
        </w:r>
        <w:r>
          <w:instrText xml:space="preserve"> PAGEREF _Toc20600 \h </w:instrText>
        </w:r>
        <w:r>
          <w:fldChar w:fldCharType="separate"/>
        </w:r>
        <w:r>
          <w:t>14</w:t>
        </w:r>
        <w:r>
          <w:fldChar w:fldCharType="end"/>
        </w:r>
      </w:hyperlink>
    </w:p>
    <w:p>
      <w:pPr>
        <w:pStyle w:val="TOC2"/>
        <w:tabs>
          <w:tab w:val="right" w:leader="dot" w:pos="8306"/>
        </w:tabs>
      </w:pPr>
      <w:hyperlink w:anchor="_Toc13459" w:history="1">
        <w:r>
          <w:rPr>
            <w:rFonts w:ascii="仿宋" w:eastAsia="仿宋" w:hAnsi="仿宋" w:cs="仿宋" w:hint="eastAsia"/>
            <w:lang w:eastAsia="zh-CN"/>
          </w:rPr>
          <w:t>(五)、地总体要求</w:t>
        </w:r>
        <w:r>
          <w:tab/>
        </w:r>
        <w:r>
          <w:fldChar w:fldCharType="begin"/>
        </w:r>
        <w:r>
          <w:instrText xml:space="preserve"> PAGEREF _Toc13459 \h </w:instrText>
        </w:r>
        <w:r>
          <w:fldChar w:fldCharType="separate"/>
        </w:r>
        <w:r>
          <w:t>15</w:t>
        </w:r>
        <w:r>
          <w:fldChar w:fldCharType="end"/>
        </w:r>
      </w:hyperlink>
    </w:p>
    <w:p>
      <w:pPr>
        <w:pStyle w:val="TOC2"/>
        <w:tabs>
          <w:tab w:val="right" w:leader="dot" w:pos="8306"/>
        </w:tabs>
      </w:pPr>
      <w:hyperlink w:anchor="_Toc29135" w:history="1">
        <w:r>
          <w:rPr>
            <w:rFonts w:ascii="仿宋" w:eastAsia="仿宋" w:hAnsi="仿宋" w:cs="仿宋" w:hint="eastAsia"/>
            <w:lang w:eastAsia="zh-CN"/>
          </w:rPr>
          <w:t>(六)、节约用地措施</w:t>
        </w:r>
        <w:r>
          <w:tab/>
        </w:r>
        <w:r>
          <w:fldChar w:fldCharType="begin"/>
        </w:r>
        <w:r>
          <w:instrText xml:space="preserve"> PAGEREF _Toc29135 \h </w:instrText>
        </w:r>
        <w:r>
          <w:fldChar w:fldCharType="separate"/>
        </w:r>
        <w:r>
          <w:t>17</w:t>
        </w:r>
        <w:r>
          <w:fldChar w:fldCharType="end"/>
        </w:r>
      </w:hyperlink>
    </w:p>
    <w:p>
      <w:pPr>
        <w:pStyle w:val="TOC2"/>
        <w:tabs>
          <w:tab w:val="right" w:leader="dot" w:pos="8306"/>
        </w:tabs>
      </w:pPr>
      <w:hyperlink w:anchor="_Toc7650" w:history="1">
        <w:r>
          <w:rPr>
            <w:rFonts w:ascii="仿宋" w:eastAsia="仿宋" w:hAnsi="仿宋" w:cs="仿宋" w:hint="eastAsia"/>
            <w:lang w:eastAsia="zh-CN"/>
          </w:rPr>
          <w:t>(七)、选址综合评价</w:t>
        </w:r>
        <w:r>
          <w:tab/>
        </w:r>
        <w:r>
          <w:fldChar w:fldCharType="begin"/>
        </w:r>
        <w:r>
          <w:instrText xml:space="preserve"> PAGEREF _Toc7650 \h </w:instrText>
        </w:r>
        <w:r>
          <w:fldChar w:fldCharType="separate"/>
        </w:r>
        <w:r>
          <w:t>18</w:t>
        </w:r>
        <w:r>
          <w:fldChar w:fldCharType="end"/>
        </w:r>
      </w:hyperlink>
    </w:p>
    <w:p>
      <w:pPr>
        <w:pStyle w:val="TOC1"/>
        <w:tabs>
          <w:tab w:val="right" w:leader="dot" w:pos="8306"/>
        </w:tabs>
      </w:pPr>
      <w:hyperlink w:anchor="_Toc19715" w:history="1">
        <w:r>
          <w:rPr>
            <w:rFonts w:ascii="仿宋" w:eastAsia="仿宋" w:hAnsi="仿宋" w:cs="仿宋" w:hint="eastAsia"/>
            <w:lang w:eastAsia="zh-CN"/>
          </w:rPr>
          <w:t>三、资源开发及综合利用分析</w:t>
        </w:r>
        <w:r>
          <w:tab/>
        </w:r>
        <w:r>
          <w:fldChar w:fldCharType="begin"/>
        </w:r>
        <w:r>
          <w:instrText xml:space="preserve"> PAGEREF _Toc19715 \h </w:instrText>
        </w:r>
        <w:r>
          <w:fldChar w:fldCharType="separate"/>
        </w:r>
        <w:r>
          <w:t>19</w:t>
        </w:r>
        <w:r>
          <w:fldChar w:fldCharType="end"/>
        </w:r>
      </w:hyperlink>
    </w:p>
    <w:p>
      <w:pPr>
        <w:pStyle w:val="TOC2"/>
        <w:tabs>
          <w:tab w:val="right" w:leader="dot" w:pos="8306"/>
        </w:tabs>
      </w:pPr>
      <w:hyperlink w:anchor="_Toc18821" w:history="1">
        <w:r>
          <w:rPr>
            <w:rFonts w:ascii="仿宋" w:eastAsia="仿宋" w:hAnsi="仿宋" w:cs="仿宋" w:hint="eastAsia"/>
            <w:lang w:eastAsia="zh-CN"/>
          </w:rPr>
          <w:t>(一)、资源开发方案</w:t>
        </w:r>
        <w:r>
          <w:tab/>
        </w:r>
        <w:r>
          <w:fldChar w:fldCharType="begin"/>
        </w:r>
        <w:r>
          <w:instrText xml:space="preserve"> PAGEREF _Toc18821 \h </w:instrText>
        </w:r>
        <w:r>
          <w:fldChar w:fldCharType="separate"/>
        </w:r>
        <w:r>
          <w:t>19</w:t>
        </w:r>
        <w:r>
          <w:fldChar w:fldCharType="end"/>
        </w:r>
      </w:hyperlink>
    </w:p>
    <w:p>
      <w:pPr>
        <w:pStyle w:val="TOC2"/>
        <w:tabs>
          <w:tab w:val="right" w:leader="dot" w:pos="8306"/>
        </w:tabs>
      </w:pPr>
      <w:hyperlink w:anchor="_Toc2682" w:history="1">
        <w:r>
          <w:rPr>
            <w:rFonts w:ascii="仿宋" w:eastAsia="仿宋" w:hAnsi="仿宋" w:cs="仿宋" w:hint="eastAsia"/>
            <w:lang w:eastAsia="zh-CN"/>
          </w:rPr>
          <w:t>(二)、资源利用方案</w:t>
        </w:r>
        <w:r>
          <w:tab/>
        </w:r>
        <w:r>
          <w:fldChar w:fldCharType="begin"/>
        </w:r>
        <w:r>
          <w:instrText xml:space="preserve"> PAGEREF _Toc2682 \h </w:instrText>
        </w:r>
        <w:r>
          <w:fldChar w:fldCharType="separate"/>
        </w:r>
        <w:r>
          <w:t>20</w:t>
        </w:r>
        <w:r>
          <w:fldChar w:fldCharType="end"/>
        </w:r>
      </w:hyperlink>
    </w:p>
    <w:p>
      <w:pPr>
        <w:pStyle w:val="TOC2"/>
        <w:tabs>
          <w:tab w:val="right" w:leader="dot" w:pos="8306"/>
        </w:tabs>
      </w:pPr>
      <w:hyperlink w:anchor="_Toc26525" w:history="1">
        <w:r>
          <w:rPr>
            <w:rFonts w:ascii="仿宋" w:eastAsia="仿宋" w:hAnsi="仿宋" w:cs="仿宋" w:hint="eastAsia"/>
            <w:lang w:eastAsia="zh-CN"/>
          </w:rPr>
          <w:t>(三)、资源节约措施</w:t>
        </w:r>
        <w:r>
          <w:tab/>
        </w:r>
        <w:r>
          <w:fldChar w:fldCharType="begin"/>
        </w:r>
        <w:r>
          <w:instrText xml:space="preserve"> PAGEREF _Toc26525 \h </w:instrText>
        </w:r>
        <w:r>
          <w:fldChar w:fldCharType="separate"/>
        </w:r>
        <w:r>
          <w:t>21</w:t>
        </w:r>
        <w:r>
          <w:fldChar w:fldCharType="end"/>
        </w:r>
      </w:hyperlink>
    </w:p>
    <w:p>
      <w:pPr>
        <w:pStyle w:val="TOC1"/>
        <w:tabs>
          <w:tab w:val="right" w:leader="dot" w:pos="8306"/>
        </w:tabs>
      </w:pPr>
      <w:hyperlink w:anchor="_Toc26079" w:history="1">
        <w:r>
          <w:rPr>
            <w:rFonts w:ascii="仿宋" w:eastAsia="仿宋" w:hAnsi="仿宋" w:cs="仿宋" w:hint="eastAsia"/>
            <w:lang w:eastAsia="zh-CN"/>
          </w:rPr>
          <w:t>四、财务管理与成本控制</w:t>
        </w:r>
        <w:r>
          <w:tab/>
        </w:r>
        <w:r>
          <w:fldChar w:fldCharType="begin"/>
        </w:r>
        <w:r>
          <w:instrText xml:space="preserve"> PAGEREF _Toc26079 \h </w:instrText>
        </w:r>
        <w:r>
          <w:fldChar w:fldCharType="separate"/>
        </w:r>
        <w:r>
          <w:t>23</w:t>
        </w:r>
        <w:r>
          <w:fldChar w:fldCharType="end"/>
        </w:r>
      </w:hyperlink>
    </w:p>
    <w:p>
      <w:pPr>
        <w:pStyle w:val="TOC2"/>
        <w:tabs>
          <w:tab w:val="right" w:leader="dot" w:pos="8306"/>
        </w:tabs>
      </w:pPr>
      <w:hyperlink w:anchor="_Toc2313" w:history="1">
        <w:r>
          <w:rPr>
            <w:rFonts w:ascii="仿宋" w:eastAsia="仿宋" w:hAnsi="仿宋" w:cs="仿宋" w:hint="eastAsia"/>
            <w:lang w:eastAsia="zh-CN"/>
          </w:rPr>
          <w:t>(一)、财务管理体系建设</w:t>
        </w:r>
        <w:r>
          <w:tab/>
        </w:r>
        <w:r>
          <w:fldChar w:fldCharType="begin"/>
        </w:r>
        <w:r>
          <w:instrText xml:space="preserve"> PAGEREF _Toc2313 \h </w:instrText>
        </w:r>
        <w:r>
          <w:fldChar w:fldCharType="separate"/>
        </w:r>
        <w:r>
          <w:t>23</w:t>
        </w:r>
        <w:r>
          <w:fldChar w:fldCharType="end"/>
        </w:r>
      </w:hyperlink>
    </w:p>
    <w:p>
      <w:pPr>
        <w:pStyle w:val="TOC2"/>
        <w:tabs>
          <w:tab w:val="right" w:leader="dot" w:pos="8306"/>
        </w:tabs>
      </w:pPr>
      <w:hyperlink w:anchor="_Toc26862" w:history="1">
        <w:r>
          <w:rPr>
            <w:rFonts w:ascii="仿宋" w:eastAsia="仿宋" w:hAnsi="仿宋" w:cs="仿宋" w:hint="eastAsia"/>
            <w:lang w:eastAsia="zh-CN"/>
          </w:rPr>
          <w:t>(二)、成本控制措施</w:t>
        </w:r>
        <w:r>
          <w:tab/>
        </w:r>
        <w:r>
          <w:fldChar w:fldCharType="begin"/>
        </w:r>
        <w:r>
          <w:instrText xml:space="preserve"> PAGEREF _Toc26862 \h </w:instrText>
        </w:r>
        <w:r>
          <w:fldChar w:fldCharType="separate"/>
        </w:r>
        <w:r>
          <w:t>24</w:t>
        </w:r>
        <w:r>
          <w:fldChar w:fldCharType="end"/>
        </w:r>
      </w:hyperlink>
    </w:p>
    <w:p>
      <w:pPr>
        <w:pStyle w:val="TOC1"/>
        <w:tabs>
          <w:tab w:val="right" w:leader="dot" w:pos="8306"/>
        </w:tabs>
      </w:pPr>
      <w:hyperlink w:anchor="_Toc17286" w:history="1">
        <w:r>
          <w:rPr>
            <w:rFonts w:ascii="仿宋" w:eastAsia="仿宋" w:hAnsi="仿宋" w:cs="仿宋" w:hint="eastAsia"/>
            <w:lang w:eastAsia="zh-CN"/>
          </w:rPr>
          <w:t>五、环境和生态影响分析</w:t>
        </w:r>
        <w:r>
          <w:tab/>
        </w:r>
        <w:r>
          <w:fldChar w:fldCharType="begin"/>
        </w:r>
        <w:r>
          <w:instrText xml:space="preserve"> PAGEREF _Toc17286 \h </w:instrText>
        </w:r>
        <w:r>
          <w:fldChar w:fldCharType="separate"/>
        </w:r>
        <w:r>
          <w:t>25</w:t>
        </w:r>
        <w:r>
          <w:fldChar w:fldCharType="end"/>
        </w:r>
      </w:hyperlink>
    </w:p>
    <w:p>
      <w:pPr>
        <w:pStyle w:val="TOC2"/>
        <w:tabs>
          <w:tab w:val="right" w:leader="dot" w:pos="8306"/>
        </w:tabs>
      </w:pPr>
      <w:hyperlink w:anchor="_Toc408" w:history="1">
        <w:r>
          <w:rPr>
            <w:rFonts w:ascii="仿宋" w:eastAsia="仿宋" w:hAnsi="仿宋" w:cs="仿宋" w:hint="eastAsia"/>
            <w:lang w:eastAsia="zh-CN"/>
          </w:rPr>
          <w:t>(一)、环境和生态现状</w:t>
        </w:r>
        <w:r>
          <w:tab/>
        </w:r>
        <w:r>
          <w:fldChar w:fldCharType="begin"/>
        </w:r>
        <w:r>
          <w:instrText xml:space="preserve"> PAGEREF _Toc408 \h </w:instrText>
        </w:r>
        <w:r>
          <w:fldChar w:fldCharType="separate"/>
        </w:r>
        <w:r>
          <w:t>25</w:t>
        </w:r>
        <w:r>
          <w:fldChar w:fldCharType="end"/>
        </w:r>
      </w:hyperlink>
    </w:p>
    <w:p>
      <w:pPr>
        <w:pStyle w:val="TOC2"/>
        <w:tabs>
          <w:tab w:val="right" w:leader="dot" w:pos="8306"/>
        </w:tabs>
      </w:pPr>
      <w:hyperlink w:anchor="_Toc26564" w:history="1">
        <w:r>
          <w:rPr>
            <w:rFonts w:ascii="仿宋" w:eastAsia="仿宋" w:hAnsi="仿宋" w:cs="仿宋" w:hint="eastAsia"/>
            <w:lang w:eastAsia="zh-CN"/>
          </w:rPr>
          <w:t>(二)、生态环境影响分析</w:t>
        </w:r>
        <w:r>
          <w:tab/>
        </w:r>
        <w:r>
          <w:fldChar w:fldCharType="begin"/>
        </w:r>
        <w:r>
          <w:instrText xml:space="preserve"> PAGEREF _Toc26564 \h </w:instrText>
        </w:r>
        <w:r>
          <w:fldChar w:fldCharType="separate"/>
        </w:r>
        <w:r>
          <w:t>27</w:t>
        </w:r>
        <w:r>
          <w:fldChar w:fldCharType="end"/>
        </w:r>
      </w:hyperlink>
    </w:p>
    <w:p>
      <w:pPr>
        <w:pStyle w:val="TOC2"/>
        <w:tabs>
          <w:tab w:val="right" w:leader="dot" w:pos="8306"/>
        </w:tabs>
      </w:pPr>
      <w:hyperlink w:anchor="_Toc30280" w:history="1">
        <w:r>
          <w:rPr>
            <w:rFonts w:ascii="仿宋" w:eastAsia="仿宋" w:hAnsi="仿宋" w:cs="仿宋" w:hint="eastAsia"/>
            <w:lang w:eastAsia="zh-CN"/>
          </w:rPr>
          <w:t>(三)、生态环境保护措施</w:t>
        </w:r>
        <w:r>
          <w:tab/>
        </w:r>
        <w:r>
          <w:fldChar w:fldCharType="begin"/>
        </w:r>
        <w:r>
          <w:instrText xml:space="preserve"> PAGEREF _Toc30280 \h </w:instrText>
        </w:r>
        <w:r>
          <w:fldChar w:fldCharType="separate"/>
        </w:r>
        <w:r>
          <w:t>28</w:t>
        </w:r>
        <w:r>
          <w:fldChar w:fldCharType="end"/>
        </w:r>
      </w:hyperlink>
    </w:p>
    <w:p>
      <w:pPr>
        <w:pStyle w:val="TOC2"/>
        <w:tabs>
          <w:tab w:val="right" w:leader="dot" w:pos="8306"/>
        </w:tabs>
      </w:pPr>
      <w:hyperlink w:anchor="_Toc24854" w:history="1">
        <w:r>
          <w:rPr>
            <w:rFonts w:ascii="仿宋" w:eastAsia="仿宋" w:hAnsi="仿宋" w:cs="仿宋" w:hint="eastAsia"/>
            <w:lang w:eastAsia="zh-CN"/>
          </w:rPr>
          <w:t>(四)、地质灾害影响分析</w:t>
        </w:r>
        <w:r>
          <w:tab/>
        </w:r>
        <w:r>
          <w:fldChar w:fldCharType="begin"/>
        </w:r>
        <w:r>
          <w:instrText xml:space="preserve"> PAGEREF _Toc24854 \h </w:instrText>
        </w:r>
        <w:r>
          <w:fldChar w:fldCharType="separate"/>
        </w:r>
        <w:r>
          <w:t>30</w:t>
        </w:r>
        <w:r>
          <w:fldChar w:fldCharType="end"/>
        </w:r>
      </w:hyperlink>
    </w:p>
    <w:p>
      <w:pPr>
        <w:pStyle w:val="TOC2"/>
        <w:tabs>
          <w:tab w:val="right" w:leader="dot" w:pos="8306"/>
        </w:tabs>
      </w:pPr>
      <w:hyperlink w:anchor="_Toc4431" w:history="1">
        <w:r>
          <w:rPr>
            <w:rFonts w:ascii="仿宋" w:eastAsia="仿宋" w:hAnsi="仿宋" w:cs="仿宋" w:hint="eastAsia"/>
            <w:lang w:eastAsia="zh-CN"/>
          </w:rPr>
          <w:t>(五)、特殊环境影响</w:t>
        </w:r>
        <w:r>
          <w:tab/>
        </w:r>
        <w:r>
          <w:fldChar w:fldCharType="begin"/>
        </w:r>
        <w:r>
          <w:instrText xml:space="preserve"> PAGEREF _Toc4431 \h </w:instrText>
        </w:r>
        <w:r>
          <w:fldChar w:fldCharType="separate"/>
        </w:r>
        <w:r>
          <w:t>31</w:t>
        </w:r>
        <w:r>
          <w:fldChar w:fldCharType="end"/>
        </w:r>
      </w:hyperlink>
    </w:p>
    <w:p>
      <w:pPr>
        <w:pStyle w:val="TOC1"/>
        <w:tabs>
          <w:tab w:val="right" w:leader="dot" w:pos="8306"/>
        </w:tabs>
      </w:pPr>
      <w:hyperlink w:anchor="_Toc21415" w:history="1">
        <w:r>
          <w:rPr>
            <w:rFonts w:ascii="仿宋" w:eastAsia="仿宋" w:hAnsi="仿宋" w:cs="仿宋" w:hint="eastAsia"/>
            <w:lang w:eastAsia="zh-CN"/>
          </w:rPr>
          <w:t>六、脱脂剂项目概论</w:t>
        </w:r>
        <w:r>
          <w:tab/>
        </w:r>
        <w:r>
          <w:fldChar w:fldCharType="begin"/>
        </w:r>
        <w:r>
          <w:instrText xml:space="preserve"> PAGEREF _Toc21415 \h </w:instrText>
        </w:r>
        <w:r>
          <w:fldChar w:fldCharType="separate"/>
        </w:r>
        <w:r>
          <w:t>32</w:t>
        </w:r>
        <w:r>
          <w:fldChar w:fldCharType="end"/>
        </w:r>
      </w:hyperlink>
    </w:p>
    <w:p>
      <w:pPr>
        <w:pStyle w:val="TOC2"/>
        <w:tabs>
          <w:tab w:val="right" w:leader="dot" w:pos="8306"/>
        </w:tabs>
      </w:pPr>
      <w:hyperlink w:anchor="_Toc25800" w:history="1">
        <w:r>
          <w:rPr>
            <w:rFonts w:ascii="仿宋" w:eastAsia="仿宋" w:hAnsi="仿宋" w:cs="仿宋" w:hint="eastAsia"/>
            <w:lang w:eastAsia="zh-CN"/>
          </w:rPr>
          <w:t>(一)、项目申报单位概况</w:t>
        </w:r>
        <w:r>
          <w:tab/>
        </w:r>
        <w:r>
          <w:fldChar w:fldCharType="begin"/>
        </w:r>
        <w:r>
          <w:instrText xml:space="preserve"> PAGEREF _Toc25800 \h </w:instrText>
        </w:r>
        <w:r>
          <w:fldChar w:fldCharType="separate"/>
        </w:r>
        <w:r>
          <w:t>32</w:t>
        </w:r>
        <w:r>
          <w:fldChar w:fldCharType="end"/>
        </w:r>
      </w:hyperlink>
    </w:p>
    <w:p>
      <w:pPr>
        <w:pStyle w:val="TOC2"/>
        <w:tabs>
          <w:tab w:val="right" w:leader="dot" w:pos="8306"/>
        </w:tabs>
      </w:pPr>
      <w:hyperlink w:anchor="_Toc30044" w:history="1">
        <w:r>
          <w:rPr>
            <w:rFonts w:ascii="仿宋" w:eastAsia="仿宋" w:hAnsi="仿宋" w:cs="仿宋" w:hint="eastAsia"/>
            <w:lang w:eastAsia="zh-CN"/>
          </w:rPr>
          <w:t>(二)、项目概况</w:t>
        </w:r>
        <w:r>
          <w:tab/>
        </w:r>
        <w:r>
          <w:fldChar w:fldCharType="begin"/>
        </w:r>
        <w:r>
          <w:instrText xml:space="preserve"> PAGEREF _Toc30044 \h </w:instrText>
        </w:r>
        <w:r>
          <w:fldChar w:fldCharType="separate"/>
        </w:r>
        <w:r>
          <w:t>33</w:t>
        </w:r>
        <w:r>
          <w:fldChar w:fldCharType="end"/>
        </w:r>
      </w:hyperlink>
    </w:p>
    <w:p>
      <w:pPr>
        <w:pStyle w:val="TOC1"/>
        <w:tabs>
          <w:tab w:val="right" w:leader="dot" w:pos="8306"/>
        </w:tabs>
      </w:pPr>
      <w:hyperlink w:anchor="_Toc21098" w:history="1">
        <w:r>
          <w:rPr>
            <w:rFonts w:ascii="仿宋" w:eastAsia="仿宋" w:hAnsi="仿宋" w:cs="仿宋" w:hint="eastAsia"/>
            <w:lang w:eastAsia="zh-CN"/>
          </w:rPr>
          <w:t>七、安全与应急管理</w:t>
        </w:r>
        <w:r>
          <w:tab/>
        </w:r>
        <w:r>
          <w:fldChar w:fldCharType="begin"/>
        </w:r>
        <w:r>
          <w:instrText xml:space="preserve"> PAGEREF _Toc21098 \h </w:instrText>
        </w:r>
        <w:r>
          <w:fldChar w:fldCharType="separate"/>
        </w:r>
        <w:r>
          <w:t>36</w:t>
        </w:r>
        <w:r>
          <w:fldChar w:fldCharType="end"/>
        </w:r>
      </w:hyperlink>
    </w:p>
    <w:p>
      <w:pPr>
        <w:pStyle w:val="TOC2"/>
        <w:tabs>
          <w:tab w:val="right" w:leader="dot" w:pos="8306"/>
        </w:tabs>
      </w:pPr>
      <w:hyperlink w:anchor="_Toc16078" w:history="1">
        <w:r>
          <w:rPr>
            <w:rFonts w:ascii="仿宋" w:eastAsia="仿宋" w:hAnsi="仿宋" w:cs="仿宋" w:hint="eastAsia"/>
            <w:lang w:eastAsia="zh-CN"/>
          </w:rPr>
          <w:t>(一)、安全生产管理</w:t>
        </w:r>
        <w:r>
          <w:tab/>
        </w:r>
        <w:r>
          <w:fldChar w:fldCharType="begin"/>
        </w:r>
        <w:r>
          <w:instrText xml:space="preserve"> PAGEREF _Toc16078 \h </w:instrText>
        </w:r>
        <w:r>
          <w:fldChar w:fldCharType="separate"/>
        </w:r>
        <w:r>
          <w:t>36</w:t>
        </w:r>
        <w:r>
          <w:fldChar w:fldCharType="end"/>
        </w:r>
      </w:hyperlink>
    </w:p>
    <w:p>
      <w:pPr>
        <w:pStyle w:val="TOC2"/>
        <w:tabs>
          <w:tab w:val="right" w:leader="dot" w:pos="8306"/>
        </w:tabs>
      </w:pPr>
      <w:hyperlink w:anchor="_Toc7975" w:history="1">
        <w:r>
          <w:rPr>
            <w:rFonts w:ascii="仿宋" w:eastAsia="仿宋" w:hAnsi="仿宋" w:cs="仿宋" w:hint="eastAsia"/>
            <w:lang w:eastAsia="zh-CN"/>
          </w:rPr>
          <w:t>(二)、应急预案与响应</w:t>
        </w:r>
        <w:r>
          <w:tab/>
        </w:r>
        <w:r>
          <w:fldChar w:fldCharType="begin"/>
        </w:r>
        <w:r>
          <w:instrText xml:space="preserve"> PAGEREF _Toc7975 \h </w:instrText>
        </w:r>
        <w:r>
          <w:fldChar w:fldCharType="separate"/>
        </w:r>
        <w:r>
          <w:t>37</w:t>
        </w:r>
        <w:r>
          <w:fldChar w:fldCharType="end"/>
        </w:r>
      </w:hyperlink>
    </w:p>
    <w:p>
      <w:pPr>
        <w:pStyle w:val="TOC1"/>
        <w:tabs>
          <w:tab w:val="right" w:leader="dot" w:pos="8306"/>
        </w:tabs>
      </w:pPr>
      <w:hyperlink w:anchor="_Toc15613" w:history="1">
        <w:r>
          <w:rPr>
            <w:rFonts w:ascii="仿宋" w:eastAsia="仿宋" w:hAnsi="仿宋" w:cs="仿宋" w:hint="eastAsia"/>
            <w:lang w:eastAsia="zh-CN"/>
          </w:rPr>
          <w:t>八、环境保护与绿色发展</w:t>
        </w:r>
        <w:r>
          <w:tab/>
        </w:r>
        <w:r>
          <w:fldChar w:fldCharType="begin"/>
        </w:r>
        <w:r>
          <w:instrText xml:space="preserve"> PAGEREF _Toc15613 \h </w:instrText>
        </w:r>
        <w:r>
          <w:fldChar w:fldCharType="separate"/>
        </w:r>
        <w:r>
          <w:t>39</w:t>
        </w:r>
        <w:r>
          <w:fldChar w:fldCharType="end"/>
        </w:r>
      </w:hyperlink>
    </w:p>
    <w:p>
      <w:pPr>
        <w:pStyle w:val="TOC2"/>
        <w:tabs>
          <w:tab w:val="right" w:leader="dot" w:pos="8306"/>
        </w:tabs>
      </w:pPr>
      <w:hyperlink w:anchor="_Toc22666" w:history="1">
        <w:r>
          <w:rPr>
            <w:rFonts w:ascii="仿宋" w:eastAsia="仿宋" w:hAnsi="仿宋" w:cs="仿宋" w:hint="eastAsia"/>
            <w:lang w:eastAsia="zh-CN"/>
          </w:rPr>
          <w:t>(一)、环境保护措施</w:t>
        </w:r>
        <w:r>
          <w:tab/>
        </w:r>
        <w:r>
          <w:fldChar w:fldCharType="begin"/>
        </w:r>
        <w:r>
          <w:instrText xml:space="preserve"> PAGEREF _Toc22666 \h </w:instrText>
        </w:r>
        <w:r>
          <w:fldChar w:fldCharType="separate"/>
        </w:r>
        <w:r>
          <w:t>39</w:t>
        </w:r>
        <w:r>
          <w:fldChar w:fldCharType="end"/>
        </w:r>
      </w:hyperlink>
    </w:p>
    <w:p>
      <w:pPr>
        <w:pStyle w:val="TOC2"/>
        <w:tabs>
          <w:tab w:val="right" w:leader="dot" w:pos="8306"/>
        </w:tabs>
      </w:pPr>
      <w:hyperlink w:anchor="_Toc20904" w:history="1">
        <w:r>
          <w:rPr>
            <w:rFonts w:ascii="仿宋" w:eastAsia="仿宋" w:hAnsi="仿宋" w:cs="仿宋" w:hint="eastAsia"/>
            <w:lang w:eastAsia="zh-CN"/>
          </w:rPr>
          <w:t>(二)、绿色发展与可持续发展策略</w:t>
        </w:r>
        <w:r>
          <w:tab/>
        </w:r>
        <w:r>
          <w:fldChar w:fldCharType="begin"/>
        </w:r>
        <w:r>
          <w:instrText xml:space="preserve"> PAGEREF _Toc20904 \h </w:instrText>
        </w:r>
        <w:r>
          <w:fldChar w:fldCharType="separate"/>
        </w:r>
        <w:r>
          <w:t>41</w:t>
        </w:r>
        <w:r>
          <w:fldChar w:fldCharType="end"/>
        </w:r>
      </w:hyperlink>
    </w:p>
    <w:p>
      <w:pPr>
        <w:pStyle w:val="TOC1"/>
        <w:tabs>
          <w:tab w:val="right" w:leader="dot" w:pos="8306"/>
        </w:tabs>
      </w:pPr>
      <w:hyperlink w:anchor="_Toc16939" w:history="1">
        <w:r>
          <w:rPr>
            <w:rFonts w:ascii="仿宋" w:eastAsia="仿宋" w:hAnsi="仿宋" w:cs="仿宋" w:hint="eastAsia"/>
            <w:lang w:eastAsia="zh-CN"/>
          </w:rPr>
          <w:t>九、技术创新与产业升级</w:t>
        </w:r>
        <w:r>
          <w:tab/>
        </w:r>
        <w:r>
          <w:fldChar w:fldCharType="begin"/>
        </w:r>
        <w:r>
          <w:instrText xml:space="preserve"> PAGEREF _Toc16939 \h </w:instrText>
        </w:r>
        <w:r>
          <w:fldChar w:fldCharType="separate"/>
        </w:r>
        <w:r>
          <w:t>42</w:t>
        </w:r>
        <w:r>
          <w:fldChar w:fldCharType="end"/>
        </w:r>
      </w:hyperlink>
    </w:p>
    <w:p>
      <w:pPr>
        <w:pStyle w:val="TOC2"/>
        <w:tabs>
          <w:tab w:val="right" w:leader="dot" w:pos="8306"/>
        </w:tabs>
      </w:pPr>
      <w:hyperlink w:anchor="_Toc24441" w:history="1">
        <w:r>
          <w:rPr>
            <w:rFonts w:ascii="仿宋" w:eastAsia="仿宋" w:hAnsi="仿宋" w:cs="仿宋" w:hint="eastAsia"/>
            <w:lang w:eastAsia="zh-CN"/>
          </w:rPr>
          <w:t>(一)、技术创新方向与目标</w:t>
        </w:r>
        <w:r>
          <w:tab/>
        </w:r>
        <w:r>
          <w:fldChar w:fldCharType="begin"/>
        </w:r>
        <w:r>
          <w:instrText xml:space="preserve"> PAGEREF _Toc24441 \h </w:instrText>
        </w:r>
        <w:r>
          <w:fldChar w:fldCharType="separate"/>
        </w:r>
        <w:r>
          <w:t>42</w:t>
        </w:r>
        <w:r>
          <w:fldChar w:fldCharType="end"/>
        </w:r>
      </w:hyperlink>
    </w:p>
    <w:p>
      <w:pPr>
        <w:pStyle w:val="TOC2"/>
        <w:tabs>
          <w:tab w:val="right" w:leader="dot" w:pos="8306"/>
        </w:tabs>
      </w:pPr>
      <w:hyperlink w:anchor="_Toc29629" w:history="1">
        <w:r>
          <w:rPr>
            <w:rFonts w:ascii="仿宋" w:eastAsia="仿宋" w:hAnsi="仿宋" w:cs="仿宋" w:hint="eastAsia"/>
            <w:lang w:eastAsia="zh-CN"/>
          </w:rPr>
          <w:t>(二)、产业升级路径与措施</w:t>
        </w:r>
        <w:r>
          <w:tab/>
        </w:r>
        <w:r>
          <w:fldChar w:fldCharType="begin"/>
        </w:r>
        <w:r>
          <w:instrText xml:space="preserve"> PAGEREF _Toc29629 \h </w:instrText>
        </w:r>
        <w:r>
          <w:fldChar w:fldCharType="separate"/>
        </w:r>
        <w:r>
          <w:t>44</w:t>
        </w:r>
        <w:r>
          <w:fldChar w:fldCharType="end"/>
        </w:r>
      </w:hyperlink>
    </w:p>
    <w:p>
      <w:pPr>
        <w:pStyle w:val="TOC1"/>
        <w:tabs>
          <w:tab w:val="right" w:leader="dot" w:pos="8306"/>
        </w:tabs>
      </w:pPr>
      <w:hyperlink w:anchor="_Toc2137" w:history="1">
        <w:r>
          <w:rPr>
            <w:rFonts w:ascii="仿宋" w:eastAsia="仿宋" w:hAnsi="仿宋" w:cs="仿宋" w:hint="eastAsia"/>
            <w:lang w:eastAsia="zh-CN"/>
          </w:rPr>
          <w:t>十、项目实施与管理方案</w:t>
        </w:r>
        <w:r>
          <w:tab/>
        </w:r>
        <w:r>
          <w:fldChar w:fldCharType="begin"/>
        </w:r>
        <w:r>
          <w:instrText xml:space="preserve"> PAGEREF _Toc2137 \h </w:instrText>
        </w:r>
        <w:r>
          <w:fldChar w:fldCharType="separate"/>
        </w:r>
        <w:r>
          <w:t>45</w:t>
        </w:r>
        <w:r>
          <w:fldChar w:fldCharType="end"/>
        </w:r>
      </w:hyperlink>
    </w:p>
    <w:p>
      <w:pPr>
        <w:pStyle w:val="TOC2"/>
        <w:tabs>
          <w:tab w:val="right" w:leader="dot" w:pos="8306"/>
        </w:tabs>
      </w:pPr>
      <w:hyperlink w:anchor="_Toc21626" w:history="1">
        <w:r>
          <w:rPr>
            <w:rFonts w:ascii="仿宋" w:eastAsia="仿宋" w:hAnsi="仿宋" w:cs="仿宋" w:hint="eastAsia"/>
            <w:lang w:eastAsia="zh-CN"/>
          </w:rPr>
          <w:t>(一)、项目实施计划</w:t>
        </w:r>
        <w:r>
          <w:tab/>
        </w:r>
        <w:r>
          <w:fldChar w:fldCharType="begin"/>
        </w:r>
        <w:r>
          <w:instrText xml:space="preserve"> PAGEREF _Toc21626 \h </w:instrText>
        </w:r>
        <w:r>
          <w:fldChar w:fldCharType="separate"/>
        </w:r>
        <w:r>
          <w:t>45</w:t>
        </w:r>
        <w:r>
          <w:fldChar w:fldCharType="end"/>
        </w:r>
      </w:hyperlink>
    </w:p>
    <w:p>
      <w:pPr>
        <w:pStyle w:val="TOC2"/>
        <w:tabs>
          <w:tab w:val="right" w:leader="dot" w:pos="8306"/>
        </w:tabs>
      </w:pPr>
      <w:hyperlink w:anchor="_Toc6063" w:history="1">
        <w:r>
          <w:rPr>
            <w:rFonts w:ascii="仿宋" w:eastAsia="仿宋" w:hAnsi="仿宋" w:cs="仿宋" w:hint="eastAsia"/>
            <w:lang w:eastAsia="zh-CN"/>
          </w:rPr>
          <w:t>(二)、项目组织机构与职责</w:t>
        </w:r>
        <w:r>
          <w:tab/>
        </w:r>
        <w:r>
          <w:fldChar w:fldCharType="begin"/>
        </w:r>
        <w:r>
          <w:instrText xml:space="preserve"> PAGEREF _Toc6063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6" w:history="1">
        <w:r>
          <w:rPr>
            <w:rFonts w:ascii="仿宋" w:eastAsia="仿宋" w:hAnsi="仿宋" w:cs="仿宋" w:hint="eastAsia"/>
            <w:lang w:eastAsia="zh-CN"/>
          </w:rPr>
          <w:t>(三)、项目管理与监控体系</w:t>
        </w:r>
        <w:r>
          <w:tab/>
        </w:r>
        <w:r>
          <w:fldChar w:fldCharType="begin"/>
        </w:r>
        <w:r>
          <w:instrText xml:space="preserve"> PAGEREF _Toc18166 \h </w:instrText>
        </w:r>
        <w:r>
          <w:fldChar w:fldCharType="separate"/>
        </w:r>
        <w:r>
          <w:t>49</w:t>
        </w:r>
        <w:r>
          <w:fldChar w:fldCharType="end"/>
        </w:r>
      </w:hyperlink>
    </w:p>
    <w:p>
      <w:pPr>
        <w:pStyle w:val="TOC1"/>
        <w:tabs>
          <w:tab w:val="right" w:leader="dot" w:pos="8306"/>
        </w:tabs>
      </w:pPr>
      <w:hyperlink w:anchor="_Toc16220" w:history="1">
        <w:r>
          <w:rPr>
            <w:rFonts w:ascii="仿宋" w:eastAsia="仿宋" w:hAnsi="仿宋" w:cs="仿宋" w:hint="eastAsia"/>
            <w:lang w:eastAsia="zh-CN"/>
          </w:rPr>
          <w:t>十一、项目变更管理</w:t>
        </w:r>
        <w:r>
          <w:tab/>
        </w:r>
        <w:r>
          <w:fldChar w:fldCharType="begin"/>
        </w:r>
        <w:r>
          <w:instrText xml:space="preserve"> PAGEREF _Toc16220 \h </w:instrText>
        </w:r>
        <w:r>
          <w:fldChar w:fldCharType="separate"/>
        </w:r>
        <w:r>
          <w:t>51</w:t>
        </w:r>
        <w:r>
          <w:fldChar w:fldCharType="end"/>
        </w:r>
      </w:hyperlink>
    </w:p>
    <w:p>
      <w:pPr>
        <w:pStyle w:val="TOC2"/>
        <w:tabs>
          <w:tab w:val="right" w:leader="dot" w:pos="8306"/>
        </w:tabs>
      </w:pPr>
      <w:hyperlink w:anchor="_Toc12460" w:history="1">
        <w:r>
          <w:rPr>
            <w:rFonts w:ascii="仿宋" w:eastAsia="仿宋" w:hAnsi="仿宋" w:cs="仿宋" w:hint="eastAsia"/>
            <w:lang w:eastAsia="zh-CN"/>
          </w:rPr>
          <w:t>(一)、变更控制流程</w:t>
        </w:r>
        <w:r>
          <w:tab/>
        </w:r>
        <w:r>
          <w:fldChar w:fldCharType="begin"/>
        </w:r>
        <w:r>
          <w:instrText xml:space="preserve"> PAGEREF _Toc12460 \h </w:instrText>
        </w:r>
        <w:r>
          <w:fldChar w:fldCharType="separate"/>
        </w:r>
        <w:r>
          <w:t>51</w:t>
        </w:r>
        <w:r>
          <w:fldChar w:fldCharType="end"/>
        </w:r>
      </w:hyperlink>
    </w:p>
    <w:p>
      <w:pPr>
        <w:pStyle w:val="TOC2"/>
        <w:tabs>
          <w:tab w:val="right" w:leader="dot" w:pos="8306"/>
        </w:tabs>
      </w:pPr>
      <w:hyperlink w:anchor="_Toc17828" w:history="1">
        <w:r>
          <w:rPr>
            <w:rFonts w:ascii="仿宋" w:eastAsia="仿宋" w:hAnsi="仿宋" w:cs="仿宋" w:hint="eastAsia"/>
            <w:lang w:eastAsia="zh-CN"/>
          </w:rPr>
          <w:t>(二)、影响评估与处理</w:t>
        </w:r>
        <w:r>
          <w:tab/>
        </w:r>
        <w:r>
          <w:fldChar w:fldCharType="begin"/>
        </w:r>
        <w:r>
          <w:instrText xml:space="preserve"> PAGEREF _Toc17828 \h </w:instrText>
        </w:r>
        <w:r>
          <w:fldChar w:fldCharType="separate"/>
        </w:r>
        <w:r>
          <w:t>51</w:t>
        </w:r>
        <w:r>
          <w:fldChar w:fldCharType="end"/>
        </w:r>
      </w:hyperlink>
    </w:p>
    <w:p>
      <w:pPr>
        <w:pStyle w:val="TOC2"/>
        <w:tabs>
          <w:tab w:val="right" w:leader="dot" w:pos="8306"/>
        </w:tabs>
      </w:pPr>
      <w:hyperlink w:anchor="_Toc8890" w:history="1">
        <w:r>
          <w:rPr>
            <w:rFonts w:ascii="仿宋" w:eastAsia="仿宋" w:hAnsi="仿宋" w:cs="仿宋" w:hint="eastAsia"/>
            <w:lang w:eastAsia="zh-CN"/>
          </w:rPr>
          <w:t>(三)、变更记录与追踪</w:t>
        </w:r>
        <w:r>
          <w:tab/>
        </w:r>
        <w:r>
          <w:fldChar w:fldCharType="begin"/>
        </w:r>
        <w:r>
          <w:instrText xml:space="preserve"> PAGEREF _Toc8890 \h </w:instrText>
        </w:r>
        <w:r>
          <w:fldChar w:fldCharType="separate"/>
        </w:r>
        <w:r>
          <w:t>53</w:t>
        </w:r>
        <w:r>
          <w:fldChar w:fldCharType="end"/>
        </w:r>
      </w:hyperlink>
    </w:p>
    <w:p>
      <w:pPr>
        <w:pStyle w:val="TOC2"/>
        <w:tabs>
          <w:tab w:val="right" w:leader="dot" w:pos="8306"/>
        </w:tabs>
      </w:pPr>
      <w:hyperlink w:anchor="_Toc29549" w:history="1">
        <w:r>
          <w:rPr>
            <w:rFonts w:ascii="仿宋" w:eastAsia="仿宋" w:hAnsi="仿宋" w:cs="仿宋" w:hint="eastAsia"/>
            <w:lang w:eastAsia="zh-CN"/>
          </w:rPr>
          <w:t>(四)、变更管理策略</w:t>
        </w:r>
        <w:r>
          <w:tab/>
        </w:r>
        <w:r>
          <w:fldChar w:fldCharType="begin"/>
        </w:r>
        <w:r>
          <w:instrText xml:space="preserve"> PAGEREF _Toc29549 \h </w:instrText>
        </w:r>
        <w:r>
          <w:fldChar w:fldCharType="separate"/>
        </w:r>
        <w:r>
          <w:t>55</w:t>
        </w:r>
        <w:r>
          <w:fldChar w:fldCharType="end"/>
        </w:r>
      </w:hyperlink>
    </w:p>
    <w:p>
      <w:pPr>
        <w:pStyle w:val="TOC1"/>
        <w:tabs>
          <w:tab w:val="right" w:leader="dot" w:pos="8306"/>
        </w:tabs>
      </w:pPr>
      <w:hyperlink w:anchor="_Toc21923" w:history="1">
        <w:r>
          <w:rPr>
            <w:rFonts w:ascii="仿宋" w:eastAsia="仿宋" w:hAnsi="仿宋" w:cs="仿宋" w:hint="eastAsia"/>
            <w:lang w:eastAsia="zh-CN"/>
          </w:rPr>
          <w:t>十二、土地利用与规划方案</w:t>
        </w:r>
        <w:r>
          <w:tab/>
        </w:r>
        <w:r>
          <w:fldChar w:fldCharType="begin"/>
        </w:r>
        <w:r>
          <w:instrText xml:space="preserve"> PAGEREF _Toc21923 \h </w:instrText>
        </w:r>
        <w:r>
          <w:fldChar w:fldCharType="separate"/>
        </w:r>
        <w:r>
          <w:t>56</w:t>
        </w:r>
        <w:r>
          <w:fldChar w:fldCharType="end"/>
        </w:r>
      </w:hyperlink>
    </w:p>
    <w:p>
      <w:pPr>
        <w:pStyle w:val="TOC2"/>
        <w:tabs>
          <w:tab w:val="right" w:leader="dot" w:pos="8306"/>
        </w:tabs>
      </w:pPr>
      <w:hyperlink w:anchor="_Toc19840" w:history="1">
        <w:r>
          <w:rPr>
            <w:rFonts w:ascii="仿宋" w:eastAsia="仿宋" w:hAnsi="仿宋" w:cs="仿宋" w:hint="eastAsia"/>
            <w:lang w:eastAsia="zh-CN"/>
          </w:rPr>
          <w:t>(一)、项目用地情况分析</w:t>
        </w:r>
        <w:r>
          <w:tab/>
        </w:r>
        <w:r>
          <w:fldChar w:fldCharType="begin"/>
        </w:r>
        <w:r>
          <w:instrText xml:space="preserve"> PAGEREF _Toc19840 \h </w:instrText>
        </w:r>
        <w:r>
          <w:fldChar w:fldCharType="separate"/>
        </w:r>
        <w:r>
          <w:t>56</w:t>
        </w:r>
        <w:r>
          <w:fldChar w:fldCharType="end"/>
        </w:r>
      </w:hyperlink>
    </w:p>
    <w:p>
      <w:pPr>
        <w:pStyle w:val="TOC2"/>
        <w:tabs>
          <w:tab w:val="right" w:leader="dot" w:pos="8306"/>
        </w:tabs>
      </w:pPr>
      <w:hyperlink w:anchor="_Toc30747" w:history="1">
        <w:r>
          <w:rPr>
            <w:rFonts w:ascii="仿宋" w:eastAsia="仿宋" w:hAnsi="仿宋" w:cs="仿宋" w:hint="eastAsia"/>
            <w:lang w:eastAsia="zh-CN"/>
          </w:rPr>
          <w:t>(二)、土地利用规划方案</w:t>
        </w:r>
        <w:r>
          <w:tab/>
        </w:r>
        <w:r>
          <w:fldChar w:fldCharType="begin"/>
        </w:r>
        <w:r>
          <w:instrText xml:space="preserve"> PAGEREF _Toc30747 \h </w:instrText>
        </w:r>
        <w:r>
          <w:fldChar w:fldCharType="separate"/>
        </w:r>
        <w:r>
          <w:t>57</w:t>
        </w:r>
        <w:r>
          <w:fldChar w:fldCharType="end"/>
        </w:r>
      </w:hyperlink>
    </w:p>
    <w:p>
      <w:pPr>
        <w:pStyle w:val="TOC1"/>
        <w:tabs>
          <w:tab w:val="right" w:leader="dot" w:pos="8306"/>
        </w:tabs>
      </w:pPr>
      <w:hyperlink w:anchor="_Toc14502" w:history="1">
        <w:r>
          <w:rPr>
            <w:rFonts w:ascii="仿宋" w:eastAsia="仿宋" w:hAnsi="仿宋" w:cs="仿宋" w:hint="eastAsia"/>
            <w:lang w:eastAsia="zh-CN"/>
          </w:rPr>
          <w:t>十三、成果转化与推广应用</w:t>
        </w:r>
        <w:r>
          <w:tab/>
        </w:r>
        <w:r>
          <w:fldChar w:fldCharType="begin"/>
        </w:r>
        <w:r>
          <w:instrText xml:space="preserve"> PAGEREF _Toc14502 \h </w:instrText>
        </w:r>
        <w:r>
          <w:fldChar w:fldCharType="separate"/>
        </w:r>
        <w:r>
          <w:t>59</w:t>
        </w:r>
        <w:r>
          <w:fldChar w:fldCharType="end"/>
        </w:r>
      </w:hyperlink>
    </w:p>
    <w:p>
      <w:pPr>
        <w:pStyle w:val="TOC2"/>
        <w:tabs>
          <w:tab w:val="right" w:leader="dot" w:pos="8306"/>
        </w:tabs>
      </w:pPr>
      <w:hyperlink w:anchor="_Toc4383" w:history="1">
        <w:r>
          <w:rPr>
            <w:rFonts w:ascii="仿宋" w:eastAsia="仿宋" w:hAnsi="仿宋" w:cs="仿宋" w:hint="eastAsia"/>
            <w:lang w:eastAsia="zh-CN"/>
          </w:rPr>
          <w:t>(一)、成果转化策略制定</w:t>
        </w:r>
        <w:r>
          <w:tab/>
        </w:r>
        <w:r>
          <w:fldChar w:fldCharType="begin"/>
        </w:r>
        <w:r>
          <w:instrText xml:space="preserve"> PAGEREF _Toc4383 \h </w:instrText>
        </w:r>
        <w:r>
          <w:fldChar w:fldCharType="separate"/>
        </w:r>
        <w:r>
          <w:t>59</w:t>
        </w:r>
        <w:r>
          <w:fldChar w:fldCharType="end"/>
        </w:r>
      </w:hyperlink>
    </w:p>
    <w:p>
      <w:pPr>
        <w:pStyle w:val="TOC2"/>
        <w:tabs>
          <w:tab w:val="right" w:leader="dot" w:pos="8306"/>
        </w:tabs>
      </w:pPr>
      <w:hyperlink w:anchor="_Toc26585" w:history="1">
        <w:r>
          <w:rPr>
            <w:rFonts w:ascii="仿宋" w:eastAsia="仿宋" w:hAnsi="仿宋" w:cs="仿宋" w:hint="eastAsia"/>
            <w:lang w:eastAsia="zh-CN"/>
          </w:rPr>
          <w:t>(二)、成果推广应用方案</w:t>
        </w:r>
        <w:r>
          <w:tab/>
        </w:r>
        <w:r>
          <w:fldChar w:fldCharType="begin"/>
        </w:r>
        <w:r>
          <w:instrText xml:space="preserve"> PAGEREF _Toc26585 \h </w:instrText>
        </w:r>
        <w:r>
          <w:fldChar w:fldCharType="separate"/>
        </w:r>
        <w:r>
          <w:t>60</w:t>
        </w:r>
        <w:r>
          <w:fldChar w:fldCharType="end"/>
        </w:r>
      </w:hyperlink>
    </w:p>
    <w:p>
      <w:pPr>
        <w:pStyle w:val="TOC1"/>
        <w:tabs>
          <w:tab w:val="right" w:leader="dot" w:pos="8306"/>
        </w:tabs>
      </w:pPr>
      <w:hyperlink w:anchor="_Toc30698" w:history="1">
        <w:r>
          <w:rPr>
            <w:rFonts w:ascii="仿宋" w:eastAsia="仿宋" w:hAnsi="仿宋" w:cs="仿宋" w:hint="eastAsia"/>
            <w:lang w:eastAsia="zh-CN"/>
          </w:rPr>
          <w:t>十四、项目施工方案</w:t>
        </w:r>
        <w:r>
          <w:tab/>
        </w:r>
        <w:r>
          <w:fldChar w:fldCharType="begin"/>
        </w:r>
        <w:r>
          <w:instrText xml:space="preserve"> PAGEREF _Toc30698 \h </w:instrText>
        </w:r>
        <w:r>
          <w:fldChar w:fldCharType="separate"/>
        </w:r>
        <w:r>
          <w:t>62</w:t>
        </w:r>
        <w:r>
          <w:fldChar w:fldCharType="end"/>
        </w:r>
      </w:hyperlink>
    </w:p>
    <w:p>
      <w:pPr>
        <w:pStyle w:val="TOC2"/>
        <w:tabs>
          <w:tab w:val="right" w:leader="dot" w:pos="8306"/>
        </w:tabs>
      </w:pPr>
      <w:hyperlink w:anchor="_Toc11496" w:history="1">
        <w:r>
          <w:rPr>
            <w:rFonts w:ascii="仿宋" w:eastAsia="仿宋" w:hAnsi="仿宋" w:cs="仿宋" w:hint="eastAsia"/>
            <w:lang w:eastAsia="zh-CN"/>
          </w:rPr>
          <w:t>(一)、施工组织设计</w:t>
        </w:r>
        <w:r>
          <w:tab/>
        </w:r>
        <w:r>
          <w:fldChar w:fldCharType="begin"/>
        </w:r>
        <w:r>
          <w:instrText xml:space="preserve"> PAGEREF _Toc11496 \h </w:instrText>
        </w:r>
        <w:r>
          <w:fldChar w:fldCharType="separate"/>
        </w:r>
        <w:r>
          <w:t>62</w:t>
        </w:r>
        <w:r>
          <w:fldChar w:fldCharType="end"/>
        </w:r>
      </w:hyperlink>
    </w:p>
    <w:p>
      <w:pPr>
        <w:pStyle w:val="TOC2"/>
        <w:tabs>
          <w:tab w:val="right" w:leader="dot" w:pos="8306"/>
        </w:tabs>
      </w:pPr>
      <w:hyperlink w:anchor="_Toc14477" w:history="1">
        <w:r>
          <w:rPr>
            <w:rFonts w:ascii="仿宋" w:eastAsia="仿宋" w:hAnsi="仿宋" w:cs="仿宋" w:hint="eastAsia"/>
            <w:lang w:eastAsia="zh-CN"/>
          </w:rPr>
          <w:t>(二)、施工工艺与技术路线</w:t>
        </w:r>
        <w:r>
          <w:tab/>
        </w:r>
        <w:r>
          <w:fldChar w:fldCharType="begin"/>
        </w:r>
        <w:r>
          <w:instrText xml:space="preserve"> PAGEREF _Toc14477 \h </w:instrText>
        </w:r>
        <w:r>
          <w:fldChar w:fldCharType="separate"/>
        </w:r>
        <w:r>
          <w:t>63</w:t>
        </w:r>
        <w:r>
          <w:fldChar w:fldCharType="end"/>
        </w:r>
      </w:hyperlink>
    </w:p>
    <w:p>
      <w:pPr>
        <w:pStyle w:val="TOC2"/>
        <w:tabs>
          <w:tab w:val="right" w:leader="dot" w:pos="8306"/>
        </w:tabs>
      </w:pPr>
      <w:hyperlink w:anchor="_Toc18228" w:history="1">
        <w:r>
          <w:rPr>
            <w:rFonts w:ascii="仿宋" w:eastAsia="仿宋" w:hAnsi="仿宋" w:cs="仿宋" w:hint="eastAsia"/>
            <w:lang w:eastAsia="zh-CN"/>
          </w:rPr>
          <w:t>(三)、关键节点施工计划</w:t>
        </w:r>
        <w:r>
          <w:tab/>
        </w:r>
        <w:r>
          <w:fldChar w:fldCharType="begin"/>
        </w:r>
        <w:r>
          <w:instrText xml:space="preserve"> PAGEREF _Toc18228 \h </w:instrText>
        </w:r>
        <w:r>
          <w:fldChar w:fldCharType="separate"/>
        </w:r>
        <w:r>
          <w:t>64</w:t>
        </w:r>
        <w:r>
          <w:fldChar w:fldCharType="end"/>
        </w:r>
      </w:hyperlink>
    </w:p>
    <w:p>
      <w:pPr>
        <w:pStyle w:val="TOC2"/>
        <w:tabs>
          <w:tab w:val="right" w:leader="dot" w:pos="8306"/>
        </w:tabs>
      </w:pPr>
      <w:hyperlink w:anchor="_Toc12841" w:history="1">
        <w:r>
          <w:rPr>
            <w:rFonts w:ascii="仿宋" w:eastAsia="仿宋" w:hAnsi="仿宋" w:cs="仿宋" w:hint="eastAsia"/>
            <w:lang w:eastAsia="zh-CN"/>
          </w:rPr>
          <w:t>(四)、施工现场管理</w:t>
        </w:r>
        <w:r>
          <w:tab/>
        </w:r>
        <w:r>
          <w:fldChar w:fldCharType="begin"/>
        </w:r>
        <w:r>
          <w:instrText xml:space="preserve"> PAGEREF _Toc12841 \h </w:instrText>
        </w:r>
        <w:r>
          <w:fldChar w:fldCharType="separate"/>
        </w:r>
        <w:r>
          <w:t>66</w:t>
        </w:r>
        <w:r>
          <w:fldChar w:fldCharType="end"/>
        </w:r>
      </w:hyperlink>
    </w:p>
    <w:p>
      <w:pPr>
        <w:pStyle w:val="TOC1"/>
        <w:tabs>
          <w:tab w:val="right" w:leader="dot" w:pos="8306"/>
        </w:tabs>
      </w:pPr>
      <w:hyperlink w:anchor="_Toc27004" w:history="1">
        <w:r>
          <w:rPr>
            <w:rFonts w:ascii="仿宋" w:eastAsia="仿宋" w:hAnsi="仿宋" w:cs="仿宋" w:hint="eastAsia"/>
            <w:lang w:eastAsia="zh-CN"/>
          </w:rPr>
          <w:t>十五、创新驱动与持续发展</w:t>
        </w:r>
        <w:r>
          <w:tab/>
        </w:r>
        <w:r>
          <w:fldChar w:fldCharType="begin"/>
        </w:r>
        <w:r>
          <w:instrText xml:space="preserve"> PAGEREF _Toc27004 \h </w:instrText>
        </w:r>
        <w:r>
          <w:fldChar w:fldCharType="separate"/>
        </w:r>
        <w:r>
          <w:t>68</w:t>
        </w:r>
        <w:r>
          <w:fldChar w:fldCharType="end"/>
        </w:r>
      </w:hyperlink>
    </w:p>
    <w:p>
      <w:pPr>
        <w:pStyle w:val="TOC2"/>
        <w:tabs>
          <w:tab w:val="right" w:leader="dot" w:pos="8306"/>
        </w:tabs>
      </w:pPr>
      <w:hyperlink w:anchor="_Toc25632" w:history="1">
        <w:r>
          <w:rPr>
            <w:rFonts w:ascii="仿宋" w:eastAsia="仿宋" w:hAnsi="仿宋" w:cs="仿宋" w:hint="eastAsia"/>
            <w:lang w:eastAsia="zh-CN"/>
          </w:rPr>
          <w:t>(一)、创新驱动战略实施</w:t>
        </w:r>
        <w:r>
          <w:tab/>
        </w:r>
        <w:r>
          <w:fldChar w:fldCharType="begin"/>
        </w:r>
        <w:r>
          <w:instrText xml:space="preserve"> PAGEREF _Toc25632 \h </w:instrText>
        </w:r>
        <w:r>
          <w:fldChar w:fldCharType="separate"/>
        </w:r>
        <w:r>
          <w:t>68</w:t>
        </w:r>
        <w:r>
          <w:fldChar w:fldCharType="end"/>
        </w:r>
      </w:hyperlink>
    </w:p>
    <w:p>
      <w:pPr>
        <w:pStyle w:val="TOC2"/>
        <w:tabs>
          <w:tab w:val="right" w:leader="dot" w:pos="8306"/>
        </w:tabs>
      </w:pPr>
      <w:hyperlink w:anchor="_Toc14025" w:history="1">
        <w:r>
          <w:rPr>
            <w:rFonts w:ascii="仿宋" w:eastAsia="仿宋" w:hAnsi="仿宋" w:cs="仿宋" w:hint="eastAsia"/>
            <w:lang w:eastAsia="zh-CN"/>
          </w:rPr>
          <w:t>(二)、持续发展路径探索</w:t>
        </w:r>
        <w:r>
          <w:tab/>
        </w:r>
        <w:r>
          <w:fldChar w:fldCharType="begin"/>
        </w:r>
        <w:r>
          <w:instrText xml:space="preserve"> PAGEREF _Toc14025 \h </w:instrText>
        </w:r>
        <w:r>
          <w:fldChar w:fldCharType="separate"/>
        </w:r>
        <w:r>
          <w:t>70</w:t>
        </w:r>
        <w:r>
          <w:fldChar w:fldCharType="end"/>
        </w:r>
      </w:hyperlink>
    </w:p>
    <w:p>
      <w:pPr>
        <w:pStyle w:val="TOC1"/>
        <w:tabs>
          <w:tab w:val="right" w:leader="dot" w:pos="8306"/>
        </w:tabs>
      </w:pPr>
      <w:hyperlink w:anchor="_Toc18879" w:history="1">
        <w:r>
          <w:rPr>
            <w:rFonts w:ascii="仿宋" w:eastAsia="仿宋" w:hAnsi="仿宋" w:cs="仿宋" w:hint="eastAsia"/>
            <w:lang w:eastAsia="zh-CN"/>
          </w:rPr>
          <w:t>十六、产业协同与集群发展</w:t>
        </w:r>
        <w:r>
          <w:tab/>
        </w:r>
        <w:r>
          <w:fldChar w:fldCharType="begin"/>
        </w:r>
        <w:r>
          <w:instrText xml:space="preserve"> PAGEREF _Toc18879 \h </w:instrText>
        </w:r>
        <w:r>
          <w:fldChar w:fldCharType="separate"/>
        </w:r>
        <w:r>
          <w:t>74</w:t>
        </w:r>
        <w:r>
          <w:fldChar w:fldCharType="end"/>
        </w:r>
      </w:hyperlink>
    </w:p>
    <w:p>
      <w:pPr>
        <w:pStyle w:val="TOC2"/>
        <w:tabs>
          <w:tab w:val="right" w:leader="dot" w:pos="8306"/>
        </w:tabs>
      </w:pPr>
      <w:hyperlink w:anchor="_Toc14330" w:history="1">
        <w:r>
          <w:rPr>
            <w:rFonts w:ascii="仿宋" w:eastAsia="仿宋" w:hAnsi="仿宋" w:cs="仿宋" w:hint="eastAsia"/>
            <w:lang w:eastAsia="zh-CN"/>
          </w:rPr>
          <w:t>(一)、产业协同机制建设</w:t>
        </w:r>
        <w:r>
          <w:tab/>
        </w:r>
        <w:r>
          <w:fldChar w:fldCharType="begin"/>
        </w:r>
        <w:r>
          <w:instrText xml:space="preserve"> PAGEREF _Toc14330 \h </w:instrText>
        </w:r>
        <w:r>
          <w:fldChar w:fldCharType="separate"/>
        </w:r>
        <w:r>
          <w:t>74</w:t>
        </w:r>
        <w:r>
          <w:fldChar w:fldCharType="end"/>
        </w:r>
      </w:hyperlink>
    </w:p>
    <w:p>
      <w:pPr>
        <w:pStyle w:val="TOC2"/>
        <w:tabs>
          <w:tab w:val="right" w:leader="dot" w:pos="8306"/>
        </w:tabs>
      </w:pPr>
      <w:hyperlink w:anchor="_Toc24611" w:history="1">
        <w:r>
          <w:rPr>
            <w:rFonts w:ascii="仿宋" w:eastAsia="仿宋" w:hAnsi="仿宋" w:cs="仿宋" w:hint="eastAsia"/>
            <w:lang w:eastAsia="zh-CN"/>
          </w:rPr>
          <w:t>(二)、产业集群培育与发展</w:t>
        </w:r>
        <w:r>
          <w:tab/>
        </w:r>
        <w:r>
          <w:fldChar w:fldCharType="begin"/>
        </w:r>
        <w:r>
          <w:instrText xml:space="preserve"> PAGEREF _Toc24611 \h </w:instrText>
        </w:r>
        <w:r>
          <w:fldChar w:fldCharType="separate"/>
        </w:r>
        <w:r>
          <w:t>75</w:t>
        </w:r>
        <w:r>
          <w:fldChar w:fldCharType="end"/>
        </w:r>
      </w:hyperlink>
    </w:p>
    <w:p>
      <w:pPr>
        <w:pStyle w:val="TOC1"/>
        <w:tabs>
          <w:tab w:val="right" w:leader="dot" w:pos="8306"/>
        </w:tabs>
      </w:pPr>
      <w:hyperlink w:anchor="_Toc5767" w:history="1">
        <w:r>
          <w:rPr>
            <w:rFonts w:ascii="仿宋" w:eastAsia="仿宋" w:hAnsi="仿宋" w:cs="仿宋" w:hint="eastAsia"/>
            <w:lang w:eastAsia="zh-CN"/>
          </w:rPr>
          <w:t>十七、合作与交流机制建立</w:t>
        </w:r>
        <w:r>
          <w:tab/>
        </w:r>
        <w:r>
          <w:fldChar w:fldCharType="begin"/>
        </w:r>
        <w:r>
          <w:instrText xml:space="preserve"> PAGEREF _Toc5767 \h </w:instrText>
        </w:r>
        <w:r>
          <w:fldChar w:fldCharType="separate"/>
        </w:r>
        <w:r>
          <w:t>76</w:t>
        </w:r>
        <w:r>
          <w:fldChar w:fldCharType="end"/>
        </w:r>
      </w:hyperlink>
    </w:p>
    <w:p>
      <w:pPr>
        <w:pStyle w:val="TOC2"/>
        <w:tabs>
          <w:tab w:val="right" w:leader="dot" w:pos="8306"/>
        </w:tabs>
      </w:pPr>
      <w:hyperlink w:anchor="_Toc4207" w:history="1">
        <w:r>
          <w:rPr>
            <w:rFonts w:ascii="仿宋" w:eastAsia="仿宋" w:hAnsi="仿宋" w:cs="仿宋" w:hint="eastAsia"/>
            <w:lang w:eastAsia="zh-CN"/>
          </w:rPr>
          <w:t>(一)、合作伙伴选择与合作方式</w:t>
        </w:r>
        <w:r>
          <w:tab/>
        </w:r>
        <w:r>
          <w:fldChar w:fldCharType="begin"/>
        </w:r>
        <w:r>
          <w:instrText xml:space="preserve"> PAGEREF _Toc4207 \h </w:instrText>
        </w:r>
        <w:r>
          <w:fldChar w:fldCharType="separate"/>
        </w:r>
        <w:r>
          <w:t>76</w:t>
        </w:r>
        <w:r>
          <w:fldChar w:fldCharType="end"/>
        </w:r>
      </w:hyperlink>
    </w:p>
    <w:p>
      <w:pPr>
        <w:pStyle w:val="TOC2"/>
        <w:tabs>
          <w:tab w:val="right" w:leader="dot" w:pos="8306"/>
        </w:tabs>
      </w:pPr>
      <w:hyperlink w:anchor="_Toc3690" w:history="1">
        <w:r>
          <w:rPr>
            <w:rFonts w:ascii="仿宋" w:eastAsia="仿宋" w:hAnsi="仿宋" w:cs="仿宋" w:hint="eastAsia"/>
            <w:lang w:eastAsia="zh-CN"/>
          </w:rPr>
          <w:t>(二)、交流与合作平台搭建</w:t>
        </w:r>
        <w:r>
          <w:tab/>
        </w:r>
        <w:r>
          <w:fldChar w:fldCharType="begin"/>
        </w:r>
        <w:r>
          <w:instrText xml:space="preserve"> PAGEREF _Toc3690 \h </w:instrText>
        </w:r>
        <w:r>
          <w:fldChar w:fldCharType="separate"/>
        </w:r>
        <w:r>
          <w:t>77</w:t>
        </w:r>
        <w:r>
          <w:fldChar w:fldCharType="end"/>
        </w:r>
      </w:hyperlink>
    </w:p>
    <w:p>
      <w:pPr>
        <w:pStyle w:val="TOC1"/>
        <w:tabs>
          <w:tab w:val="right" w:leader="dot" w:pos="8306"/>
        </w:tabs>
      </w:pPr>
      <w:hyperlink w:anchor="_Toc18574" w:history="1">
        <w:r>
          <w:rPr>
            <w:rFonts w:ascii="仿宋" w:eastAsia="仿宋" w:hAnsi="仿宋" w:cs="仿宋" w:hint="eastAsia"/>
            <w:lang w:eastAsia="zh-CN"/>
          </w:rPr>
          <w:t>十八、法律法规与政策遵循</w:t>
        </w:r>
        <w:r>
          <w:tab/>
        </w:r>
        <w:r>
          <w:fldChar w:fldCharType="begin"/>
        </w:r>
        <w:r>
          <w:instrText xml:space="preserve"> PAGEREF _Toc18574 \h </w:instrText>
        </w:r>
        <w:r>
          <w:fldChar w:fldCharType="separate"/>
        </w:r>
        <w:r>
          <w:t>79</w:t>
        </w:r>
        <w:r>
          <w:fldChar w:fldCharType="end"/>
        </w:r>
      </w:hyperlink>
    </w:p>
    <w:p>
      <w:pPr>
        <w:pStyle w:val="TOC2"/>
        <w:tabs>
          <w:tab w:val="right" w:leader="dot" w:pos="8306"/>
        </w:tabs>
      </w:pPr>
      <w:hyperlink w:anchor="_Toc22616" w:history="1">
        <w:r>
          <w:rPr>
            <w:rFonts w:ascii="仿宋" w:eastAsia="仿宋" w:hAnsi="仿宋" w:cs="仿宋" w:hint="eastAsia"/>
            <w:lang w:eastAsia="zh-CN"/>
          </w:rPr>
          <w:t>(一)、法律法规遵守</w:t>
        </w:r>
        <w:r>
          <w:tab/>
        </w:r>
        <w:r>
          <w:fldChar w:fldCharType="begin"/>
        </w:r>
        <w:r>
          <w:instrText xml:space="preserve"> PAGEREF _Toc22616 \h </w:instrText>
        </w:r>
        <w:r>
          <w:fldChar w:fldCharType="separate"/>
        </w:r>
        <w:r>
          <w:t>79</w:t>
        </w:r>
        <w:r>
          <w:fldChar w:fldCharType="end"/>
        </w:r>
      </w:hyperlink>
    </w:p>
    <w:p>
      <w:pPr>
        <w:pStyle w:val="TOC2"/>
        <w:tabs>
          <w:tab w:val="right" w:leader="dot" w:pos="8306"/>
        </w:tabs>
      </w:pPr>
      <w:hyperlink w:anchor="_Toc7947" w:history="1">
        <w:r>
          <w:rPr>
            <w:rFonts w:ascii="仿宋" w:eastAsia="仿宋" w:hAnsi="仿宋" w:cs="仿宋" w:hint="eastAsia"/>
            <w:lang w:eastAsia="zh-CN"/>
          </w:rPr>
          <w:t>(二)、政策导向与利用</w:t>
        </w:r>
        <w:r>
          <w:tab/>
        </w:r>
        <w:r>
          <w:fldChar w:fldCharType="begin"/>
        </w:r>
        <w:r>
          <w:instrText xml:space="preserve"> PAGEREF _Toc7947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9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4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一、脱脂剂项目的市场准入条件分析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脂剂项目而言，市场准入条件首先取决于政策法规环境。政府对于[行业名称]领域的法规，如环保标准、税收政策、和技术使用规范，直接影响脱脂剂项目的运营和成本结构。例如，若政府针对使用可再生能源的企业提供税收优惠，这将对脱脂剂项目的财务规划产生重要影响。同时，考虑经济环境和消费者偏好的变化对脱脂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二、脱脂剂项目的行业规范与合规性要求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脱脂剂项目来说，遵守行业规范和合规性要求是确保项目顺利进行的基础。这包括遵循质量控制标准、安全规定、数据保护法规等。例如，若脱脂剂项目涉及数据处理，须严格遵守相关的数据保护法规。此外，行业内部的自律规范，如产品标准和服务流程，也对于提升脱脂剂项目在行业内的认可度和竞争力至关重要。项目管理团队必须不断更新策略，以应对行业规范和法规的变化，确保脱脂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三、脱脂剂项目的竞争格局和战略定位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脂剂项目的发展规划中，理解行业的竞争格局对于制定有效的市场策略极为关键。这包括分析主要竞争对手的市场地位、优势及其业务模式。脱脂剂项目面临的竞争对手可能包括大型成熟企业和创新型初创公司，各自采取不同的市场策略。因此，脱脂剂项目需精确地定位自己的市场策略，如专注于产品创新、客户服务或成本效率，以在竞争中占据优势。通过深入的市场和竞争分析，脱脂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12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41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69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https://d.book118.com/457035044113006033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F653D"/>
    <w:rsid w:val="568F65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35044113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2024-01-17T01:49:00Z</dcterms:created>
  <dcterms:modified xsi:type="dcterms:W3CDTF">2024-01-17T01:50:16Z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BE9A0AD070BF4563844C3A7FA904CC82_11</vt:lpwstr>
  </property>
  <property fmtid="{D5CDD505-2E9C-101B-9397-08002B2CF9AE}" pid="3" name="KSOProductBuildVer">
    <vt:lpwstr>2052-12.1.0.16120</vt:lpwstr>
  </property>
</Properties>
</file>