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草酸项目建设总纲及方案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040" w:history="1">
        <w:r>
          <w:rPr>
            <w:rFonts w:ascii="仿宋" w:eastAsia="仿宋" w:hAnsi="仿宋" w:cs="仿宋" w:hint="eastAsia"/>
            <w:lang w:eastAsia="zh-CN"/>
          </w:rPr>
          <w:t>概论</w:t>
        </w:r>
        <w:r>
          <w:tab/>
        </w:r>
        <w:r>
          <w:fldChar w:fldCharType="begin"/>
        </w:r>
        <w:r>
          <w:instrText xml:space="preserve"> PAGEREF _Toc18040 \h </w:instrText>
        </w:r>
        <w:r>
          <w:fldChar w:fldCharType="separate"/>
        </w:r>
        <w:r>
          <w:t>3</w:t>
        </w:r>
        <w:r>
          <w:fldChar w:fldCharType="end"/>
        </w:r>
      </w:hyperlink>
    </w:p>
    <w:p>
      <w:pPr>
        <w:pStyle w:val="TOC1"/>
        <w:tabs>
          <w:tab w:val="right" w:leader="dot" w:pos="8306"/>
        </w:tabs>
      </w:pPr>
      <w:hyperlink w:anchor="_Toc17115" w:history="1">
        <w:r>
          <w:rPr>
            <w:rFonts w:ascii="仿宋" w:eastAsia="仿宋" w:hAnsi="仿宋" w:cs="仿宋" w:hint="eastAsia"/>
            <w:lang w:eastAsia="zh-CN"/>
          </w:rPr>
          <w:t>一、经济影响分析</w:t>
        </w:r>
        <w:r>
          <w:tab/>
        </w:r>
        <w:r>
          <w:fldChar w:fldCharType="begin"/>
        </w:r>
        <w:r>
          <w:instrText xml:space="preserve"> PAGEREF _Toc17115 \h </w:instrText>
        </w:r>
        <w:r>
          <w:fldChar w:fldCharType="separate"/>
        </w:r>
        <w:r>
          <w:t>3</w:t>
        </w:r>
        <w:r>
          <w:fldChar w:fldCharType="end"/>
        </w:r>
      </w:hyperlink>
    </w:p>
    <w:p>
      <w:pPr>
        <w:pStyle w:val="TOC2"/>
        <w:tabs>
          <w:tab w:val="right" w:leader="dot" w:pos="8306"/>
        </w:tabs>
      </w:pPr>
      <w:hyperlink w:anchor="_Toc10376" w:history="1">
        <w:r>
          <w:rPr>
            <w:rFonts w:ascii="仿宋" w:eastAsia="仿宋" w:hAnsi="仿宋" w:cs="仿宋" w:hint="eastAsia"/>
            <w:lang w:eastAsia="zh-CN"/>
          </w:rPr>
          <w:t>(一)、经济费用效益或费用效果分析</w:t>
        </w:r>
        <w:r>
          <w:tab/>
        </w:r>
        <w:r>
          <w:fldChar w:fldCharType="begin"/>
        </w:r>
        <w:r>
          <w:instrText xml:space="preserve"> PAGEREF _Toc10376 \h </w:instrText>
        </w:r>
        <w:r>
          <w:fldChar w:fldCharType="separate"/>
        </w:r>
        <w:r>
          <w:t>3</w:t>
        </w:r>
        <w:r>
          <w:fldChar w:fldCharType="end"/>
        </w:r>
      </w:hyperlink>
    </w:p>
    <w:p>
      <w:pPr>
        <w:pStyle w:val="TOC2"/>
        <w:tabs>
          <w:tab w:val="right" w:leader="dot" w:pos="8306"/>
        </w:tabs>
      </w:pPr>
      <w:hyperlink w:anchor="_Toc32176" w:history="1">
        <w:r>
          <w:rPr>
            <w:rFonts w:ascii="仿宋" w:eastAsia="仿宋" w:hAnsi="仿宋" w:cs="仿宋" w:hint="eastAsia"/>
            <w:lang w:eastAsia="zh-CN"/>
          </w:rPr>
          <w:t>(二)、行业影响分析</w:t>
        </w:r>
        <w:r>
          <w:tab/>
        </w:r>
        <w:r>
          <w:fldChar w:fldCharType="begin"/>
        </w:r>
        <w:r>
          <w:instrText xml:space="preserve"> PAGEREF _Toc32176 \h </w:instrText>
        </w:r>
        <w:r>
          <w:fldChar w:fldCharType="separate"/>
        </w:r>
        <w:r>
          <w:t>5</w:t>
        </w:r>
        <w:r>
          <w:fldChar w:fldCharType="end"/>
        </w:r>
      </w:hyperlink>
    </w:p>
    <w:p>
      <w:pPr>
        <w:pStyle w:val="TOC2"/>
        <w:tabs>
          <w:tab w:val="right" w:leader="dot" w:pos="8306"/>
        </w:tabs>
      </w:pPr>
      <w:hyperlink w:anchor="_Toc26526" w:history="1">
        <w:r>
          <w:rPr>
            <w:rFonts w:ascii="仿宋" w:eastAsia="仿宋" w:hAnsi="仿宋" w:cs="仿宋" w:hint="eastAsia"/>
            <w:lang w:eastAsia="zh-CN"/>
          </w:rPr>
          <w:t>(三)、区域经济影响分析</w:t>
        </w:r>
        <w:r>
          <w:tab/>
        </w:r>
        <w:r>
          <w:fldChar w:fldCharType="begin"/>
        </w:r>
        <w:r>
          <w:instrText xml:space="preserve"> PAGEREF _Toc26526 \h </w:instrText>
        </w:r>
        <w:r>
          <w:fldChar w:fldCharType="separate"/>
        </w:r>
        <w:r>
          <w:t>7</w:t>
        </w:r>
        <w:r>
          <w:fldChar w:fldCharType="end"/>
        </w:r>
      </w:hyperlink>
    </w:p>
    <w:p>
      <w:pPr>
        <w:pStyle w:val="TOC2"/>
        <w:tabs>
          <w:tab w:val="right" w:leader="dot" w:pos="8306"/>
        </w:tabs>
      </w:pPr>
      <w:hyperlink w:anchor="_Toc14803" w:history="1">
        <w:r>
          <w:rPr>
            <w:rFonts w:ascii="仿宋" w:eastAsia="仿宋" w:hAnsi="仿宋" w:cs="仿宋" w:hint="eastAsia"/>
            <w:lang w:eastAsia="zh-CN"/>
          </w:rPr>
          <w:t>(四)、宏观经济影响分析</w:t>
        </w:r>
        <w:r>
          <w:tab/>
        </w:r>
        <w:r>
          <w:fldChar w:fldCharType="begin"/>
        </w:r>
        <w:r>
          <w:instrText xml:space="preserve"> PAGEREF _Toc14803 \h </w:instrText>
        </w:r>
        <w:r>
          <w:fldChar w:fldCharType="separate"/>
        </w:r>
        <w:r>
          <w:t>8</w:t>
        </w:r>
        <w:r>
          <w:fldChar w:fldCharType="end"/>
        </w:r>
      </w:hyperlink>
    </w:p>
    <w:p>
      <w:pPr>
        <w:pStyle w:val="TOC1"/>
        <w:tabs>
          <w:tab w:val="right" w:leader="dot" w:pos="8306"/>
        </w:tabs>
      </w:pPr>
      <w:hyperlink w:anchor="_Toc28324" w:history="1">
        <w:r>
          <w:rPr>
            <w:rFonts w:ascii="仿宋" w:eastAsia="仿宋" w:hAnsi="仿宋" w:cs="仿宋" w:hint="eastAsia"/>
            <w:lang w:eastAsia="zh-CN"/>
          </w:rPr>
          <w:t>二、建设风险评估分析</w:t>
        </w:r>
        <w:r>
          <w:tab/>
        </w:r>
        <w:r>
          <w:fldChar w:fldCharType="begin"/>
        </w:r>
        <w:r>
          <w:instrText xml:space="preserve"> PAGEREF _Toc28324 \h </w:instrText>
        </w:r>
        <w:r>
          <w:fldChar w:fldCharType="separate"/>
        </w:r>
        <w:r>
          <w:t>9</w:t>
        </w:r>
        <w:r>
          <w:fldChar w:fldCharType="end"/>
        </w:r>
      </w:hyperlink>
    </w:p>
    <w:p>
      <w:pPr>
        <w:pStyle w:val="TOC2"/>
        <w:tabs>
          <w:tab w:val="right" w:leader="dot" w:pos="8306"/>
        </w:tabs>
      </w:pPr>
      <w:hyperlink w:anchor="_Toc31634" w:history="1">
        <w:r>
          <w:rPr>
            <w:rFonts w:ascii="仿宋" w:eastAsia="仿宋" w:hAnsi="仿宋" w:cs="仿宋" w:hint="eastAsia"/>
            <w:lang w:eastAsia="zh-CN"/>
          </w:rPr>
          <w:t>(一)、政策风险分析</w:t>
        </w:r>
        <w:r>
          <w:tab/>
        </w:r>
        <w:r>
          <w:fldChar w:fldCharType="begin"/>
        </w:r>
        <w:r>
          <w:instrText xml:space="preserve"> PAGEREF _Toc31634 \h </w:instrText>
        </w:r>
        <w:r>
          <w:fldChar w:fldCharType="separate"/>
        </w:r>
        <w:r>
          <w:t>9</w:t>
        </w:r>
        <w:r>
          <w:fldChar w:fldCharType="end"/>
        </w:r>
      </w:hyperlink>
    </w:p>
    <w:p>
      <w:pPr>
        <w:pStyle w:val="TOC2"/>
        <w:tabs>
          <w:tab w:val="right" w:leader="dot" w:pos="8306"/>
        </w:tabs>
      </w:pPr>
      <w:hyperlink w:anchor="_Toc2454" w:history="1">
        <w:r>
          <w:rPr>
            <w:rFonts w:ascii="仿宋" w:eastAsia="仿宋" w:hAnsi="仿宋" w:cs="仿宋" w:hint="eastAsia"/>
            <w:lang w:eastAsia="zh-CN"/>
          </w:rPr>
          <w:t>(二)、社会风险分析</w:t>
        </w:r>
        <w:r>
          <w:tab/>
        </w:r>
        <w:r>
          <w:fldChar w:fldCharType="begin"/>
        </w:r>
        <w:r>
          <w:instrText xml:space="preserve"> PAGEREF _Toc2454 \h </w:instrText>
        </w:r>
        <w:r>
          <w:fldChar w:fldCharType="separate"/>
        </w:r>
        <w:r>
          <w:t>10</w:t>
        </w:r>
        <w:r>
          <w:fldChar w:fldCharType="end"/>
        </w:r>
      </w:hyperlink>
    </w:p>
    <w:p>
      <w:pPr>
        <w:pStyle w:val="TOC2"/>
        <w:tabs>
          <w:tab w:val="right" w:leader="dot" w:pos="8306"/>
        </w:tabs>
      </w:pPr>
      <w:hyperlink w:anchor="_Toc23636" w:history="1">
        <w:r>
          <w:rPr>
            <w:rFonts w:ascii="仿宋" w:eastAsia="仿宋" w:hAnsi="仿宋" w:cs="仿宋" w:hint="eastAsia"/>
            <w:lang w:eastAsia="zh-CN"/>
          </w:rPr>
          <w:t>(三)、市场风险分析</w:t>
        </w:r>
        <w:r>
          <w:tab/>
        </w:r>
        <w:r>
          <w:fldChar w:fldCharType="begin"/>
        </w:r>
        <w:r>
          <w:instrText xml:space="preserve"> PAGEREF _Toc23636 \h </w:instrText>
        </w:r>
        <w:r>
          <w:fldChar w:fldCharType="separate"/>
        </w:r>
        <w:r>
          <w:t>12</w:t>
        </w:r>
        <w:r>
          <w:fldChar w:fldCharType="end"/>
        </w:r>
      </w:hyperlink>
    </w:p>
    <w:p>
      <w:pPr>
        <w:pStyle w:val="TOC2"/>
        <w:tabs>
          <w:tab w:val="right" w:leader="dot" w:pos="8306"/>
        </w:tabs>
      </w:pPr>
      <w:hyperlink w:anchor="_Toc23598" w:history="1">
        <w:r>
          <w:rPr>
            <w:rFonts w:ascii="仿宋" w:eastAsia="仿宋" w:hAnsi="仿宋" w:cs="仿宋" w:hint="eastAsia"/>
            <w:lang w:eastAsia="zh-CN"/>
          </w:rPr>
          <w:t>(四)、资金风险分析</w:t>
        </w:r>
        <w:r>
          <w:tab/>
        </w:r>
        <w:r>
          <w:fldChar w:fldCharType="begin"/>
        </w:r>
        <w:r>
          <w:instrText xml:space="preserve"> PAGEREF _Toc23598 \h </w:instrText>
        </w:r>
        <w:r>
          <w:fldChar w:fldCharType="separate"/>
        </w:r>
        <w:r>
          <w:t>13</w:t>
        </w:r>
        <w:r>
          <w:fldChar w:fldCharType="end"/>
        </w:r>
      </w:hyperlink>
    </w:p>
    <w:p>
      <w:pPr>
        <w:pStyle w:val="TOC2"/>
        <w:tabs>
          <w:tab w:val="right" w:leader="dot" w:pos="8306"/>
        </w:tabs>
      </w:pPr>
      <w:hyperlink w:anchor="_Toc26895" w:history="1">
        <w:r>
          <w:rPr>
            <w:rFonts w:ascii="仿宋" w:eastAsia="仿宋" w:hAnsi="仿宋" w:cs="仿宋" w:hint="eastAsia"/>
            <w:lang w:eastAsia="zh-CN"/>
          </w:rPr>
          <w:t>(五)、技术风险分析</w:t>
        </w:r>
        <w:r>
          <w:tab/>
        </w:r>
        <w:r>
          <w:fldChar w:fldCharType="begin"/>
        </w:r>
        <w:r>
          <w:instrText xml:space="preserve"> PAGEREF _Toc26895 \h </w:instrText>
        </w:r>
        <w:r>
          <w:fldChar w:fldCharType="separate"/>
        </w:r>
        <w:r>
          <w:t>14</w:t>
        </w:r>
        <w:r>
          <w:fldChar w:fldCharType="end"/>
        </w:r>
      </w:hyperlink>
    </w:p>
    <w:p>
      <w:pPr>
        <w:pStyle w:val="TOC2"/>
        <w:tabs>
          <w:tab w:val="right" w:leader="dot" w:pos="8306"/>
        </w:tabs>
      </w:pPr>
      <w:hyperlink w:anchor="_Toc32527" w:history="1">
        <w:r>
          <w:rPr>
            <w:rFonts w:ascii="仿宋" w:eastAsia="仿宋" w:hAnsi="仿宋" w:cs="仿宋" w:hint="eastAsia"/>
            <w:lang w:eastAsia="zh-CN"/>
          </w:rPr>
          <w:t>(六)、财务风险分析</w:t>
        </w:r>
        <w:r>
          <w:tab/>
        </w:r>
        <w:r>
          <w:fldChar w:fldCharType="begin"/>
        </w:r>
        <w:r>
          <w:instrText xml:space="preserve"> PAGEREF _Toc32527 \h </w:instrText>
        </w:r>
        <w:r>
          <w:fldChar w:fldCharType="separate"/>
        </w:r>
        <w:r>
          <w:t>15</w:t>
        </w:r>
        <w:r>
          <w:fldChar w:fldCharType="end"/>
        </w:r>
      </w:hyperlink>
    </w:p>
    <w:p>
      <w:pPr>
        <w:pStyle w:val="TOC2"/>
        <w:tabs>
          <w:tab w:val="right" w:leader="dot" w:pos="8306"/>
        </w:tabs>
      </w:pPr>
      <w:hyperlink w:anchor="_Toc8540" w:history="1">
        <w:r>
          <w:rPr>
            <w:rFonts w:ascii="仿宋" w:eastAsia="仿宋" w:hAnsi="仿宋" w:cs="仿宋" w:hint="eastAsia"/>
            <w:lang w:eastAsia="zh-CN"/>
          </w:rPr>
          <w:t>(七)、管理风险分析</w:t>
        </w:r>
        <w:r>
          <w:tab/>
        </w:r>
        <w:r>
          <w:fldChar w:fldCharType="begin"/>
        </w:r>
        <w:r>
          <w:instrText xml:space="preserve"> PAGEREF _Toc8540 \h </w:instrText>
        </w:r>
        <w:r>
          <w:fldChar w:fldCharType="separate"/>
        </w:r>
        <w:r>
          <w:t>17</w:t>
        </w:r>
        <w:r>
          <w:fldChar w:fldCharType="end"/>
        </w:r>
      </w:hyperlink>
    </w:p>
    <w:p>
      <w:pPr>
        <w:pStyle w:val="TOC2"/>
        <w:tabs>
          <w:tab w:val="right" w:leader="dot" w:pos="8306"/>
        </w:tabs>
      </w:pPr>
      <w:hyperlink w:anchor="_Toc32507" w:history="1">
        <w:r>
          <w:rPr>
            <w:rFonts w:ascii="仿宋" w:eastAsia="仿宋" w:hAnsi="仿宋" w:cs="仿宋" w:hint="eastAsia"/>
            <w:lang w:eastAsia="zh-CN"/>
          </w:rPr>
          <w:t>(八)、其它风险分析</w:t>
        </w:r>
        <w:r>
          <w:tab/>
        </w:r>
        <w:r>
          <w:fldChar w:fldCharType="begin"/>
        </w:r>
        <w:r>
          <w:instrText xml:space="preserve"> PAGEREF _Toc32507 \h </w:instrText>
        </w:r>
        <w:r>
          <w:fldChar w:fldCharType="separate"/>
        </w:r>
        <w:r>
          <w:t>18</w:t>
        </w:r>
        <w:r>
          <w:fldChar w:fldCharType="end"/>
        </w:r>
      </w:hyperlink>
    </w:p>
    <w:p>
      <w:pPr>
        <w:pStyle w:val="TOC2"/>
        <w:tabs>
          <w:tab w:val="right" w:leader="dot" w:pos="8306"/>
        </w:tabs>
      </w:pPr>
      <w:hyperlink w:anchor="_Toc1080" w:history="1">
        <w:r>
          <w:rPr>
            <w:rFonts w:ascii="仿宋" w:eastAsia="仿宋" w:hAnsi="仿宋" w:cs="仿宋" w:hint="eastAsia"/>
            <w:lang w:eastAsia="zh-CN"/>
          </w:rPr>
          <w:t>(九)、社会影响评估</w:t>
        </w:r>
        <w:r>
          <w:tab/>
        </w:r>
        <w:r>
          <w:fldChar w:fldCharType="begin"/>
        </w:r>
        <w:r>
          <w:instrText xml:space="preserve"> PAGEREF _Toc1080 \h </w:instrText>
        </w:r>
        <w:r>
          <w:fldChar w:fldCharType="separate"/>
        </w:r>
        <w:r>
          <w:t>20</w:t>
        </w:r>
        <w:r>
          <w:fldChar w:fldCharType="end"/>
        </w:r>
      </w:hyperlink>
    </w:p>
    <w:p>
      <w:pPr>
        <w:pStyle w:val="TOC1"/>
        <w:tabs>
          <w:tab w:val="right" w:leader="dot" w:pos="8306"/>
        </w:tabs>
      </w:pPr>
      <w:hyperlink w:anchor="_Toc5923" w:history="1">
        <w:r>
          <w:rPr>
            <w:rFonts w:ascii="仿宋" w:eastAsia="仿宋" w:hAnsi="仿宋" w:cs="仿宋" w:hint="eastAsia"/>
            <w:lang w:eastAsia="zh-CN"/>
          </w:rPr>
          <w:t>三、资源开发及综合利用分析</w:t>
        </w:r>
        <w:r>
          <w:tab/>
        </w:r>
        <w:r>
          <w:fldChar w:fldCharType="begin"/>
        </w:r>
        <w:r>
          <w:instrText xml:space="preserve"> PAGEREF _Toc5923 \h </w:instrText>
        </w:r>
        <w:r>
          <w:fldChar w:fldCharType="separate"/>
        </w:r>
        <w:r>
          <w:t>22</w:t>
        </w:r>
        <w:r>
          <w:fldChar w:fldCharType="end"/>
        </w:r>
      </w:hyperlink>
    </w:p>
    <w:p>
      <w:pPr>
        <w:pStyle w:val="TOC2"/>
        <w:tabs>
          <w:tab w:val="right" w:leader="dot" w:pos="8306"/>
        </w:tabs>
      </w:pPr>
      <w:hyperlink w:anchor="_Toc16302" w:history="1">
        <w:r>
          <w:rPr>
            <w:rFonts w:ascii="仿宋" w:eastAsia="仿宋" w:hAnsi="仿宋" w:cs="仿宋" w:hint="eastAsia"/>
            <w:lang w:eastAsia="zh-CN"/>
          </w:rPr>
          <w:t>(一)、资源开发方案</w:t>
        </w:r>
        <w:r>
          <w:tab/>
        </w:r>
        <w:r>
          <w:fldChar w:fldCharType="begin"/>
        </w:r>
        <w:r>
          <w:instrText xml:space="preserve"> PAGEREF _Toc16302 \h </w:instrText>
        </w:r>
        <w:r>
          <w:fldChar w:fldCharType="separate"/>
        </w:r>
        <w:r>
          <w:t>22</w:t>
        </w:r>
        <w:r>
          <w:fldChar w:fldCharType="end"/>
        </w:r>
      </w:hyperlink>
    </w:p>
    <w:p>
      <w:pPr>
        <w:pStyle w:val="TOC2"/>
        <w:tabs>
          <w:tab w:val="right" w:leader="dot" w:pos="8306"/>
        </w:tabs>
      </w:pPr>
      <w:hyperlink w:anchor="_Toc1683" w:history="1">
        <w:r>
          <w:rPr>
            <w:rFonts w:ascii="仿宋" w:eastAsia="仿宋" w:hAnsi="仿宋" w:cs="仿宋" w:hint="eastAsia"/>
            <w:lang w:eastAsia="zh-CN"/>
          </w:rPr>
          <w:t>(二)、资源利用方案</w:t>
        </w:r>
        <w:r>
          <w:tab/>
        </w:r>
        <w:r>
          <w:fldChar w:fldCharType="begin"/>
        </w:r>
        <w:r>
          <w:instrText xml:space="preserve"> PAGEREF _Toc1683 \h </w:instrText>
        </w:r>
        <w:r>
          <w:fldChar w:fldCharType="separate"/>
        </w:r>
        <w:r>
          <w:t>23</w:t>
        </w:r>
        <w:r>
          <w:fldChar w:fldCharType="end"/>
        </w:r>
      </w:hyperlink>
    </w:p>
    <w:p>
      <w:pPr>
        <w:pStyle w:val="TOC2"/>
        <w:tabs>
          <w:tab w:val="right" w:leader="dot" w:pos="8306"/>
        </w:tabs>
      </w:pPr>
      <w:hyperlink w:anchor="_Toc773" w:history="1">
        <w:r>
          <w:rPr>
            <w:rFonts w:ascii="仿宋" w:eastAsia="仿宋" w:hAnsi="仿宋" w:cs="仿宋" w:hint="eastAsia"/>
            <w:lang w:eastAsia="zh-CN"/>
          </w:rPr>
          <w:t>(三)、资源节约措施</w:t>
        </w:r>
        <w:r>
          <w:tab/>
        </w:r>
        <w:r>
          <w:fldChar w:fldCharType="begin"/>
        </w:r>
        <w:r>
          <w:instrText xml:space="preserve"> PAGEREF _Toc773 \h </w:instrText>
        </w:r>
        <w:r>
          <w:fldChar w:fldCharType="separate"/>
        </w:r>
        <w:r>
          <w:t>24</w:t>
        </w:r>
        <w:r>
          <w:fldChar w:fldCharType="end"/>
        </w:r>
      </w:hyperlink>
    </w:p>
    <w:p>
      <w:pPr>
        <w:pStyle w:val="TOC1"/>
        <w:tabs>
          <w:tab w:val="right" w:leader="dot" w:pos="8306"/>
        </w:tabs>
      </w:pPr>
      <w:hyperlink w:anchor="_Toc8763" w:history="1">
        <w:r>
          <w:rPr>
            <w:rFonts w:ascii="仿宋" w:eastAsia="仿宋" w:hAnsi="仿宋" w:cs="仿宋" w:hint="eastAsia"/>
            <w:lang w:eastAsia="zh-CN"/>
          </w:rPr>
          <w:t>四、环境和生态影响分析</w:t>
        </w:r>
        <w:r>
          <w:tab/>
        </w:r>
        <w:r>
          <w:fldChar w:fldCharType="begin"/>
        </w:r>
        <w:r>
          <w:instrText xml:space="preserve"> PAGEREF _Toc8763 \h </w:instrText>
        </w:r>
        <w:r>
          <w:fldChar w:fldCharType="separate"/>
        </w:r>
        <w:r>
          <w:t>25</w:t>
        </w:r>
        <w:r>
          <w:fldChar w:fldCharType="end"/>
        </w:r>
      </w:hyperlink>
    </w:p>
    <w:p>
      <w:pPr>
        <w:pStyle w:val="TOC2"/>
        <w:tabs>
          <w:tab w:val="right" w:leader="dot" w:pos="8306"/>
        </w:tabs>
      </w:pPr>
      <w:hyperlink w:anchor="_Toc12069" w:history="1">
        <w:r>
          <w:rPr>
            <w:rFonts w:ascii="仿宋" w:eastAsia="仿宋" w:hAnsi="仿宋" w:cs="仿宋" w:hint="eastAsia"/>
            <w:lang w:eastAsia="zh-CN"/>
          </w:rPr>
          <w:t>(一)、环境和生态现状</w:t>
        </w:r>
        <w:r>
          <w:tab/>
        </w:r>
        <w:r>
          <w:fldChar w:fldCharType="begin"/>
        </w:r>
        <w:r>
          <w:instrText xml:space="preserve"> PAGEREF _Toc12069 \h </w:instrText>
        </w:r>
        <w:r>
          <w:fldChar w:fldCharType="separate"/>
        </w:r>
        <w:r>
          <w:t>25</w:t>
        </w:r>
        <w:r>
          <w:fldChar w:fldCharType="end"/>
        </w:r>
      </w:hyperlink>
    </w:p>
    <w:p>
      <w:pPr>
        <w:pStyle w:val="TOC2"/>
        <w:tabs>
          <w:tab w:val="right" w:leader="dot" w:pos="8306"/>
        </w:tabs>
      </w:pPr>
      <w:hyperlink w:anchor="_Toc4149" w:history="1">
        <w:r>
          <w:rPr>
            <w:rFonts w:ascii="仿宋" w:eastAsia="仿宋" w:hAnsi="仿宋" w:cs="仿宋" w:hint="eastAsia"/>
            <w:lang w:eastAsia="zh-CN"/>
          </w:rPr>
          <w:t>(二)、生态环境影响分析</w:t>
        </w:r>
        <w:r>
          <w:tab/>
        </w:r>
        <w:r>
          <w:fldChar w:fldCharType="begin"/>
        </w:r>
        <w:r>
          <w:instrText xml:space="preserve"> PAGEREF _Toc4149 \h </w:instrText>
        </w:r>
        <w:r>
          <w:fldChar w:fldCharType="separate"/>
        </w:r>
        <w:r>
          <w:t>27</w:t>
        </w:r>
        <w:r>
          <w:fldChar w:fldCharType="end"/>
        </w:r>
      </w:hyperlink>
    </w:p>
    <w:p>
      <w:pPr>
        <w:pStyle w:val="TOC2"/>
        <w:tabs>
          <w:tab w:val="right" w:leader="dot" w:pos="8306"/>
        </w:tabs>
      </w:pPr>
      <w:hyperlink w:anchor="_Toc16203" w:history="1">
        <w:r>
          <w:rPr>
            <w:rFonts w:ascii="仿宋" w:eastAsia="仿宋" w:hAnsi="仿宋" w:cs="仿宋" w:hint="eastAsia"/>
            <w:lang w:eastAsia="zh-CN"/>
          </w:rPr>
          <w:t>(三)、生态环境保护措施</w:t>
        </w:r>
        <w:r>
          <w:tab/>
        </w:r>
        <w:r>
          <w:fldChar w:fldCharType="begin"/>
        </w:r>
        <w:r>
          <w:instrText xml:space="preserve"> PAGEREF _Toc16203 \h </w:instrText>
        </w:r>
        <w:r>
          <w:fldChar w:fldCharType="separate"/>
        </w:r>
        <w:r>
          <w:t>28</w:t>
        </w:r>
        <w:r>
          <w:fldChar w:fldCharType="end"/>
        </w:r>
      </w:hyperlink>
    </w:p>
    <w:p>
      <w:pPr>
        <w:pStyle w:val="TOC2"/>
        <w:tabs>
          <w:tab w:val="right" w:leader="dot" w:pos="8306"/>
        </w:tabs>
      </w:pPr>
      <w:hyperlink w:anchor="_Toc15917" w:history="1">
        <w:r>
          <w:rPr>
            <w:rFonts w:ascii="仿宋" w:eastAsia="仿宋" w:hAnsi="仿宋" w:cs="仿宋" w:hint="eastAsia"/>
            <w:lang w:eastAsia="zh-CN"/>
          </w:rPr>
          <w:t>(四)、地质灾害影响分析</w:t>
        </w:r>
        <w:r>
          <w:tab/>
        </w:r>
        <w:r>
          <w:fldChar w:fldCharType="begin"/>
        </w:r>
        <w:r>
          <w:instrText xml:space="preserve"> PAGEREF _Toc15917 \h </w:instrText>
        </w:r>
        <w:r>
          <w:fldChar w:fldCharType="separate"/>
        </w:r>
        <w:r>
          <w:t>29</w:t>
        </w:r>
        <w:r>
          <w:fldChar w:fldCharType="end"/>
        </w:r>
      </w:hyperlink>
    </w:p>
    <w:p>
      <w:pPr>
        <w:pStyle w:val="TOC2"/>
        <w:tabs>
          <w:tab w:val="right" w:leader="dot" w:pos="8306"/>
        </w:tabs>
      </w:pPr>
      <w:hyperlink w:anchor="_Toc21577" w:history="1">
        <w:r>
          <w:rPr>
            <w:rFonts w:ascii="仿宋" w:eastAsia="仿宋" w:hAnsi="仿宋" w:cs="仿宋" w:hint="eastAsia"/>
            <w:lang w:eastAsia="zh-CN"/>
          </w:rPr>
          <w:t>(五)、特殊环境影响</w:t>
        </w:r>
        <w:r>
          <w:tab/>
        </w:r>
        <w:r>
          <w:fldChar w:fldCharType="begin"/>
        </w:r>
        <w:r>
          <w:instrText xml:space="preserve"> PAGEREF _Toc21577 \h </w:instrText>
        </w:r>
        <w:r>
          <w:fldChar w:fldCharType="separate"/>
        </w:r>
        <w:r>
          <w:t>31</w:t>
        </w:r>
        <w:r>
          <w:fldChar w:fldCharType="end"/>
        </w:r>
      </w:hyperlink>
    </w:p>
    <w:p>
      <w:pPr>
        <w:pStyle w:val="TOC1"/>
        <w:tabs>
          <w:tab w:val="right" w:leader="dot" w:pos="8306"/>
        </w:tabs>
      </w:pPr>
      <w:hyperlink w:anchor="_Toc29723" w:history="1">
        <w:r>
          <w:rPr>
            <w:rFonts w:ascii="仿宋" w:eastAsia="仿宋" w:hAnsi="仿宋" w:cs="仿宋" w:hint="eastAsia"/>
            <w:lang w:eastAsia="zh-CN"/>
          </w:rPr>
          <w:t>五、发展规划、产业政策和行业准入分析</w:t>
        </w:r>
        <w:r>
          <w:tab/>
        </w:r>
        <w:r>
          <w:fldChar w:fldCharType="begin"/>
        </w:r>
        <w:r>
          <w:instrText xml:space="preserve"> PAGEREF _Toc29723 \h </w:instrText>
        </w:r>
        <w:r>
          <w:fldChar w:fldCharType="separate"/>
        </w:r>
        <w:r>
          <w:t>32</w:t>
        </w:r>
        <w:r>
          <w:fldChar w:fldCharType="end"/>
        </w:r>
      </w:hyperlink>
    </w:p>
    <w:p>
      <w:pPr>
        <w:pStyle w:val="TOC2"/>
        <w:tabs>
          <w:tab w:val="right" w:leader="dot" w:pos="8306"/>
        </w:tabs>
      </w:pPr>
      <w:hyperlink w:anchor="_Toc24296" w:history="1">
        <w:r>
          <w:rPr>
            <w:rFonts w:ascii="仿宋" w:eastAsia="仿宋" w:hAnsi="仿宋" w:cs="仿宋" w:hint="eastAsia"/>
            <w:lang w:eastAsia="zh-CN"/>
          </w:rPr>
          <w:t>(一)、发展规划分析</w:t>
        </w:r>
        <w:r>
          <w:tab/>
        </w:r>
        <w:r>
          <w:fldChar w:fldCharType="begin"/>
        </w:r>
        <w:r>
          <w:instrText xml:space="preserve"> PAGEREF _Toc24296 \h </w:instrText>
        </w:r>
        <w:r>
          <w:fldChar w:fldCharType="separate"/>
        </w:r>
        <w:r>
          <w:t>32</w:t>
        </w:r>
        <w:r>
          <w:fldChar w:fldCharType="end"/>
        </w:r>
      </w:hyperlink>
    </w:p>
    <w:p>
      <w:pPr>
        <w:pStyle w:val="TOC2"/>
        <w:tabs>
          <w:tab w:val="right" w:leader="dot" w:pos="8306"/>
        </w:tabs>
      </w:pPr>
      <w:hyperlink w:anchor="_Toc11688" w:history="1">
        <w:r>
          <w:rPr>
            <w:rFonts w:ascii="仿宋" w:eastAsia="仿宋" w:hAnsi="仿宋" w:cs="仿宋" w:hint="eastAsia"/>
            <w:lang w:eastAsia="zh-CN"/>
          </w:rPr>
          <w:t>(二)、产业政策分析</w:t>
        </w:r>
        <w:r>
          <w:tab/>
        </w:r>
        <w:r>
          <w:fldChar w:fldCharType="begin"/>
        </w:r>
        <w:r>
          <w:instrText xml:space="preserve"> PAGEREF _Toc11688 \h </w:instrText>
        </w:r>
        <w:r>
          <w:fldChar w:fldCharType="separate"/>
        </w:r>
        <w:r>
          <w:t>34</w:t>
        </w:r>
        <w:r>
          <w:fldChar w:fldCharType="end"/>
        </w:r>
      </w:hyperlink>
    </w:p>
    <w:p>
      <w:pPr>
        <w:pStyle w:val="TOC2"/>
        <w:tabs>
          <w:tab w:val="right" w:leader="dot" w:pos="8306"/>
        </w:tabs>
      </w:pPr>
      <w:hyperlink w:anchor="_Toc2592" w:history="1">
        <w:r>
          <w:rPr>
            <w:rFonts w:ascii="仿宋" w:eastAsia="仿宋" w:hAnsi="仿宋" w:cs="仿宋" w:hint="eastAsia"/>
            <w:lang w:eastAsia="zh-CN"/>
          </w:rPr>
          <w:t>(三)、行业准入分析</w:t>
        </w:r>
        <w:r>
          <w:tab/>
        </w:r>
        <w:r>
          <w:fldChar w:fldCharType="begin"/>
        </w:r>
        <w:r>
          <w:instrText xml:space="preserve"> PAGEREF _Toc2592 \h </w:instrText>
        </w:r>
        <w:r>
          <w:fldChar w:fldCharType="separate"/>
        </w:r>
        <w:r>
          <w:t>35</w:t>
        </w:r>
        <w:r>
          <w:fldChar w:fldCharType="end"/>
        </w:r>
      </w:hyperlink>
    </w:p>
    <w:p>
      <w:pPr>
        <w:pStyle w:val="TOC1"/>
        <w:tabs>
          <w:tab w:val="right" w:leader="dot" w:pos="8306"/>
        </w:tabs>
      </w:pPr>
      <w:hyperlink w:anchor="_Toc30718" w:history="1">
        <w:r>
          <w:rPr>
            <w:rFonts w:ascii="仿宋" w:eastAsia="仿宋" w:hAnsi="仿宋" w:cs="仿宋" w:hint="eastAsia"/>
            <w:lang w:eastAsia="zh-CN"/>
          </w:rPr>
          <w:t>六、背景、必要性分析</w:t>
        </w:r>
        <w:r>
          <w:tab/>
        </w:r>
        <w:r>
          <w:fldChar w:fldCharType="begin"/>
        </w:r>
        <w:r>
          <w:instrText xml:space="preserve"> PAGEREF _Toc30718 \h </w:instrText>
        </w:r>
        <w:r>
          <w:fldChar w:fldCharType="separate"/>
        </w:r>
        <w:r>
          <w:t>37</w:t>
        </w:r>
        <w:r>
          <w:fldChar w:fldCharType="end"/>
        </w:r>
      </w:hyperlink>
    </w:p>
    <w:p>
      <w:pPr>
        <w:pStyle w:val="TOC2"/>
        <w:tabs>
          <w:tab w:val="right" w:leader="dot" w:pos="8306"/>
        </w:tabs>
      </w:pPr>
      <w:hyperlink w:anchor="_Toc19520" w:history="1">
        <w:r>
          <w:rPr>
            <w:rFonts w:ascii="仿宋" w:eastAsia="仿宋" w:hAnsi="仿宋" w:cs="仿宋" w:hint="eastAsia"/>
            <w:lang w:eastAsia="zh-CN"/>
          </w:rPr>
          <w:t>(一)、项目建设背景</w:t>
        </w:r>
        <w:r>
          <w:tab/>
        </w:r>
        <w:r>
          <w:fldChar w:fldCharType="begin"/>
        </w:r>
        <w:r>
          <w:instrText xml:space="preserve"> PAGEREF _Toc19520 \h </w:instrText>
        </w:r>
        <w:r>
          <w:fldChar w:fldCharType="separate"/>
        </w:r>
        <w:r>
          <w:t>37</w:t>
        </w:r>
        <w:r>
          <w:fldChar w:fldCharType="end"/>
        </w:r>
      </w:hyperlink>
    </w:p>
    <w:p>
      <w:pPr>
        <w:pStyle w:val="TOC2"/>
        <w:tabs>
          <w:tab w:val="right" w:leader="dot" w:pos="8306"/>
        </w:tabs>
      </w:pPr>
      <w:hyperlink w:anchor="_Toc16082" w:history="1">
        <w:r>
          <w:rPr>
            <w:rFonts w:ascii="仿宋" w:eastAsia="仿宋" w:hAnsi="仿宋" w:cs="仿宋" w:hint="eastAsia"/>
            <w:lang w:eastAsia="zh-CN"/>
          </w:rPr>
          <w:t>(二)、必要性分析</w:t>
        </w:r>
        <w:r>
          <w:tab/>
        </w:r>
        <w:r>
          <w:fldChar w:fldCharType="begin"/>
        </w:r>
        <w:r>
          <w:instrText xml:space="preserve"> PAGEREF _Toc16082 \h </w:instrText>
        </w:r>
        <w:r>
          <w:fldChar w:fldCharType="separate"/>
        </w:r>
        <w:r>
          <w:t>38</w:t>
        </w:r>
        <w:r>
          <w:fldChar w:fldCharType="end"/>
        </w:r>
      </w:hyperlink>
    </w:p>
    <w:p>
      <w:pPr>
        <w:pStyle w:val="TOC2"/>
        <w:tabs>
          <w:tab w:val="right" w:leader="dot" w:pos="8306"/>
        </w:tabs>
      </w:pPr>
      <w:hyperlink w:anchor="_Toc32327" w:history="1">
        <w:r>
          <w:rPr>
            <w:rFonts w:ascii="仿宋" w:eastAsia="仿宋" w:hAnsi="仿宋" w:cs="仿宋" w:hint="eastAsia"/>
            <w:lang w:eastAsia="zh-CN"/>
          </w:rPr>
          <w:t>(三)、项目建设有利条件</w:t>
        </w:r>
        <w:r>
          <w:tab/>
        </w:r>
        <w:r>
          <w:fldChar w:fldCharType="begin"/>
        </w:r>
        <w:r>
          <w:instrText xml:space="preserve"> PAGEREF _Toc32327 \h </w:instrText>
        </w:r>
        <w:r>
          <w:fldChar w:fldCharType="separate"/>
        </w:r>
        <w:r>
          <w:t>39</w:t>
        </w:r>
        <w:r>
          <w:fldChar w:fldCharType="end"/>
        </w:r>
      </w:hyperlink>
    </w:p>
    <w:p>
      <w:pPr>
        <w:pStyle w:val="TOC1"/>
        <w:tabs>
          <w:tab w:val="right" w:leader="dot" w:pos="8306"/>
        </w:tabs>
      </w:pPr>
      <w:hyperlink w:anchor="_Toc2781" w:history="1">
        <w:r>
          <w:rPr>
            <w:rFonts w:ascii="仿宋" w:eastAsia="仿宋" w:hAnsi="仿宋" w:cs="仿宋" w:hint="eastAsia"/>
            <w:lang w:eastAsia="zh-CN"/>
          </w:rPr>
          <w:t>七、环境保护与绿色发展</w:t>
        </w:r>
        <w:r>
          <w:tab/>
        </w:r>
        <w:r>
          <w:fldChar w:fldCharType="begin"/>
        </w:r>
        <w:r>
          <w:instrText xml:space="preserve"> PAGEREF _Toc2781 \h </w:instrText>
        </w:r>
        <w:r>
          <w:fldChar w:fldCharType="separate"/>
        </w:r>
        <w:r>
          <w:t>41</w:t>
        </w:r>
        <w:r>
          <w:fldChar w:fldCharType="end"/>
        </w:r>
      </w:hyperlink>
    </w:p>
    <w:p>
      <w:pPr>
        <w:pStyle w:val="TOC2"/>
        <w:tabs>
          <w:tab w:val="right" w:leader="dot" w:pos="8306"/>
        </w:tabs>
      </w:pPr>
      <w:hyperlink w:anchor="_Toc4846" w:history="1">
        <w:r>
          <w:rPr>
            <w:rFonts w:ascii="仿宋" w:eastAsia="仿宋" w:hAnsi="仿宋" w:cs="仿宋" w:hint="eastAsia"/>
            <w:lang w:eastAsia="zh-CN"/>
          </w:rPr>
          <w:t>(一)、环境保护措施</w:t>
        </w:r>
        <w:r>
          <w:tab/>
        </w:r>
        <w:r>
          <w:fldChar w:fldCharType="begin"/>
        </w:r>
        <w:r>
          <w:instrText xml:space="preserve"> PAGEREF _Toc4846 \h </w:instrText>
        </w:r>
        <w:r>
          <w:fldChar w:fldCharType="separate"/>
        </w:r>
        <w:r>
          <w:t>41</w:t>
        </w:r>
        <w:r>
          <w:fldChar w:fldCharType="end"/>
        </w:r>
      </w:hyperlink>
    </w:p>
    <w:p>
      <w:pPr>
        <w:pStyle w:val="TOC2"/>
        <w:tabs>
          <w:tab w:val="right" w:leader="dot" w:pos="8306"/>
        </w:tabs>
      </w:pPr>
      <w:hyperlink w:anchor="_Toc1327" w:history="1">
        <w:r>
          <w:rPr>
            <w:rFonts w:ascii="仿宋" w:eastAsia="仿宋" w:hAnsi="仿宋" w:cs="仿宋" w:hint="eastAsia"/>
            <w:lang w:eastAsia="zh-CN"/>
          </w:rPr>
          <w:t>(二)、绿色发展与可持续发展策略</w:t>
        </w:r>
        <w:r>
          <w:tab/>
        </w:r>
        <w:r>
          <w:fldChar w:fldCharType="begin"/>
        </w:r>
        <w:r>
          <w:instrText xml:space="preserve"> PAGEREF _Toc1327 \h </w:instrText>
        </w:r>
        <w:r>
          <w:fldChar w:fldCharType="separate"/>
        </w:r>
        <w:r>
          <w:t>42</w:t>
        </w:r>
        <w:r>
          <w:fldChar w:fldCharType="end"/>
        </w:r>
      </w:hyperlink>
    </w:p>
    <w:p>
      <w:pPr>
        <w:pStyle w:val="TOC1"/>
        <w:tabs>
          <w:tab w:val="right" w:leader="dot" w:pos="8306"/>
        </w:tabs>
      </w:pPr>
      <w:hyperlink w:anchor="_Toc4928" w:history="1">
        <w:r>
          <w:rPr>
            <w:rFonts w:ascii="仿宋" w:eastAsia="仿宋" w:hAnsi="仿宋" w:cs="仿宋" w:hint="eastAsia"/>
            <w:lang w:eastAsia="zh-CN"/>
          </w:rPr>
          <w:t>八、安全与应急管理</w:t>
        </w:r>
        <w:r>
          <w:tab/>
        </w:r>
        <w:r>
          <w:fldChar w:fldCharType="begin"/>
        </w:r>
        <w:r>
          <w:instrText xml:space="preserve"> PAGEREF _Toc4928 \h </w:instrText>
        </w:r>
        <w:r>
          <w:fldChar w:fldCharType="separate"/>
        </w:r>
        <w:r>
          <w:t>44</w:t>
        </w:r>
        <w:r>
          <w:fldChar w:fldCharType="end"/>
        </w:r>
      </w:hyperlink>
    </w:p>
    <w:p>
      <w:pPr>
        <w:pStyle w:val="TOC2"/>
        <w:tabs>
          <w:tab w:val="right" w:leader="dot" w:pos="8306"/>
        </w:tabs>
      </w:pPr>
      <w:hyperlink w:anchor="_Toc28155" w:history="1">
        <w:r>
          <w:rPr>
            <w:rFonts w:ascii="仿宋" w:eastAsia="仿宋" w:hAnsi="仿宋" w:cs="仿宋" w:hint="eastAsia"/>
            <w:lang w:eastAsia="zh-CN"/>
          </w:rPr>
          <w:t>(一)、安全生产管理</w:t>
        </w:r>
        <w:r>
          <w:tab/>
        </w:r>
        <w:r>
          <w:fldChar w:fldCharType="begin"/>
        </w:r>
        <w:r>
          <w:instrText xml:space="preserve"> PAGEREF _Toc28155 \h </w:instrText>
        </w:r>
        <w:r>
          <w:fldChar w:fldCharType="separate"/>
        </w:r>
        <w:r>
          <w:t>44</w:t>
        </w:r>
        <w:r>
          <w:fldChar w:fldCharType="end"/>
        </w:r>
      </w:hyperlink>
    </w:p>
    <w:p>
      <w:pPr>
        <w:pStyle w:val="TOC2"/>
        <w:tabs>
          <w:tab w:val="right" w:leader="dot" w:pos="8306"/>
        </w:tabs>
      </w:pPr>
      <w:hyperlink w:anchor="_Toc29875" w:history="1">
        <w:r>
          <w:rPr>
            <w:rFonts w:ascii="仿宋" w:eastAsia="仿宋" w:hAnsi="仿宋" w:cs="仿宋" w:hint="eastAsia"/>
            <w:lang w:eastAsia="zh-CN"/>
          </w:rPr>
          <w:t>(二)、应急预案与响应</w:t>
        </w:r>
        <w:r>
          <w:tab/>
        </w:r>
        <w:r>
          <w:fldChar w:fldCharType="begin"/>
        </w:r>
        <w:r>
          <w:instrText xml:space="preserve"> PAGEREF _Toc29875 \h </w:instrText>
        </w:r>
        <w:r>
          <w:fldChar w:fldCharType="separate"/>
        </w:r>
        <w:r>
          <w:t>45</w:t>
        </w:r>
        <w:r>
          <w:fldChar w:fldCharType="end"/>
        </w:r>
      </w:hyperlink>
    </w:p>
    <w:p>
      <w:pPr>
        <w:pStyle w:val="TOC1"/>
        <w:tabs>
          <w:tab w:val="right" w:leader="dot" w:pos="8306"/>
        </w:tabs>
      </w:pPr>
      <w:hyperlink w:anchor="_Toc27333" w:history="1">
        <w:r>
          <w:rPr>
            <w:rFonts w:ascii="仿宋" w:eastAsia="仿宋" w:hAnsi="仿宋" w:cs="仿宋" w:hint="eastAsia"/>
            <w:lang w:eastAsia="zh-CN"/>
          </w:rPr>
          <w:t>九、项目实施与管理方案</w:t>
        </w:r>
        <w:r>
          <w:tab/>
        </w:r>
        <w:r>
          <w:fldChar w:fldCharType="begin"/>
        </w:r>
        <w:r>
          <w:instrText xml:space="preserve"> PAGEREF _Toc27333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630" w:history="1">
        <w:r>
          <w:rPr>
            <w:rFonts w:ascii="仿宋" w:eastAsia="仿宋" w:hAnsi="仿宋" w:cs="仿宋" w:hint="eastAsia"/>
            <w:lang w:eastAsia="zh-CN"/>
          </w:rPr>
          <w:t>(一)、项目实施计划</w:t>
        </w:r>
        <w:r>
          <w:tab/>
        </w:r>
        <w:r>
          <w:fldChar w:fldCharType="begin"/>
        </w:r>
        <w:r>
          <w:instrText xml:space="preserve"> PAGEREF _Toc15630 \h </w:instrText>
        </w:r>
        <w:r>
          <w:fldChar w:fldCharType="separate"/>
        </w:r>
        <w:r>
          <w:t>47</w:t>
        </w:r>
        <w:r>
          <w:fldChar w:fldCharType="end"/>
        </w:r>
      </w:hyperlink>
    </w:p>
    <w:p>
      <w:pPr>
        <w:pStyle w:val="TOC2"/>
        <w:tabs>
          <w:tab w:val="right" w:leader="dot" w:pos="8306"/>
        </w:tabs>
      </w:pPr>
      <w:hyperlink w:anchor="_Toc28455" w:history="1">
        <w:r>
          <w:rPr>
            <w:rFonts w:ascii="仿宋" w:eastAsia="仿宋" w:hAnsi="仿宋" w:cs="仿宋" w:hint="eastAsia"/>
            <w:lang w:eastAsia="zh-CN"/>
          </w:rPr>
          <w:t>(二)、项目组织机构与职责</w:t>
        </w:r>
        <w:r>
          <w:tab/>
        </w:r>
        <w:r>
          <w:fldChar w:fldCharType="begin"/>
        </w:r>
        <w:r>
          <w:instrText xml:space="preserve"> PAGEREF _Toc28455 \h </w:instrText>
        </w:r>
        <w:r>
          <w:fldChar w:fldCharType="separate"/>
        </w:r>
        <w:r>
          <w:t>48</w:t>
        </w:r>
        <w:r>
          <w:fldChar w:fldCharType="end"/>
        </w:r>
      </w:hyperlink>
    </w:p>
    <w:p>
      <w:pPr>
        <w:pStyle w:val="TOC2"/>
        <w:tabs>
          <w:tab w:val="right" w:leader="dot" w:pos="8306"/>
        </w:tabs>
      </w:pPr>
      <w:hyperlink w:anchor="_Toc19122" w:history="1">
        <w:r>
          <w:rPr>
            <w:rFonts w:ascii="仿宋" w:eastAsia="仿宋" w:hAnsi="仿宋" w:cs="仿宋" w:hint="eastAsia"/>
            <w:lang w:eastAsia="zh-CN"/>
          </w:rPr>
          <w:t>(三)、项目管理与监控体系</w:t>
        </w:r>
        <w:r>
          <w:tab/>
        </w:r>
        <w:r>
          <w:fldChar w:fldCharType="begin"/>
        </w:r>
        <w:r>
          <w:instrText xml:space="preserve"> PAGEREF _Toc19122 \h </w:instrText>
        </w:r>
        <w:r>
          <w:fldChar w:fldCharType="separate"/>
        </w:r>
        <w:r>
          <w:t>51</w:t>
        </w:r>
        <w:r>
          <w:fldChar w:fldCharType="end"/>
        </w:r>
      </w:hyperlink>
    </w:p>
    <w:p>
      <w:pPr>
        <w:pStyle w:val="TOC1"/>
        <w:tabs>
          <w:tab w:val="right" w:leader="dot" w:pos="8306"/>
        </w:tabs>
      </w:pPr>
      <w:hyperlink w:anchor="_Toc23678" w:history="1">
        <w:r>
          <w:rPr>
            <w:rFonts w:ascii="仿宋" w:eastAsia="仿宋" w:hAnsi="仿宋" w:cs="仿宋" w:hint="eastAsia"/>
            <w:lang w:eastAsia="zh-CN"/>
          </w:rPr>
          <w:t>十、项目质量与标准</w:t>
        </w:r>
        <w:r>
          <w:tab/>
        </w:r>
        <w:r>
          <w:fldChar w:fldCharType="begin"/>
        </w:r>
        <w:r>
          <w:instrText xml:space="preserve"> PAGEREF _Toc23678 \h </w:instrText>
        </w:r>
        <w:r>
          <w:fldChar w:fldCharType="separate"/>
        </w:r>
        <w:r>
          <w:t>53</w:t>
        </w:r>
        <w:r>
          <w:fldChar w:fldCharType="end"/>
        </w:r>
      </w:hyperlink>
    </w:p>
    <w:p>
      <w:pPr>
        <w:pStyle w:val="TOC2"/>
        <w:tabs>
          <w:tab w:val="right" w:leader="dot" w:pos="8306"/>
        </w:tabs>
      </w:pPr>
      <w:hyperlink w:anchor="_Toc3071" w:history="1">
        <w:r>
          <w:rPr>
            <w:rFonts w:ascii="仿宋" w:eastAsia="仿宋" w:hAnsi="仿宋" w:cs="仿宋" w:hint="eastAsia"/>
            <w:lang w:eastAsia="zh-CN"/>
          </w:rPr>
          <w:t>(一)、质量保障体系</w:t>
        </w:r>
        <w:r>
          <w:tab/>
        </w:r>
        <w:r>
          <w:fldChar w:fldCharType="begin"/>
        </w:r>
        <w:r>
          <w:instrText xml:space="preserve"> PAGEREF _Toc3071 \h </w:instrText>
        </w:r>
        <w:r>
          <w:fldChar w:fldCharType="separate"/>
        </w:r>
        <w:r>
          <w:t>53</w:t>
        </w:r>
        <w:r>
          <w:fldChar w:fldCharType="end"/>
        </w:r>
      </w:hyperlink>
    </w:p>
    <w:p>
      <w:pPr>
        <w:pStyle w:val="TOC2"/>
        <w:tabs>
          <w:tab w:val="right" w:leader="dot" w:pos="8306"/>
        </w:tabs>
      </w:pPr>
      <w:hyperlink w:anchor="_Toc6207" w:history="1">
        <w:r>
          <w:rPr>
            <w:rFonts w:ascii="仿宋" w:eastAsia="仿宋" w:hAnsi="仿宋" w:cs="仿宋" w:hint="eastAsia"/>
            <w:lang w:eastAsia="zh-CN"/>
          </w:rPr>
          <w:t>(二)、标准化作业流程</w:t>
        </w:r>
        <w:r>
          <w:tab/>
        </w:r>
        <w:r>
          <w:fldChar w:fldCharType="begin"/>
        </w:r>
        <w:r>
          <w:instrText xml:space="preserve"> PAGEREF _Toc6207 \h </w:instrText>
        </w:r>
        <w:r>
          <w:fldChar w:fldCharType="separate"/>
        </w:r>
        <w:r>
          <w:t>54</w:t>
        </w:r>
        <w:r>
          <w:fldChar w:fldCharType="end"/>
        </w:r>
      </w:hyperlink>
    </w:p>
    <w:p>
      <w:pPr>
        <w:pStyle w:val="TOC2"/>
        <w:tabs>
          <w:tab w:val="right" w:leader="dot" w:pos="8306"/>
        </w:tabs>
      </w:pPr>
      <w:hyperlink w:anchor="_Toc1760" w:history="1">
        <w:r>
          <w:rPr>
            <w:rFonts w:ascii="仿宋" w:eastAsia="仿宋" w:hAnsi="仿宋" w:cs="仿宋" w:hint="eastAsia"/>
            <w:lang w:eastAsia="zh-CN"/>
          </w:rPr>
          <w:t>(三)、质量监控与评估</w:t>
        </w:r>
        <w:r>
          <w:tab/>
        </w:r>
        <w:r>
          <w:fldChar w:fldCharType="begin"/>
        </w:r>
        <w:r>
          <w:instrText xml:space="preserve"> PAGEREF _Toc1760 \h </w:instrText>
        </w:r>
        <w:r>
          <w:fldChar w:fldCharType="separate"/>
        </w:r>
        <w:r>
          <w:t>56</w:t>
        </w:r>
        <w:r>
          <w:fldChar w:fldCharType="end"/>
        </w:r>
      </w:hyperlink>
    </w:p>
    <w:p>
      <w:pPr>
        <w:pStyle w:val="TOC2"/>
        <w:tabs>
          <w:tab w:val="right" w:leader="dot" w:pos="8306"/>
        </w:tabs>
      </w:pPr>
      <w:hyperlink w:anchor="_Toc5581" w:history="1">
        <w:r>
          <w:rPr>
            <w:rFonts w:ascii="仿宋" w:eastAsia="仿宋" w:hAnsi="仿宋" w:cs="仿宋" w:hint="eastAsia"/>
            <w:lang w:eastAsia="zh-CN"/>
          </w:rPr>
          <w:t>(四)、质量改进计划</w:t>
        </w:r>
        <w:r>
          <w:tab/>
        </w:r>
        <w:r>
          <w:fldChar w:fldCharType="begin"/>
        </w:r>
        <w:r>
          <w:instrText xml:space="preserve"> PAGEREF _Toc5581 \h </w:instrText>
        </w:r>
        <w:r>
          <w:fldChar w:fldCharType="separate"/>
        </w:r>
        <w:r>
          <w:t>57</w:t>
        </w:r>
        <w:r>
          <w:fldChar w:fldCharType="end"/>
        </w:r>
      </w:hyperlink>
    </w:p>
    <w:p>
      <w:pPr>
        <w:pStyle w:val="TOC1"/>
        <w:tabs>
          <w:tab w:val="right" w:leader="dot" w:pos="8306"/>
        </w:tabs>
      </w:pPr>
      <w:hyperlink w:anchor="_Toc22986" w:history="1">
        <w:r>
          <w:rPr>
            <w:rFonts w:ascii="仿宋" w:eastAsia="仿宋" w:hAnsi="仿宋" w:cs="仿宋" w:hint="eastAsia"/>
            <w:lang w:eastAsia="zh-CN"/>
          </w:rPr>
          <w:t>十一、项目变更管理</w:t>
        </w:r>
        <w:r>
          <w:tab/>
        </w:r>
        <w:r>
          <w:fldChar w:fldCharType="begin"/>
        </w:r>
        <w:r>
          <w:instrText xml:space="preserve"> PAGEREF _Toc22986 \h </w:instrText>
        </w:r>
        <w:r>
          <w:fldChar w:fldCharType="separate"/>
        </w:r>
        <w:r>
          <w:t>58</w:t>
        </w:r>
        <w:r>
          <w:fldChar w:fldCharType="end"/>
        </w:r>
      </w:hyperlink>
    </w:p>
    <w:p>
      <w:pPr>
        <w:pStyle w:val="TOC2"/>
        <w:tabs>
          <w:tab w:val="right" w:leader="dot" w:pos="8306"/>
        </w:tabs>
      </w:pPr>
      <w:hyperlink w:anchor="_Toc30711" w:history="1">
        <w:r>
          <w:rPr>
            <w:rFonts w:ascii="仿宋" w:eastAsia="仿宋" w:hAnsi="仿宋" w:cs="仿宋" w:hint="eastAsia"/>
            <w:lang w:eastAsia="zh-CN"/>
          </w:rPr>
          <w:t>(一)、变更控制流程</w:t>
        </w:r>
        <w:r>
          <w:tab/>
        </w:r>
        <w:r>
          <w:fldChar w:fldCharType="begin"/>
        </w:r>
        <w:r>
          <w:instrText xml:space="preserve"> PAGEREF _Toc30711 \h </w:instrText>
        </w:r>
        <w:r>
          <w:fldChar w:fldCharType="separate"/>
        </w:r>
        <w:r>
          <w:t>58</w:t>
        </w:r>
        <w:r>
          <w:fldChar w:fldCharType="end"/>
        </w:r>
      </w:hyperlink>
    </w:p>
    <w:p>
      <w:pPr>
        <w:pStyle w:val="TOC2"/>
        <w:tabs>
          <w:tab w:val="right" w:leader="dot" w:pos="8306"/>
        </w:tabs>
      </w:pPr>
      <w:hyperlink w:anchor="_Toc27062" w:history="1">
        <w:r>
          <w:rPr>
            <w:rFonts w:ascii="仿宋" w:eastAsia="仿宋" w:hAnsi="仿宋" w:cs="仿宋" w:hint="eastAsia"/>
            <w:lang w:eastAsia="zh-CN"/>
          </w:rPr>
          <w:t>(二)、影响评估与处理</w:t>
        </w:r>
        <w:r>
          <w:tab/>
        </w:r>
        <w:r>
          <w:fldChar w:fldCharType="begin"/>
        </w:r>
        <w:r>
          <w:instrText xml:space="preserve"> PAGEREF _Toc27062 \h </w:instrText>
        </w:r>
        <w:r>
          <w:fldChar w:fldCharType="separate"/>
        </w:r>
        <w:r>
          <w:t>59</w:t>
        </w:r>
        <w:r>
          <w:fldChar w:fldCharType="end"/>
        </w:r>
      </w:hyperlink>
    </w:p>
    <w:p>
      <w:pPr>
        <w:pStyle w:val="TOC2"/>
        <w:tabs>
          <w:tab w:val="right" w:leader="dot" w:pos="8306"/>
        </w:tabs>
      </w:pPr>
      <w:hyperlink w:anchor="_Toc20372" w:history="1">
        <w:r>
          <w:rPr>
            <w:rFonts w:ascii="仿宋" w:eastAsia="仿宋" w:hAnsi="仿宋" w:cs="仿宋" w:hint="eastAsia"/>
            <w:lang w:eastAsia="zh-CN"/>
          </w:rPr>
          <w:t>(三)、变更记录与追踪</w:t>
        </w:r>
        <w:r>
          <w:tab/>
        </w:r>
        <w:r>
          <w:fldChar w:fldCharType="begin"/>
        </w:r>
        <w:r>
          <w:instrText xml:space="preserve"> PAGEREF _Toc20372 \h </w:instrText>
        </w:r>
        <w:r>
          <w:fldChar w:fldCharType="separate"/>
        </w:r>
        <w:r>
          <w:t>60</w:t>
        </w:r>
        <w:r>
          <w:fldChar w:fldCharType="end"/>
        </w:r>
      </w:hyperlink>
    </w:p>
    <w:p>
      <w:pPr>
        <w:pStyle w:val="TOC2"/>
        <w:tabs>
          <w:tab w:val="right" w:leader="dot" w:pos="8306"/>
        </w:tabs>
      </w:pPr>
      <w:hyperlink w:anchor="_Toc19673" w:history="1">
        <w:r>
          <w:rPr>
            <w:rFonts w:ascii="仿宋" w:eastAsia="仿宋" w:hAnsi="仿宋" w:cs="仿宋" w:hint="eastAsia"/>
            <w:lang w:eastAsia="zh-CN"/>
          </w:rPr>
          <w:t>(四)、变更管理策略</w:t>
        </w:r>
        <w:r>
          <w:tab/>
        </w:r>
        <w:r>
          <w:fldChar w:fldCharType="begin"/>
        </w:r>
        <w:r>
          <w:instrText xml:space="preserve"> PAGEREF _Toc19673 \h </w:instrText>
        </w:r>
        <w:r>
          <w:fldChar w:fldCharType="separate"/>
        </w:r>
        <w:r>
          <w:t>62</w:t>
        </w:r>
        <w:r>
          <w:fldChar w:fldCharType="end"/>
        </w:r>
      </w:hyperlink>
    </w:p>
    <w:p>
      <w:pPr>
        <w:pStyle w:val="TOC1"/>
        <w:tabs>
          <w:tab w:val="right" w:leader="dot" w:pos="8306"/>
        </w:tabs>
      </w:pPr>
      <w:hyperlink w:anchor="_Toc26583" w:history="1">
        <w:r>
          <w:rPr>
            <w:rFonts w:ascii="仿宋" w:eastAsia="仿宋" w:hAnsi="仿宋" w:cs="仿宋" w:hint="eastAsia"/>
            <w:lang w:eastAsia="zh-CN"/>
          </w:rPr>
          <w:t>十二、土地利用与规划方案</w:t>
        </w:r>
        <w:r>
          <w:tab/>
        </w:r>
        <w:r>
          <w:fldChar w:fldCharType="begin"/>
        </w:r>
        <w:r>
          <w:instrText xml:space="preserve"> PAGEREF _Toc26583 \h </w:instrText>
        </w:r>
        <w:r>
          <w:fldChar w:fldCharType="separate"/>
        </w:r>
        <w:r>
          <w:t>64</w:t>
        </w:r>
        <w:r>
          <w:fldChar w:fldCharType="end"/>
        </w:r>
      </w:hyperlink>
    </w:p>
    <w:p>
      <w:pPr>
        <w:pStyle w:val="TOC2"/>
        <w:tabs>
          <w:tab w:val="right" w:leader="dot" w:pos="8306"/>
        </w:tabs>
      </w:pPr>
      <w:hyperlink w:anchor="_Toc16425" w:history="1">
        <w:r>
          <w:rPr>
            <w:rFonts w:ascii="仿宋" w:eastAsia="仿宋" w:hAnsi="仿宋" w:cs="仿宋" w:hint="eastAsia"/>
            <w:lang w:eastAsia="zh-CN"/>
          </w:rPr>
          <w:t>(一)、项目用地情况分析</w:t>
        </w:r>
        <w:r>
          <w:tab/>
        </w:r>
        <w:r>
          <w:fldChar w:fldCharType="begin"/>
        </w:r>
        <w:r>
          <w:instrText xml:space="preserve"> PAGEREF _Toc16425 \h </w:instrText>
        </w:r>
        <w:r>
          <w:fldChar w:fldCharType="separate"/>
        </w:r>
        <w:r>
          <w:t>64</w:t>
        </w:r>
        <w:r>
          <w:fldChar w:fldCharType="end"/>
        </w:r>
      </w:hyperlink>
    </w:p>
    <w:p>
      <w:pPr>
        <w:pStyle w:val="TOC2"/>
        <w:tabs>
          <w:tab w:val="right" w:leader="dot" w:pos="8306"/>
        </w:tabs>
      </w:pPr>
      <w:hyperlink w:anchor="_Toc22086" w:history="1">
        <w:r>
          <w:rPr>
            <w:rFonts w:ascii="仿宋" w:eastAsia="仿宋" w:hAnsi="仿宋" w:cs="仿宋" w:hint="eastAsia"/>
            <w:lang w:eastAsia="zh-CN"/>
          </w:rPr>
          <w:t>(二)、土地利用规划方案</w:t>
        </w:r>
        <w:r>
          <w:tab/>
        </w:r>
        <w:r>
          <w:fldChar w:fldCharType="begin"/>
        </w:r>
        <w:r>
          <w:instrText xml:space="preserve"> PAGEREF _Toc22086 \h </w:instrText>
        </w:r>
        <w:r>
          <w:fldChar w:fldCharType="separate"/>
        </w:r>
        <w:r>
          <w:t>65</w:t>
        </w:r>
        <w:r>
          <w:fldChar w:fldCharType="end"/>
        </w:r>
      </w:hyperlink>
    </w:p>
    <w:p>
      <w:pPr>
        <w:pStyle w:val="TOC1"/>
        <w:tabs>
          <w:tab w:val="right" w:leader="dot" w:pos="8306"/>
        </w:tabs>
      </w:pPr>
      <w:hyperlink w:anchor="_Toc9704" w:history="1">
        <w:r>
          <w:rPr>
            <w:rFonts w:ascii="仿宋" w:eastAsia="仿宋" w:hAnsi="仿宋" w:cs="仿宋" w:hint="eastAsia"/>
            <w:lang w:eastAsia="zh-CN"/>
          </w:rPr>
          <w:t>十三、质量管理与控制</w:t>
        </w:r>
        <w:r>
          <w:tab/>
        </w:r>
        <w:r>
          <w:fldChar w:fldCharType="begin"/>
        </w:r>
        <w:r>
          <w:instrText xml:space="preserve"> PAGEREF _Toc9704 \h </w:instrText>
        </w:r>
        <w:r>
          <w:fldChar w:fldCharType="separate"/>
        </w:r>
        <w:r>
          <w:t>66</w:t>
        </w:r>
        <w:r>
          <w:fldChar w:fldCharType="end"/>
        </w:r>
      </w:hyperlink>
    </w:p>
    <w:p>
      <w:pPr>
        <w:pStyle w:val="TOC2"/>
        <w:tabs>
          <w:tab w:val="right" w:leader="dot" w:pos="8306"/>
        </w:tabs>
      </w:pPr>
      <w:hyperlink w:anchor="_Toc29571" w:history="1">
        <w:r>
          <w:rPr>
            <w:rFonts w:ascii="仿宋" w:eastAsia="仿宋" w:hAnsi="仿宋" w:cs="仿宋" w:hint="eastAsia"/>
            <w:lang w:eastAsia="zh-CN"/>
          </w:rPr>
          <w:t>(一)、质量管理体系建设</w:t>
        </w:r>
        <w:r>
          <w:tab/>
        </w:r>
        <w:r>
          <w:fldChar w:fldCharType="begin"/>
        </w:r>
        <w:r>
          <w:instrText xml:space="preserve"> PAGEREF _Toc29571 \h </w:instrText>
        </w:r>
        <w:r>
          <w:fldChar w:fldCharType="separate"/>
        </w:r>
        <w:r>
          <w:t>66</w:t>
        </w:r>
        <w:r>
          <w:fldChar w:fldCharType="end"/>
        </w:r>
      </w:hyperlink>
    </w:p>
    <w:p>
      <w:pPr>
        <w:pStyle w:val="TOC2"/>
        <w:tabs>
          <w:tab w:val="right" w:leader="dot" w:pos="8306"/>
        </w:tabs>
      </w:pPr>
      <w:hyperlink w:anchor="_Toc15835" w:history="1">
        <w:r>
          <w:rPr>
            <w:rFonts w:ascii="仿宋" w:eastAsia="仿宋" w:hAnsi="仿宋" w:cs="仿宋" w:hint="eastAsia"/>
            <w:lang w:eastAsia="zh-CN"/>
          </w:rPr>
          <w:t>(二)、质量控制措施</w:t>
        </w:r>
        <w:r>
          <w:tab/>
        </w:r>
        <w:r>
          <w:fldChar w:fldCharType="begin"/>
        </w:r>
        <w:r>
          <w:instrText xml:space="preserve"> PAGEREF _Toc15835 \h </w:instrText>
        </w:r>
        <w:r>
          <w:fldChar w:fldCharType="separate"/>
        </w:r>
        <w:r>
          <w:t>67</w:t>
        </w:r>
        <w:r>
          <w:fldChar w:fldCharType="end"/>
        </w:r>
      </w:hyperlink>
    </w:p>
    <w:p>
      <w:pPr>
        <w:pStyle w:val="TOC1"/>
        <w:tabs>
          <w:tab w:val="right" w:leader="dot" w:pos="8306"/>
        </w:tabs>
      </w:pPr>
      <w:hyperlink w:anchor="_Toc19273" w:history="1">
        <w:r>
          <w:rPr>
            <w:rFonts w:ascii="仿宋" w:eastAsia="仿宋" w:hAnsi="仿宋" w:cs="仿宋" w:hint="eastAsia"/>
            <w:lang w:eastAsia="zh-CN"/>
          </w:rPr>
          <w:t>十四、法律法规与政策遵循</w:t>
        </w:r>
        <w:r>
          <w:tab/>
        </w:r>
        <w:r>
          <w:fldChar w:fldCharType="begin"/>
        </w:r>
        <w:r>
          <w:instrText xml:space="preserve"> PAGEREF _Toc19273 \h </w:instrText>
        </w:r>
        <w:r>
          <w:fldChar w:fldCharType="separate"/>
        </w:r>
        <w:r>
          <w:t>68</w:t>
        </w:r>
        <w:r>
          <w:fldChar w:fldCharType="end"/>
        </w:r>
      </w:hyperlink>
    </w:p>
    <w:p>
      <w:pPr>
        <w:pStyle w:val="TOC2"/>
        <w:tabs>
          <w:tab w:val="right" w:leader="dot" w:pos="8306"/>
        </w:tabs>
      </w:pPr>
      <w:hyperlink w:anchor="_Toc3023" w:history="1">
        <w:r>
          <w:rPr>
            <w:rFonts w:ascii="仿宋" w:eastAsia="仿宋" w:hAnsi="仿宋" w:cs="仿宋" w:hint="eastAsia"/>
            <w:lang w:eastAsia="zh-CN"/>
          </w:rPr>
          <w:t>(一)、法律法规遵守</w:t>
        </w:r>
        <w:r>
          <w:tab/>
        </w:r>
        <w:r>
          <w:fldChar w:fldCharType="begin"/>
        </w:r>
        <w:r>
          <w:instrText xml:space="preserve"> PAGEREF _Toc3023 \h </w:instrText>
        </w:r>
        <w:r>
          <w:fldChar w:fldCharType="separate"/>
        </w:r>
        <w:r>
          <w:t>68</w:t>
        </w:r>
        <w:r>
          <w:fldChar w:fldCharType="end"/>
        </w:r>
      </w:hyperlink>
    </w:p>
    <w:p>
      <w:pPr>
        <w:pStyle w:val="TOC2"/>
        <w:tabs>
          <w:tab w:val="right" w:leader="dot" w:pos="8306"/>
        </w:tabs>
      </w:pPr>
      <w:hyperlink w:anchor="_Toc17727" w:history="1">
        <w:r>
          <w:rPr>
            <w:rFonts w:ascii="仿宋" w:eastAsia="仿宋" w:hAnsi="仿宋" w:cs="仿宋" w:hint="eastAsia"/>
            <w:lang w:eastAsia="zh-CN"/>
          </w:rPr>
          <w:t>(二)、政策导向与利用</w:t>
        </w:r>
        <w:r>
          <w:tab/>
        </w:r>
        <w:r>
          <w:fldChar w:fldCharType="begin"/>
        </w:r>
        <w:r>
          <w:instrText xml:space="preserve"> PAGEREF _Toc17727 \h </w:instrText>
        </w:r>
        <w:r>
          <w:fldChar w:fldCharType="separate"/>
        </w:r>
        <w:r>
          <w:t>69</w:t>
        </w:r>
        <w:r>
          <w:fldChar w:fldCharType="end"/>
        </w:r>
      </w:hyperlink>
    </w:p>
    <w:p>
      <w:pPr>
        <w:pStyle w:val="TOC1"/>
        <w:tabs>
          <w:tab w:val="right" w:leader="dot" w:pos="8306"/>
        </w:tabs>
      </w:pPr>
      <w:hyperlink w:anchor="_Toc18323" w:history="1">
        <w:r>
          <w:rPr>
            <w:rFonts w:ascii="仿宋" w:eastAsia="仿宋" w:hAnsi="仿宋" w:cs="仿宋" w:hint="eastAsia"/>
            <w:lang w:eastAsia="zh-CN"/>
          </w:rPr>
          <w:t>十五、产业协同与集群发展</w:t>
        </w:r>
        <w:r>
          <w:tab/>
        </w:r>
        <w:r>
          <w:fldChar w:fldCharType="begin"/>
        </w:r>
        <w:r>
          <w:instrText xml:space="preserve"> PAGEREF _Toc18323 \h </w:instrText>
        </w:r>
        <w:r>
          <w:fldChar w:fldCharType="separate"/>
        </w:r>
        <w:r>
          <w:t>70</w:t>
        </w:r>
        <w:r>
          <w:fldChar w:fldCharType="end"/>
        </w:r>
      </w:hyperlink>
    </w:p>
    <w:p>
      <w:pPr>
        <w:pStyle w:val="TOC2"/>
        <w:tabs>
          <w:tab w:val="right" w:leader="dot" w:pos="8306"/>
        </w:tabs>
      </w:pPr>
      <w:hyperlink w:anchor="_Toc5534" w:history="1">
        <w:r>
          <w:rPr>
            <w:rFonts w:ascii="仿宋" w:eastAsia="仿宋" w:hAnsi="仿宋" w:cs="仿宋" w:hint="eastAsia"/>
            <w:lang w:eastAsia="zh-CN"/>
          </w:rPr>
          <w:t>(一)、产业协同机制建设</w:t>
        </w:r>
        <w:r>
          <w:tab/>
        </w:r>
        <w:r>
          <w:fldChar w:fldCharType="begin"/>
        </w:r>
        <w:r>
          <w:instrText xml:space="preserve"> PAGEREF _Toc5534 \h </w:instrText>
        </w:r>
        <w:r>
          <w:fldChar w:fldCharType="separate"/>
        </w:r>
        <w:r>
          <w:t>70</w:t>
        </w:r>
        <w:r>
          <w:fldChar w:fldCharType="end"/>
        </w:r>
      </w:hyperlink>
    </w:p>
    <w:p>
      <w:pPr>
        <w:pStyle w:val="TOC2"/>
        <w:tabs>
          <w:tab w:val="right" w:leader="dot" w:pos="8306"/>
        </w:tabs>
      </w:pPr>
      <w:hyperlink w:anchor="_Toc18844" w:history="1">
        <w:r>
          <w:rPr>
            <w:rFonts w:ascii="仿宋" w:eastAsia="仿宋" w:hAnsi="仿宋" w:cs="仿宋" w:hint="eastAsia"/>
            <w:lang w:eastAsia="zh-CN"/>
          </w:rPr>
          <w:t>(二)、产业集群培育与发展</w:t>
        </w:r>
        <w:r>
          <w:tab/>
        </w:r>
        <w:r>
          <w:fldChar w:fldCharType="begin"/>
        </w:r>
        <w:r>
          <w:instrText xml:space="preserve"> PAGEREF _Toc18844 \h </w:instrText>
        </w:r>
        <w:r>
          <w:fldChar w:fldCharType="separate"/>
        </w:r>
        <w:r>
          <w:t>71</w:t>
        </w:r>
        <w:r>
          <w:fldChar w:fldCharType="end"/>
        </w:r>
      </w:hyperlink>
    </w:p>
    <w:p>
      <w:pPr>
        <w:pStyle w:val="TOC1"/>
        <w:tabs>
          <w:tab w:val="right" w:leader="dot" w:pos="8306"/>
        </w:tabs>
      </w:pPr>
      <w:hyperlink w:anchor="_Toc15282" w:history="1">
        <w:r>
          <w:rPr>
            <w:rFonts w:ascii="仿宋" w:eastAsia="仿宋" w:hAnsi="仿宋" w:cs="仿宋" w:hint="eastAsia"/>
            <w:lang w:eastAsia="zh-CN"/>
          </w:rPr>
          <w:t>十六、设施与设备管理</w:t>
        </w:r>
        <w:r>
          <w:tab/>
        </w:r>
        <w:r>
          <w:fldChar w:fldCharType="begin"/>
        </w:r>
        <w:r>
          <w:instrText xml:space="preserve"> PAGEREF _Toc15282 \h </w:instrText>
        </w:r>
        <w:r>
          <w:fldChar w:fldCharType="separate"/>
        </w:r>
        <w:r>
          <w:t>72</w:t>
        </w:r>
        <w:r>
          <w:fldChar w:fldCharType="end"/>
        </w:r>
      </w:hyperlink>
    </w:p>
    <w:p>
      <w:pPr>
        <w:pStyle w:val="TOC2"/>
        <w:tabs>
          <w:tab w:val="right" w:leader="dot" w:pos="8306"/>
        </w:tabs>
      </w:pPr>
      <w:hyperlink w:anchor="_Toc16875" w:history="1">
        <w:r>
          <w:rPr>
            <w:rFonts w:ascii="仿宋" w:eastAsia="仿宋" w:hAnsi="仿宋" w:cs="仿宋" w:hint="eastAsia"/>
            <w:lang w:eastAsia="zh-CN"/>
          </w:rPr>
          <w:t>(一)、设施规划与配置</w:t>
        </w:r>
        <w:r>
          <w:tab/>
        </w:r>
        <w:r>
          <w:fldChar w:fldCharType="begin"/>
        </w:r>
        <w:r>
          <w:instrText xml:space="preserve"> PAGEREF _Toc16875 \h </w:instrText>
        </w:r>
        <w:r>
          <w:fldChar w:fldCharType="separate"/>
        </w:r>
        <w:r>
          <w:t>72</w:t>
        </w:r>
        <w:r>
          <w:fldChar w:fldCharType="end"/>
        </w:r>
      </w:hyperlink>
    </w:p>
    <w:p>
      <w:pPr>
        <w:pStyle w:val="TOC2"/>
        <w:tabs>
          <w:tab w:val="right" w:leader="dot" w:pos="8306"/>
        </w:tabs>
      </w:pPr>
      <w:hyperlink w:anchor="_Toc17859" w:history="1">
        <w:r>
          <w:rPr>
            <w:rFonts w:ascii="仿宋" w:eastAsia="仿宋" w:hAnsi="仿宋" w:cs="仿宋" w:hint="eastAsia"/>
            <w:lang w:eastAsia="zh-CN"/>
          </w:rPr>
          <w:t>(二)、设备采购与维护管理</w:t>
        </w:r>
        <w:r>
          <w:tab/>
        </w:r>
        <w:r>
          <w:fldChar w:fldCharType="begin"/>
        </w:r>
        <w:r>
          <w:instrText xml:space="preserve"> PAGEREF _Toc17859 \h </w:instrText>
        </w:r>
        <w:r>
          <w:fldChar w:fldCharType="separate"/>
        </w:r>
        <w:r>
          <w:t>73</w:t>
        </w:r>
        <w:r>
          <w:fldChar w:fldCharType="end"/>
        </w:r>
      </w:hyperlink>
    </w:p>
    <w:p>
      <w:pPr>
        <w:pStyle w:val="TOC2"/>
        <w:tabs>
          <w:tab w:val="right" w:leader="dot" w:pos="8306"/>
        </w:tabs>
      </w:pPr>
      <w:hyperlink w:anchor="_Toc13029" w:history="1">
        <w:r>
          <w:rPr>
            <w:rFonts w:ascii="仿宋" w:eastAsia="仿宋" w:hAnsi="仿宋" w:cs="仿宋" w:hint="eastAsia"/>
            <w:lang w:eastAsia="zh-CN"/>
          </w:rPr>
          <w:t>(三)、设施设备升级策略</w:t>
        </w:r>
        <w:r>
          <w:tab/>
        </w:r>
        <w:r>
          <w:fldChar w:fldCharType="begin"/>
        </w:r>
        <w:r>
          <w:instrText xml:space="preserve"> PAGEREF _Toc13029 \h </w:instrText>
        </w:r>
        <w:r>
          <w:fldChar w:fldCharType="separate"/>
        </w:r>
        <w:r>
          <w:t>74</w:t>
        </w:r>
        <w:r>
          <w:fldChar w:fldCharType="end"/>
        </w:r>
      </w:hyperlink>
    </w:p>
    <w:p>
      <w:pPr>
        <w:pStyle w:val="TOC1"/>
        <w:tabs>
          <w:tab w:val="right" w:leader="dot" w:pos="8306"/>
        </w:tabs>
      </w:pPr>
      <w:hyperlink w:anchor="_Toc3306" w:history="1">
        <w:r>
          <w:rPr>
            <w:rFonts w:ascii="仿宋" w:eastAsia="仿宋" w:hAnsi="仿宋" w:cs="仿宋" w:hint="eastAsia"/>
            <w:lang w:eastAsia="zh-CN"/>
          </w:rPr>
          <w:t>十七、人力资源管理与开发</w:t>
        </w:r>
        <w:r>
          <w:tab/>
        </w:r>
        <w:r>
          <w:fldChar w:fldCharType="begin"/>
        </w:r>
        <w:r>
          <w:instrText xml:space="preserve"> PAGEREF _Toc3306 \h </w:instrText>
        </w:r>
        <w:r>
          <w:fldChar w:fldCharType="separate"/>
        </w:r>
        <w:r>
          <w:t>74</w:t>
        </w:r>
        <w:r>
          <w:fldChar w:fldCharType="end"/>
        </w:r>
      </w:hyperlink>
    </w:p>
    <w:p>
      <w:pPr>
        <w:pStyle w:val="TOC2"/>
        <w:tabs>
          <w:tab w:val="right" w:leader="dot" w:pos="8306"/>
        </w:tabs>
      </w:pPr>
      <w:hyperlink w:anchor="_Toc14408" w:history="1">
        <w:r>
          <w:rPr>
            <w:rFonts w:ascii="仿宋" w:eastAsia="仿宋" w:hAnsi="仿宋" w:cs="仿宋" w:hint="eastAsia"/>
            <w:lang w:eastAsia="zh-CN"/>
          </w:rPr>
          <w:t>(一)、人力资源规划</w:t>
        </w:r>
        <w:r>
          <w:tab/>
        </w:r>
        <w:r>
          <w:fldChar w:fldCharType="begin"/>
        </w:r>
        <w:r>
          <w:instrText xml:space="preserve"> PAGEREF _Toc14408 \h </w:instrText>
        </w:r>
        <w:r>
          <w:fldChar w:fldCharType="separate"/>
        </w:r>
        <w:r>
          <w:t>74</w:t>
        </w:r>
        <w:r>
          <w:fldChar w:fldCharType="end"/>
        </w:r>
      </w:hyperlink>
    </w:p>
    <w:p>
      <w:pPr>
        <w:pStyle w:val="TOC2"/>
        <w:tabs>
          <w:tab w:val="right" w:leader="dot" w:pos="8306"/>
        </w:tabs>
      </w:pPr>
      <w:hyperlink w:anchor="_Toc28888" w:history="1">
        <w:r>
          <w:rPr>
            <w:rFonts w:ascii="仿宋" w:eastAsia="仿宋" w:hAnsi="仿宋" w:cs="仿宋" w:hint="eastAsia"/>
            <w:lang w:eastAsia="zh-CN"/>
          </w:rPr>
          <w:t>(二)、人力资源开发与培训</w:t>
        </w:r>
        <w:r>
          <w:tab/>
        </w:r>
        <w:r>
          <w:fldChar w:fldCharType="begin"/>
        </w:r>
        <w:r>
          <w:instrText xml:space="preserve"> PAGEREF _Toc28888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04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7115"/>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10376"/>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直接收益：假设草酸项目的产品或服务年销售收入为XX万元。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32176"/>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草酸项目通过引入先进的人工智能技术优化生产流程，例如自动化的物流系统和智能数据分析，可能大幅提高产品的质量和生产效率。这可能迫使竞争对手也必须投资于类似技术，以保持市场竞争力。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草酸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若草酸项目成功推广新型环保产品，比如采用可回收材料的包装，可能会激发消费者对可持续产品的需求。这种需求的增长可能迫使整个行业转向更环保的产品设计和生产方法。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草酸项目在减少环境影响方面的努力，如实施零废物生产和减少二氧化碳排放，可能会促使行业设立更高的环保标准。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草酸项目对新原料和技术的需求可能促使供应商调整生产策略，比如采用更环保的生产方法或开发新型原材料。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26526"/>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草酸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草酸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草酸项目对于所在区域的经济发展、就业机会的创造、当地企业的成长以及社区福祉的提升都有着积极而深远的影响。通过这些多方面的经济活动，项目有望成为推动区域经济增长和社会进步的重要力量。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14803"/>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草酸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草酸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草酸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草酸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草酸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28324"/>
      <w:r>
        <w:rPr>
          <w:rFonts w:ascii="仿宋" w:eastAsia="仿宋" w:hAnsi="仿宋" w:cs="仿宋" w:hint="eastAsia"/>
          <w:sz w:val="28"/>
          <w:lang w:eastAsia="zh-CN"/>
        </w:rPr>
        <w:t>二、建设风险评估分析</w:t>
      </w:r>
      <w:bookmarkEnd w:id="7"/>
    </w:p>
    <w:p>
      <w:pPr>
        <w:pStyle w:val="Heading2"/>
        <w:rPr>
          <w:rFonts w:ascii="仿宋" w:eastAsia="仿宋" w:hAnsi="仿宋" w:cs="仿宋" w:hint="eastAsia"/>
          <w:lang w:eastAsia="zh-CN"/>
        </w:rPr>
      </w:pPr>
      <w:bookmarkStart w:id="8" w:name="_Toc31634"/>
      <w:r>
        <w:rPr>
          <w:rFonts w:ascii="仿宋" w:eastAsia="仿宋" w:hAnsi="仿宋" w:cs="仿宋" w:hint="eastAsia"/>
          <w:lang w:eastAsia="zh-CN"/>
        </w:rPr>
        <w:t>(一)、政策风险分析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9" w:name="_Toc2454"/>
      <w:r>
        <w:rPr>
          <w:rFonts w:ascii="仿宋" w:eastAsia="仿宋" w:hAnsi="仿宋" w:cs="仿宋" w:hint="eastAsia"/>
          <w:sz w:val="28"/>
          <w:lang w:eastAsia="zh-CN"/>
        </w:rPr>
        <w:t>(二)、社会风险分析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https://d.book118.com/457035162150006025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草酸项目建设总纲及方案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草酸项目建设总纲及方案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草酸项目建设总纲及方案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草酸项目建设总纲及方案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草酸项目建设总纲及方案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草酸项目建设总纲及方案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草酸项目建设总纲及方案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草酸项目建设总纲及方案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草酸项目建设总纲及方案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草酸项目建设总纲及方案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草酸项目建设总纲及方案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草酸项目建设总纲及方案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2081A83"/>
    <w:rsid w:val="62081A8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5703516215000602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2023-12-24T22:57:00Z</dcterms:created>
  <dcterms:modified xsi:type="dcterms:W3CDTF">2023-12-24T22:58:02Z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D905262A4F504618BE4872F60283AEBC_11</vt:lpwstr>
  </property>
  <property fmtid="{D5CDD505-2E9C-101B-9397-08002B2CF9AE}" pid="3" name="KSOProductBuildVer">
    <vt:lpwstr>2052-12.1.0.16120</vt:lpwstr>
  </property>
</Properties>
</file>