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多谱勒天气雷达项目规划设计蓝图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13" w:history="1">
        <w:r>
          <w:rPr>
            <w:rFonts w:ascii="仿宋" w:eastAsia="仿宋" w:hAnsi="仿宋" w:cs="仿宋" w:hint="eastAsia"/>
            <w:lang w:eastAsia="zh-CN"/>
          </w:rPr>
          <w:t>序言</w:t>
        </w:r>
        <w:r>
          <w:tab/>
        </w:r>
        <w:r>
          <w:fldChar w:fldCharType="begin"/>
        </w:r>
        <w:r>
          <w:instrText xml:space="preserve"> PAGEREF _Toc16413 \h </w:instrText>
        </w:r>
        <w:r>
          <w:fldChar w:fldCharType="separate"/>
        </w:r>
        <w:r>
          <w:t>3</w:t>
        </w:r>
        <w:r>
          <w:fldChar w:fldCharType="end"/>
        </w:r>
      </w:hyperlink>
    </w:p>
    <w:p>
      <w:pPr>
        <w:pStyle w:val="TOC1"/>
        <w:tabs>
          <w:tab w:val="right" w:leader="dot" w:pos="8306"/>
        </w:tabs>
      </w:pPr>
      <w:hyperlink w:anchor="_Toc9144" w:history="1">
        <w:r>
          <w:rPr>
            <w:rFonts w:ascii="仿宋" w:eastAsia="仿宋" w:hAnsi="仿宋" w:cs="仿宋" w:hint="eastAsia"/>
            <w:lang w:eastAsia="zh-CN"/>
          </w:rPr>
          <w:t>一、多谱勒天气雷达项目危机管理</w:t>
        </w:r>
        <w:r>
          <w:tab/>
        </w:r>
        <w:r>
          <w:fldChar w:fldCharType="begin"/>
        </w:r>
        <w:r>
          <w:instrText xml:space="preserve"> PAGEREF _Toc9144 \h </w:instrText>
        </w:r>
        <w:r>
          <w:fldChar w:fldCharType="separate"/>
        </w:r>
        <w:r>
          <w:t>3</w:t>
        </w:r>
        <w:r>
          <w:fldChar w:fldCharType="end"/>
        </w:r>
      </w:hyperlink>
    </w:p>
    <w:p>
      <w:pPr>
        <w:pStyle w:val="TOC2"/>
        <w:tabs>
          <w:tab w:val="right" w:leader="dot" w:pos="8306"/>
        </w:tabs>
      </w:pPr>
      <w:hyperlink w:anchor="_Toc26957" w:history="1">
        <w:r>
          <w:rPr>
            <w:rFonts w:ascii="仿宋" w:eastAsia="仿宋" w:hAnsi="仿宋" w:cs="仿宋" w:hint="eastAsia"/>
            <w:lang w:eastAsia="zh-CN"/>
          </w:rPr>
          <w:t>(一)、危机预警与识别</w:t>
        </w:r>
        <w:r>
          <w:tab/>
        </w:r>
        <w:r>
          <w:fldChar w:fldCharType="begin"/>
        </w:r>
        <w:r>
          <w:instrText xml:space="preserve"> PAGEREF _Toc26957 \h </w:instrText>
        </w:r>
        <w:r>
          <w:fldChar w:fldCharType="separate"/>
        </w:r>
        <w:r>
          <w:t>3</w:t>
        </w:r>
        <w:r>
          <w:fldChar w:fldCharType="end"/>
        </w:r>
      </w:hyperlink>
    </w:p>
    <w:p>
      <w:pPr>
        <w:pStyle w:val="TOC2"/>
        <w:tabs>
          <w:tab w:val="right" w:leader="dot" w:pos="8306"/>
        </w:tabs>
      </w:pPr>
      <w:hyperlink w:anchor="_Toc11022" w:history="1">
        <w:r>
          <w:rPr>
            <w:rFonts w:ascii="仿宋" w:eastAsia="仿宋" w:hAnsi="仿宋" w:cs="仿宋" w:hint="eastAsia"/>
            <w:lang w:eastAsia="zh-CN"/>
          </w:rPr>
          <w:t>(二)、危机应对与恢复</w:t>
        </w:r>
        <w:r>
          <w:tab/>
        </w:r>
        <w:r>
          <w:fldChar w:fldCharType="begin"/>
        </w:r>
        <w:r>
          <w:instrText xml:space="preserve"> PAGEREF _Toc11022 \h </w:instrText>
        </w:r>
        <w:r>
          <w:fldChar w:fldCharType="separate"/>
        </w:r>
        <w:r>
          <w:t>4</w:t>
        </w:r>
        <w:r>
          <w:fldChar w:fldCharType="end"/>
        </w:r>
      </w:hyperlink>
    </w:p>
    <w:p>
      <w:pPr>
        <w:pStyle w:val="TOC1"/>
        <w:tabs>
          <w:tab w:val="right" w:leader="dot" w:pos="8306"/>
        </w:tabs>
      </w:pPr>
      <w:hyperlink w:anchor="_Toc17211" w:history="1">
        <w:r>
          <w:rPr>
            <w:rFonts w:ascii="仿宋" w:eastAsia="仿宋" w:hAnsi="仿宋" w:cs="仿宋" w:hint="eastAsia"/>
            <w:lang w:eastAsia="zh-CN"/>
          </w:rPr>
          <w:t>二、市场分析、调研</w:t>
        </w:r>
        <w:r>
          <w:tab/>
        </w:r>
        <w:r>
          <w:fldChar w:fldCharType="begin"/>
        </w:r>
        <w:r>
          <w:instrText xml:space="preserve"> PAGEREF _Toc17211 \h </w:instrText>
        </w:r>
        <w:r>
          <w:fldChar w:fldCharType="separate"/>
        </w:r>
        <w:r>
          <w:t>6</w:t>
        </w:r>
        <w:r>
          <w:fldChar w:fldCharType="end"/>
        </w:r>
      </w:hyperlink>
    </w:p>
    <w:p>
      <w:pPr>
        <w:pStyle w:val="TOC2"/>
        <w:tabs>
          <w:tab w:val="right" w:leader="dot" w:pos="8306"/>
        </w:tabs>
      </w:pPr>
      <w:hyperlink w:anchor="_Toc25497" w:history="1">
        <w:r>
          <w:rPr>
            <w:rFonts w:ascii="仿宋" w:eastAsia="仿宋" w:hAnsi="仿宋" w:cs="仿宋" w:hint="eastAsia"/>
            <w:lang w:eastAsia="zh-CN"/>
          </w:rPr>
          <w:t>(一)、多谱勒天气雷达行业分析</w:t>
        </w:r>
        <w:r>
          <w:tab/>
        </w:r>
        <w:r>
          <w:fldChar w:fldCharType="begin"/>
        </w:r>
        <w:r>
          <w:instrText xml:space="preserve"> PAGEREF _Toc25497 \h </w:instrText>
        </w:r>
        <w:r>
          <w:fldChar w:fldCharType="separate"/>
        </w:r>
        <w:r>
          <w:t>6</w:t>
        </w:r>
        <w:r>
          <w:fldChar w:fldCharType="end"/>
        </w:r>
      </w:hyperlink>
    </w:p>
    <w:p>
      <w:pPr>
        <w:pStyle w:val="TOC2"/>
        <w:tabs>
          <w:tab w:val="right" w:leader="dot" w:pos="8306"/>
        </w:tabs>
      </w:pPr>
      <w:hyperlink w:anchor="_Toc1090" w:history="1">
        <w:r>
          <w:rPr>
            <w:rFonts w:ascii="仿宋" w:eastAsia="仿宋" w:hAnsi="仿宋" w:cs="仿宋" w:hint="eastAsia"/>
            <w:lang w:eastAsia="zh-CN"/>
          </w:rPr>
          <w:t>(二)、多谱勒天气雷达市场分析预测</w:t>
        </w:r>
        <w:r>
          <w:tab/>
        </w:r>
        <w:r>
          <w:fldChar w:fldCharType="begin"/>
        </w:r>
        <w:r>
          <w:instrText xml:space="preserve"> PAGEREF _Toc1090 \h </w:instrText>
        </w:r>
        <w:r>
          <w:fldChar w:fldCharType="separate"/>
        </w:r>
        <w:r>
          <w:t>6</w:t>
        </w:r>
        <w:r>
          <w:fldChar w:fldCharType="end"/>
        </w:r>
      </w:hyperlink>
    </w:p>
    <w:p>
      <w:pPr>
        <w:pStyle w:val="TOC1"/>
        <w:tabs>
          <w:tab w:val="right" w:leader="dot" w:pos="8306"/>
        </w:tabs>
      </w:pPr>
      <w:hyperlink w:anchor="_Toc10157" w:history="1">
        <w:r>
          <w:rPr>
            <w:rFonts w:ascii="仿宋" w:eastAsia="仿宋" w:hAnsi="仿宋" w:cs="仿宋" w:hint="eastAsia"/>
            <w:lang w:eastAsia="zh-CN"/>
          </w:rPr>
          <w:t>三、产品规划分析</w:t>
        </w:r>
        <w:r>
          <w:tab/>
        </w:r>
        <w:r>
          <w:fldChar w:fldCharType="begin"/>
        </w:r>
        <w:r>
          <w:instrText xml:space="preserve"> PAGEREF _Toc10157 \h </w:instrText>
        </w:r>
        <w:r>
          <w:fldChar w:fldCharType="separate"/>
        </w:r>
        <w:r>
          <w:t>7</w:t>
        </w:r>
        <w:r>
          <w:fldChar w:fldCharType="end"/>
        </w:r>
      </w:hyperlink>
    </w:p>
    <w:p>
      <w:pPr>
        <w:pStyle w:val="TOC2"/>
        <w:tabs>
          <w:tab w:val="right" w:leader="dot" w:pos="8306"/>
        </w:tabs>
      </w:pPr>
      <w:hyperlink w:anchor="_Toc19750" w:history="1">
        <w:r>
          <w:rPr>
            <w:rFonts w:ascii="仿宋" w:eastAsia="仿宋" w:hAnsi="仿宋" w:cs="仿宋" w:hint="eastAsia"/>
            <w:lang w:eastAsia="zh-CN"/>
          </w:rPr>
          <w:t>(一)、产品规划</w:t>
        </w:r>
        <w:r>
          <w:tab/>
        </w:r>
        <w:r>
          <w:fldChar w:fldCharType="begin"/>
        </w:r>
        <w:r>
          <w:instrText xml:space="preserve"> PAGEREF _Toc19750 \h </w:instrText>
        </w:r>
        <w:r>
          <w:fldChar w:fldCharType="separate"/>
        </w:r>
        <w:r>
          <w:t>7</w:t>
        </w:r>
        <w:r>
          <w:fldChar w:fldCharType="end"/>
        </w:r>
      </w:hyperlink>
    </w:p>
    <w:p>
      <w:pPr>
        <w:pStyle w:val="TOC2"/>
        <w:tabs>
          <w:tab w:val="right" w:leader="dot" w:pos="8306"/>
        </w:tabs>
      </w:pPr>
      <w:hyperlink w:anchor="_Toc3517" w:history="1">
        <w:r>
          <w:rPr>
            <w:rFonts w:ascii="仿宋" w:eastAsia="仿宋" w:hAnsi="仿宋" w:cs="仿宋" w:hint="eastAsia"/>
            <w:lang w:eastAsia="zh-CN"/>
          </w:rPr>
          <w:t>(二)、建设规模</w:t>
        </w:r>
        <w:r>
          <w:tab/>
        </w:r>
        <w:r>
          <w:fldChar w:fldCharType="begin"/>
        </w:r>
        <w:r>
          <w:instrText xml:space="preserve"> PAGEREF _Toc3517 \h </w:instrText>
        </w:r>
        <w:r>
          <w:fldChar w:fldCharType="separate"/>
        </w:r>
        <w:r>
          <w:t>8</w:t>
        </w:r>
        <w:r>
          <w:fldChar w:fldCharType="end"/>
        </w:r>
      </w:hyperlink>
    </w:p>
    <w:p>
      <w:pPr>
        <w:pStyle w:val="TOC1"/>
        <w:tabs>
          <w:tab w:val="right" w:leader="dot" w:pos="8306"/>
        </w:tabs>
      </w:pPr>
      <w:hyperlink w:anchor="_Toc22629" w:history="1">
        <w:r>
          <w:rPr>
            <w:rFonts w:ascii="仿宋" w:eastAsia="仿宋" w:hAnsi="仿宋" w:cs="仿宋" w:hint="eastAsia"/>
            <w:lang w:eastAsia="zh-CN"/>
          </w:rPr>
          <w:t>四、多谱勒天气雷达项目可持续发展</w:t>
        </w:r>
        <w:r>
          <w:tab/>
        </w:r>
        <w:r>
          <w:fldChar w:fldCharType="begin"/>
        </w:r>
        <w:r>
          <w:instrText xml:space="preserve"> PAGEREF _Toc22629 \h </w:instrText>
        </w:r>
        <w:r>
          <w:fldChar w:fldCharType="separate"/>
        </w:r>
        <w:r>
          <w:t>9</w:t>
        </w:r>
        <w:r>
          <w:fldChar w:fldCharType="end"/>
        </w:r>
      </w:hyperlink>
    </w:p>
    <w:p>
      <w:pPr>
        <w:pStyle w:val="TOC2"/>
        <w:tabs>
          <w:tab w:val="right" w:leader="dot" w:pos="8306"/>
        </w:tabs>
      </w:pPr>
      <w:hyperlink w:anchor="_Toc13527" w:history="1">
        <w:r>
          <w:rPr>
            <w:rFonts w:ascii="仿宋" w:eastAsia="仿宋" w:hAnsi="仿宋" w:cs="仿宋" w:hint="eastAsia"/>
            <w:lang w:eastAsia="zh-CN"/>
          </w:rPr>
          <w:t>(一)、可持续战略与实践</w:t>
        </w:r>
        <w:r>
          <w:tab/>
        </w:r>
        <w:r>
          <w:fldChar w:fldCharType="begin"/>
        </w:r>
        <w:r>
          <w:instrText xml:space="preserve"> PAGEREF _Toc13527 \h </w:instrText>
        </w:r>
        <w:r>
          <w:fldChar w:fldCharType="separate"/>
        </w:r>
        <w:r>
          <w:t>9</w:t>
        </w:r>
        <w:r>
          <w:fldChar w:fldCharType="end"/>
        </w:r>
      </w:hyperlink>
    </w:p>
    <w:p>
      <w:pPr>
        <w:pStyle w:val="TOC2"/>
        <w:tabs>
          <w:tab w:val="right" w:leader="dot" w:pos="8306"/>
        </w:tabs>
      </w:pPr>
      <w:hyperlink w:anchor="_Toc1329" w:history="1">
        <w:r>
          <w:rPr>
            <w:rFonts w:ascii="仿宋" w:eastAsia="仿宋" w:hAnsi="仿宋" w:cs="仿宋" w:hint="eastAsia"/>
            <w:lang w:eastAsia="zh-CN"/>
          </w:rPr>
          <w:t>(二)、环保与社会责任</w:t>
        </w:r>
        <w:r>
          <w:tab/>
        </w:r>
        <w:r>
          <w:fldChar w:fldCharType="begin"/>
        </w:r>
        <w:r>
          <w:instrText xml:space="preserve"> PAGEREF _Toc1329 \h </w:instrText>
        </w:r>
        <w:r>
          <w:fldChar w:fldCharType="separate"/>
        </w:r>
        <w:r>
          <w:t>10</w:t>
        </w:r>
        <w:r>
          <w:fldChar w:fldCharType="end"/>
        </w:r>
      </w:hyperlink>
    </w:p>
    <w:p>
      <w:pPr>
        <w:pStyle w:val="TOC1"/>
        <w:tabs>
          <w:tab w:val="right" w:leader="dot" w:pos="8306"/>
        </w:tabs>
      </w:pPr>
      <w:hyperlink w:anchor="_Toc21054" w:history="1">
        <w:r>
          <w:rPr>
            <w:rFonts w:ascii="仿宋" w:eastAsia="仿宋" w:hAnsi="仿宋" w:cs="仿宋" w:hint="eastAsia"/>
            <w:lang w:eastAsia="zh-CN"/>
          </w:rPr>
          <w:t>五、多谱勒天气雷达项目建设背景及必要性分析</w:t>
        </w:r>
        <w:r>
          <w:tab/>
        </w:r>
        <w:r>
          <w:fldChar w:fldCharType="begin"/>
        </w:r>
        <w:r>
          <w:instrText xml:space="preserve"> PAGEREF _Toc21054 \h </w:instrText>
        </w:r>
        <w:r>
          <w:fldChar w:fldCharType="separate"/>
        </w:r>
        <w:r>
          <w:t>11</w:t>
        </w:r>
        <w:r>
          <w:fldChar w:fldCharType="end"/>
        </w:r>
      </w:hyperlink>
    </w:p>
    <w:p>
      <w:pPr>
        <w:pStyle w:val="TOC2"/>
        <w:tabs>
          <w:tab w:val="right" w:leader="dot" w:pos="8306"/>
        </w:tabs>
      </w:pPr>
      <w:hyperlink w:anchor="_Toc9018" w:history="1">
        <w:r>
          <w:rPr>
            <w:rFonts w:ascii="仿宋" w:eastAsia="仿宋" w:hAnsi="仿宋" w:cs="仿宋" w:hint="eastAsia"/>
            <w:lang w:eastAsia="zh-CN"/>
          </w:rPr>
          <w:t>(一)、多谱勒天气雷达项目背景分析</w:t>
        </w:r>
        <w:r>
          <w:tab/>
        </w:r>
        <w:r>
          <w:fldChar w:fldCharType="begin"/>
        </w:r>
        <w:r>
          <w:instrText xml:space="preserve"> PAGEREF _Toc9018 \h </w:instrText>
        </w:r>
        <w:r>
          <w:fldChar w:fldCharType="separate"/>
        </w:r>
        <w:r>
          <w:t>11</w:t>
        </w:r>
        <w:r>
          <w:fldChar w:fldCharType="end"/>
        </w:r>
      </w:hyperlink>
    </w:p>
    <w:p>
      <w:pPr>
        <w:pStyle w:val="TOC2"/>
        <w:tabs>
          <w:tab w:val="right" w:leader="dot" w:pos="8306"/>
        </w:tabs>
      </w:pPr>
      <w:hyperlink w:anchor="_Toc28815" w:history="1">
        <w:r>
          <w:rPr>
            <w:rFonts w:ascii="仿宋" w:eastAsia="仿宋" w:hAnsi="仿宋" w:cs="仿宋" w:hint="eastAsia"/>
            <w:lang w:eastAsia="zh-CN"/>
          </w:rPr>
          <w:t>(二)、多谱勒天气雷达项目建设必要性分析</w:t>
        </w:r>
        <w:r>
          <w:tab/>
        </w:r>
        <w:r>
          <w:fldChar w:fldCharType="begin"/>
        </w:r>
        <w:r>
          <w:instrText xml:space="preserve"> PAGEREF _Toc28815 \h </w:instrText>
        </w:r>
        <w:r>
          <w:fldChar w:fldCharType="separate"/>
        </w:r>
        <w:r>
          <w:t>13</w:t>
        </w:r>
        <w:r>
          <w:fldChar w:fldCharType="end"/>
        </w:r>
      </w:hyperlink>
    </w:p>
    <w:p>
      <w:pPr>
        <w:pStyle w:val="TOC1"/>
        <w:tabs>
          <w:tab w:val="right" w:leader="dot" w:pos="8306"/>
        </w:tabs>
      </w:pPr>
      <w:hyperlink w:anchor="_Toc19876" w:history="1">
        <w:r>
          <w:rPr>
            <w:rFonts w:ascii="仿宋" w:eastAsia="仿宋" w:hAnsi="仿宋" w:cs="仿宋" w:hint="eastAsia"/>
            <w:lang w:eastAsia="zh-CN"/>
          </w:rPr>
          <w:t>六、多谱勒天气雷达项目概论</w:t>
        </w:r>
        <w:r>
          <w:tab/>
        </w:r>
        <w:r>
          <w:fldChar w:fldCharType="begin"/>
        </w:r>
        <w:r>
          <w:instrText xml:space="preserve"> PAGEREF _Toc19876 \h </w:instrText>
        </w:r>
        <w:r>
          <w:fldChar w:fldCharType="separate"/>
        </w:r>
        <w:r>
          <w:t>14</w:t>
        </w:r>
        <w:r>
          <w:fldChar w:fldCharType="end"/>
        </w:r>
      </w:hyperlink>
    </w:p>
    <w:p>
      <w:pPr>
        <w:pStyle w:val="TOC2"/>
        <w:tabs>
          <w:tab w:val="right" w:leader="dot" w:pos="8306"/>
        </w:tabs>
      </w:pPr>
      <w:hyperlink w:anchor="_Toc5461" w:history="1">
        <w:r>
          <w:rPr>
            <w:rFonts w:ascii="仿宋" w:eastAsia="仿宋" w:hAnsi="仿宋" w:cs="仿宋" w:hint="eastAsia"/>
            <w:lang w:eastAsia="zh-CN"/>
          </w:rPr>
          <w:t>(一)、多谱勒天气雷达项目概况</w:t>
        </w:r>
        <w:r>
          <w:tab/>
        </w:r>
        <w:r>
          <w:fldChar w:fldCharType="begin"/>
        </w:r>
        <w:r>
          <w:instrText xml:space="preserve"> PAGEREF _Toc5461 \h </w:instrText>
        </w:r>
        <w:r>
          <w:fldChar w:fldCharType="separate"/>
        </w:r>
        <w:r>
          <w:t>14</w:t>
        </w:r>
        <w:r>
          <w:fldChar w:fldCharType="end"/>
        </w:r>
      </w:hyperlink>
    </w:p>
    <w:p>
      <w:pPr>
        <w:pStyle w:val="TOC2"/>
        <w:tabs>
          <w:tab w:val="right" w:leader="dot" w:pos="8306"/>
        </w:tabs>
      </w:pPr>
      <w:hyperlink w:anchor="_Toc22245" w:history="1">
        <w:r>
          <w:rPr>
            <w:rFonts w:ascii="仿宋" w:eastAsia="仿宋" w:hAnsi="仿宋" w:cs="仿宋" w:hint="eastAsia"/>
            <w:lang w:eastAsia="zh-CN"/>
          </w:rPr>
          <w:t>(二)、多谱勒天气雷达项目目标</w:t>
        </w:r>
        <w:r>
          <w:tab/>
        </w:r>
        <w:r>
          <w:fldChar w:fldCharType="begin"/>
        </w:r>
        <w:r>
          <w:instrText xml:space="preserve"> PAGEREF _Toc22245 \h </w:instrText>
        </w:r>
        <w:r>
          <w:fldChar w:fldCharType="separate"/>
        </w:r>
        <w:r>
          <w:t>16</w:t>
        </w:r>
        <w:r>
          <w:fldChar w:fldCharType="end"/>
        </w:r>
      </w:hyperlink>
    </w:p>
    <w:p>
      <w:pPr>
        <w:pStyle w:val="TOC2"/>
        <w:tabs>
          <w:tab w:val="right" w:leader="dot" w:pos="8306"/>
        </w:tabs>
      </w:pPr>
      <w:hyperlink w:anchor="_Toc26618" w:history="1">
        <w:r>
          <w:rPr>
            <w:rFonts w:ascii="仿宋" w:eastAsia="仿宋" w:hAnsi="仿宋" w:cs="仿宋" w:hint="eastAsia"/>
            <w:lang w:eastAsia="zh-CN"/>
          </w:rPr>
          <w:t>(三)、多谱勒天气雷达项目提出的理由</w:t>
        </w:r>
        <w:r>
          <w:tab/>
        </w:r>
        <w:r>
          <w:fldChar w:fldCharType="begin"/>
        </w:r>
        <w:r>
          <w:instrText xml:space="preserve"> PAGEREF _Toc26618 \h </w:instrText>
        </w:r>
        <w:r>
          <w:fldChar w:fldCharType="separate"/>
        </w:r>
        <w:r>
          <w:t>17</w:t>
        </w:r>
        <w:r>
          <w:fldChar w:fldCharType="end"/>
        </w:r>
      </w:hyperlink>
    </w:p>
    <w:p>
      <w:pPr>
        <w:pStyle w:val="TOC2"/>
        <w:tabs>
          <w:tab w:val="right" w:leader="dot" w:pos="8306"/>
        </w:tabs>
      </w:pPr>
      <w:hyperlink w:anchor="_Toc5215" w:history="1">
        <w:r>
          <w:rPr>
            <w:rFonts w:ascii="仿宋" w:eastAsia="仿宋" w:hAnsi="仿宋" w:cs="仿宋" w:hint="eastAsia"/>
            <w:lang w:eastAsia="zh-CN"/>
          </w:rPr>
          <w:t>(四)、多谱勒天气雷达项目意义</w:t>
        </w:r>
        <w:r>
          <w:tab/>
        </w:r>
        <w:r>
          <w:fldChar w:fldCharType="begin"/>
        </w:r>
        <w:r>
          <w:instrText xml:space="preserve"> PAGEREF _Toc5215 \h </w:instrText>
        </w:r>
        <w:r>
          <w:fldChar w:fldCharType="separate"/>
        </w:r>
        <w:r>
          <w:t>19</w:t>
        </w:r>
        <w:r>
          <w:fldChar w:fldCharType="end"/>
        </w:r>
      </w:hyperlink>
    </w:p>
    <w:p>
      <w:pPr>
        <w:pStyle w:val="TOC2"/>
        <w:tabs>
          <w:tab w:val="right" w:leader="dot" w:pos="8306"/>
        </w:tabs>
      </w:pPr>
      <w:hyperlink w:anchor="_Toc3441" w:history="1">
        <w:r>
          <w:rPr>
            <w:rFonts w:ascii="仿宋" w:eastAsia="仿宋" w:hAnsi="仿宋" w:cs="仿宋" w:hint="eastAsia"/>
            <w:lang w:eastAsia="zh-CN"/>
          </w:rPr>
          <w:t>(五)、多谱勒天气雷达项目背景</w:t>
        </w:r>
        <w:r>
          <w:tab/>
        </w:r>
        <w:r>
          <w:fldChar w:fldCharType="begin"/>
        </w:r>
        <w:r>
          <w:instrText xml:space="preserve"> PAGEREF _Toc3441 \h </w:instrText>
        </w:r>
        <w:r>
          <w:fldChar w:fldCharType="separate"/>
        </w:r>
        <w:r>
          <w:t>20</w:t>
        </w:r>
        <w:r>
          <w:fldChar w:fldCharType="end"/>
        </w:r>
      </w:hyperlink>
    </w:p>
    <w:p>
      <w:pPr>
        <w:pStyle w:val="TOC1"/>
        <w:tabs>
          <w:tab w:val="right" w:leader="dot" w:pos="8306"/>
        </w:tabs>
      </w:pPr>
      <w:hyperlink w:anchor="_Toc4077" w:history="1">
        <w:r>
          <w:rPr>
            <w:rFonts w:ascii="仿宋" w:eastAsia="仿宋" w:hAnsi="仿宋" w:cs="仿宋" w:hint="eastAsia"/>
            <w:lang w:eastAsia="zh-CN"/>
          </w:rPr>
          <w:t>七、多谱勒天气雷达项目社会影响</w:t>
        </w:r>
        <w:r>
          <w:tab/>
        </w:r>
        <w:r>
          <w:fldChar w:fldCharType="begin"/>
        </w:r>
        <w:r>
          <w:instrText xml:space="preserve"> PAGEREF _Toc4077 \h </w:instrText>
        </w:r>
        <w:r>
          <w:fldChar w:fldCharType="separate"/>
        </w:r>
        <w:r>
          <w:t>21</w:t>
        </w:r>
        <w:r>
          <w:fldChar w:fldCharType="end"/>
        </w:r>
      </w:hyperlink>
    </w:p>
    <w:p>
      <w:pPr>
        <w:pStyle w:val="TOC2"/>
        <w:tabs>
          <w:tab w:val="right" w:leader="dot" w:pos="8306"/>
        </w:tabs>
      </w:pPr>
      <w:hyperlink w:anchor="_Toc17940" w:history="1">
        <w:r>
          <w:rPr>
            <w:rFonts w:ascii="仿宋" w:eastAsia="仿宋" w:hAnsi="仿宋" w:cs="仿宋" w:hint="eastAsia"/>
            <w:lang w:eastAsia="zh-CN"/>
          </w:rPr>
          <w:t>(一)、社会责任与义务</w:t>
        </w:r>
        <w:r>
          <w:tab/>
        </w:r>
        <w:r>
          <w:fldChar w:fldCharType="begin"/>
        </w:r>
        <w:r>
          <w:instrText xml:space="preserve"> PAGEREF _Toc17940 \h </w:instrText>
        </w:r>
        <w:r>
          <w:fldChar w:fldCharType="separate"/>
        </w:r>
        <w:r>
          <w:t>21</w:t>
        </w:r>
        <w:r>
          <w:fldChar w:fldCharType="end"/>
        </w:r>
      </w:hyperlink>
    </w:p>
    <w:p>
      <w:pPr>
        <w:pStyle w:val="TOC2"/>
        <w:tabs>
          <w:tab w:val="right" w:leader="dot" w:pos="8306"/>
        </w:tabs>
      </w:pPr>
      <w:hyperlink w:anchor="_Toc5824" w:history="1">
        <w:r>
          <w:rPr>
            <w:rFonts w:ascii="仿宋" w:eastAsia="仿宋" w:hAnsi="仿宋" w:cs="仿宋" w:hint="eastAsia"/>
            <w:lang w:eastAsia="zh-CN"/>
          </w:rPr>
          <w:t>(二)、社会参与与沟通</w:t>
        </w:r>
        <w:r>
          <w:tab/>
        </w:r>
        <w:r>
          <w:fldChar w:fldCharType="begin"/>
        </w:r>
        <w:r>
          <w:instrText xml:space="preserve"> PAGEREF _Toc5824 \h </w:instrText>
        </w:r>
        <w:r>
          <w:fldChar w:fldCharType="separate"/>
        </w:r>
        <w:r>
          <w:t>22</w:t>
        </w:r>
        <w:r>
          <w:fldChar w:fldCharType="end"/>
        </w:r>
      </w:hyperlink>
    </w:p>
    <w:p>
      <w:pPr>
        <w:pStyle w:val="TOC1"/>
        <w:tabs>
          <w:tab w:val="right" w:leader="dot" w:pos="8306"/>
        </w:tabs>
      </w:pPr>
      <w:hyperlink w:anchor="_Toc1926" w:history="1">
        <w:r>
          <w:rPr>
            <w:rFonts w:ascii="仿宋" w:eastAsia="仿宋" w:hAnsi="仿宋" w:cs="仿宋" w:hint="eastAsia"/>
            <w:lang w:eastAsia="zh-CN"/>
          </w:rPr>
          <w:t>八、多谱勒天气雷达项目投资规划</w:t>
        </w:r>
        <w:r>
          <w:tab/>
        </w:r>
        <w:r>
          <w:fldChar w:fldCharType="begin"/>
        </w:r>
        <w:r>
          <w:instrText xml:space="preserve"> PAGEREF _Toc1926 \h </w:instrText>
        </w:r>
        <w:r>
          <w:fldChar w:fldCharType="separate"/>
        </w:r>
        <w:r>
          <w:t>22</w:t>
        </w:r>
        <w:r>
          <w:fldChar w:fldCharType="end"/>
        </w:r>
      </w:hyperlink>
    </w:p>
    <w:p>
      <w:pPr>
        <w:pStyle w:val="TOC2"/>
        <w:tabs>
          <w:tab w:val="right" w:leader="dot" w:pos="8306"/>
        </w:tabs>
      </w:pPr>
      <w:hyperlink w:anchor="_Toc6208" w:history="1">
        <w:r>
          <w:rPr>
            <w:rFonts w:ascii="仿宋" w:eastAsia="仿宋" w:hAnsi="仿宋" w:cs="仿宋" w:hint="eastAsia"/>
            <w:lang w:eastAsia="zh-CN"/>
          </w:rPr>
          <w:t>(一)、多谱勒天气雷达项目总投资估算</w:t>
        </w:r>
        <w:r>
          <w:tab/>
        </w:r>
        <w:r>
          <w:fldChar w:fldCharType="begin"/>
        </w:r>
        <w:r>
          <w:instrText xml:space="preserve"> PAGEREF _Toc6208 \h </w:instrText>
        </w:r>
        <w:r>
          <w:fldChar w:fldCharType="separate"/>
        </w:r>
        <w:r>
          <w:t>22</w:t>
        </w:r>
        <w:r>
          <w:fldChar w:fldCharType="end"/>
        </w:r>
      </w:hyperlink>
    </w:p>
    <w:p>
      <w:pPr>
        <w:pStyle w:val="TOC2"/>
        <w:tabs>
          <w:tab w:val="right" w:leader="dot" w:pos="8306"/>
        </w:tabs>
      </w:pPr>
      <w:hyperlink w:anchor="_Toc23200" w:history="1">
        <w:r>
          <w:rPr>
            <w:rFonts w:ascii="仿宋" w:eastAsia="仿宋" w:hAnsi="仿宋" w:cs="仿宋" w:hint="eastAsia"/>
            <w:lang w:eastAsia="zh-CN"/>
          </w:rPr>
          <w:t>(二)、资金筹措</w:t>
        </w:r>
        <w:r>
          <w:tab/>
        </w:r>
        <w:r>
          <w:fldChar w:fldCharType="begin"/>
        </w:r>
        <w:r>
          <w:instrText xml:space="preserve"> PAGEREF _Toc23200 \h </w:instrText>
        </w:r>
        <w:r>
          <w:fldChar w:fldCharType="separate"/>
        </w:r>
        <w:r>
          <w:t>24</w:t>
        </w:r>
        <w:r>
          <w:fldChar w:fldCharType="end"/>
        </w:r>
      </w:hyperlink>
    </w:p>
    <w:p>
      <w:pPr>
        <w:pStyle w:val="TOC1"/>
        <w:tabs>
          <w:tab w:val="right" w:leader="dot" w:pos="8306"/>
        </w:tabs>
      </w:pPr>
      <w:hyperlink w:anchor="_Toc7367" w:history="1">
        <w:r>
          <w:rPr>
            <w:rFonts w:ascii="仿宋" w:eastAsia="仿宋" w:hAnsi="仿宋" w:cs="仿宋" w:hint="eastAsia"/>
            <w:lang w:eastAsia="zh-CN"/>
          </w:rPr>
          <w:t>九、生产安全保护</w:t>
        </w:r>
        <w:r>
          <w:tab/>
        </w:r>
        <w:r>
          <w:fldChar w:fldCharType="begin"/>
        </w:r>
        <w:r>
          <w:instrText xml:space="preserve"> PAGEREF _Toc7367 \h </w:instrText>
        </w:r>
        <w:r>
          <w:fldChar w:fldCharType="separate"/>
        </w:r>
        <w:r>
          <w:t>24</w:t>
        </w:r>
        <w:r>
          <w:fldChar w:fldCharType="end"/>
        </w:r>
      </w:hyperlink>
    </w:p>
    <w:p>
      <w:pPr>
        <w:pStyle w:val="TOC2"/>
        <w:tabs>
          <w:tab w:val="right" w:leader="dot" w:pos="8306"/>
        </w:tabs>
      </w:pPr>
      <w:hyperlink w:anchor="_Toc17832" w:history="1">
        <w:r>
          <w:rPr>
            <w:rFonts w:ascii="仿宋" w:eastAsia="仿宋" w:hAnsi="仿宋" w:cs="仿宋" w:hint="eastAsia"/>
            <w:lang w:eastAsia="zh-CN"/>
          </w:rPr>
          <w:t>(一)、消防安全</w:t>
        </w:r>
        <w:r>
          <w:tab/>
        </w:r>
        <w:r>
          <w:fldChar w:fldCharType="begin"/>
        </w:r>
        <w:r>
          <w:instrText xml:space="preserve"> PAGEREF _Toc17832 \h </w:instrText>
        </w:r>
        <w:r>
          <w:fldChar w:fldCharType="separate"/>
        </w:r>
        <w:r>
          <w:t>24</w:t>
        </w:r>
        <w:r>
          <w:fldChar w:fldCharType="end"/>
        </w:r>
      </w:hyperlink>
    </w:p>
    <w:p>
      <w:pPr>
        <w:pStyle w:val="TOC2"/>
        <w:tabs>
          <w:tab w:val="right" w:leader="dot" w:pos="8306"/>
        </w:tabs>
      </w:pPr>
      <w:hyperlink w:anchor="_Toc7031" w:history="1">
        <w:r>
          <w:rPr>
            <w:rFonts w:ascii="仿宋" w:eastAsia="仿宋" w:hAnsi="仿宋" w:cs="仿宋" w:hint="eastAsia"/>
            <w:lang w:eastAsia="zh-CN"/>
          </w:rPr>
          <w:t>(二)、防火防爆总图布置措施</w:t>
        </w:r>
        <w:r>
          <w:tab/>
        </w:r>
        <w:r>
          <w:fldChar w:fldCharType="begin"/>
        </w:r>
        <w:r>
          <w:instrText xml:space="preserve"> PAGEREF _Toc7031 \h </w:instrText>
        </w:r>
        <w:r>
          <w:fldChar w:fldCharType="separate"/>
        </w:r>
        <w:r>
          <w:t>26</w:t>
        </w:r>
        <w:r>
          <w:fldChar w:fldCharType="end"/>
        </w:r>
      </w:hyperlink>
    </w:p>
    <w:p>
      <w:pPr>
        <w:pStyle w:val="TOC2"/>
        <w:tabs>
          <w:tab w:val="right" w:leader="dot" w:pos="8306"/>
        </w:tabs>
      </w:pPr>
      <w:hyperlink w:anchor="_Toc3429" w:history="1">
        <w:r>
          <w:rPr>
            <w:rFonts w:ascii="仿宋" w:eastAsia="仿宋" w:hAnsi="仿宋" w:cs="仿宋" w:hint="eastAsia"/>
            <w:lang w:eastAsia="zh-CN"/>
          </w:rPr>
          <w:t>(三)、自然灾害防范措施</w:t>
        </w:r>
        <w:r>
          <w:tab/>
        </w:r>
        <w:r>
          <w:fldChar w:fldCharType="begin"/>
        </w:r>
        <w:r>
          <w:instrText xml:space="preserve"> PAGEREF _Toc3429 \h </w:instrText>
        </w:r>
        <w:r>
          <w:fldChar w:fldCharType="separate"/>
        </w:r>
        <w:r>
          <w:t>27</w:t>
        </w:r>
        <w:r>
          <w:fldChar w:fldCharType="end"/>
        </w:r>
      </w:hyperlink>
    </w:p>
    <w:p>
      <w:pPr>
        <w:pStyle w:val="TOC2"/>
        <w:tabs>
          <w:tab w:val="right" w:leader="dot" w:pos="8306"/>
        </w:tabs>
      </w:pPr>
      <w:hyperlink w:anchor="_Toc28536" w:history="1">
        <w:r>
          <w:rPr>
            <w:rFonts w:ascii="仿宋" w:eastAsia="仿宋" w:hAnsi="仿宋" w:cs="仿宋" w:hint="eastAsia"/>
            <w:lang w:eastAsia="zh-CN"/>
          </w:rPr>
          <w:t>(四)、安全色及安全标志使用要求</w:t>
        </w:r>
        <w:r>
          <w:tab/>
        </w:r>
        <w:r>
          <w:fldChar w:fldCharType="begin"/>
        </w:r>
        <w:r>
          <w:instrText xml:space="preserve"> PAGEREF _Toc28536 \h </w:instrText>
        </w:r>
        <w:r>
          <w:fldChar w:fldCharType="separate"/>
        </w:r>
        <w:r>
          <w:t>28</w:t>
        </w:r>
        <w:r>
          <w:fldChar w:fldCharType="end"/>
        </w:r>
      </w:hyperlink>
    </w:p>
    <w:p>
      <w:pPr>
        <w:pStyle w:val="TOC2"/>
        <w:tabs>
          <w:tab w:val="right" w:leader="dot" w:pos="8306"/>
        </w:tabs>
      </w:pPr>
      <w:hyperlink w:anchor="_Toc11224" w:history="1">
        <w:r>
          <w:rPr>
            <w:rFonts w:ascii="仿宋" w:eastAsia="仿宋" w:hAnsi="仿宋" w:cs="仿宋" w:hint="eastAsia"/>
            <w:lang w:eastAsia="zh-CN"/>
          </w:rPr>
          <w:t>(五)、防尘防毒措施</w:t>
        </w:r>
        <w:r>
          <w:tab/>
        </w:r>
        <w:r>
          <w:fldChar w:fldCharType="begin"/>
        </w:r>
        <w:r>
          <w:instrText xml:space="preserve"> PAGEREF _Toc11224 \h </w:instrText>
        </w:r>
        <w:r>
          <w:fldChar w:fldCharType="separate"/>
        </w:r>
        <w:r>
          <w:t>29</w:t>
        </w:r>
        <w:r>
          <w:fldChar w:fldCharType="end"/>
        </w:r>
      </w:hyperlink>
    </w:p>
    <w:p>
      <w:pPr>
        <w:pStyle w:val="TOC2"/>
        <w:tabs>
          <w:tab w:val="right" w:leader="dot" w:pos="8306"/>
        </w:tabs>
      </w:pPr>
      <w:hyperlink w:anchor="_Toc28764" w:history="1">
        <w:r>
          <w:rPr>
            <w:rFonts w:ascii="仿宋" w:eastAsia="仿宋" w:hAnsi="仿宋" w:cs="仿宋" w:hint="eastAsia"/>
            <w:lang w:eastAsia="zh-CN"/>
          </w:rPr>
          <w:t>(六)、防静电、触电防护及防雷措施</w:t>
        </w:r>
        <w:r>
          <w:tab/>
        </w:r>
        <w:r>
          <w:fldChar w:fldCharType="begin"/>
        </w:r>
        <w:r>
          <w:instrText xml:space="preserve"> PAGEREF _Toc28764 \h </w:instrText>
        </w:r>
        <w:r>
          <w:fldChar w:fldCharType="separate"/>
        </w:r>
        <w:r>
          <w:t>30</w:t>
        </w:r>
        <w:r>
          <w:fldChar w:fldCharType="end"/>
        </w:r>
      </w:hyperlink>
    </w:p>
    <w:p>
      <w:pPr>
        <w:pStyle w:val="TOC2"/>
        <w:tabs>
          <w:tab w:val="right" w:leader="dot" w:pos="8306"/>
        </w:tabs>
      </w:pPr>
      <w:hyperlink w:anchor="_Toc4503" w:history="1">
        <w:r>
          <w:rPr>
            <w:rFonts w:ascii="仿宋" w:eastAsia="仿宋" w:hAnsi="仿宋" w:cs="仿宋" w:hint="eastAsia"/>
            <w:lang w:eastAsia="zh-CN"/>
          </w:rPr>
          <w:t>(七)、机械设备安全保障措施</w:t>
        </w:r>
        <w:r>
          <w:tab/>
        </w:r>
        <w:r>
          <w:fldChar w:fldCharType="begin"/>
        </w:r>
        <w:r>
          <w:instrText xml:space="preserve"> PAGEREF _Toc4503 \h </w:instrText>
        </w:r>
        <w:r>
          <w:fldChar w:fldCharType="separate"/>
        </w:r>
        <w:r>
          <w:t>31</w:t>
        </w:r>
        <w:r>
          <w:fldChar w:fldCharType="end"/>
        </w:r>
      </w:hyperlink>
    </w:p>
    <w:p>
      <w:pPr>
        <w:pStyle w:val="TOC1"/>
        <w:tabs>
          <w:tab w:val="right" w:leader="dot" w:pos="8306"/>
        </w:tabs>
      </w:pPr>
      <w:hyperlink w:anchor="_Toc3713" w:history="1">
        <w:r>
          <w:rPr>
            <w:rFonts w:ascii="仿宋" w:eastAsia="仿宋" w:hAnsi="仿宋" w:cs="仿宋" w:hint="eastAsia"/>
            <w:lang w:eastAsia="zh-CN"/>
          </w:rPr>
          <w:t>十、多谱勒天气雷达项目风险管理</w:t>
        </w:r>
        <w:r>
          <w:tab/>
        </w:r>
        <w:r>
          <w:fldChar w:fldCharType="begin"/>
        </w:r>
        <w:r>
          <w:instrText xml:space="preserve"> PAGEREF _Toc3713 \h </w:instrText>
        </w:r>
        <w:r>
          <w:fldChar w:fldCharType="separate"/>
        </w:r>
        <w:r>
          <w:t>33</w:t>
        </w:r>
        <w:r>
          <w:fldChar w:fldCharType="end"/>
        </w:r>
      </w:hyperlink>
    </w:p>
    <w:p>
      <w:pPr>
        <w:pStyle w:val="TOC2"/>
        <w:tabs>
          <w:tab w:val="right" w:leader="dot" w:pos="8306"/>
        </w:tabs>
      </w:pPr>
      <w:hyperlink w:anchor="_Toc12062" w:history="1">
        <w:r>
          <w:rPr>
            <w:rFonts w:ascii="仿宋" w:eastAsia="仿宋" w:hAnsi="仿宋" w:cs="仿宋" w:hint="eastAsia"/>
            <w:lang w:eastAsia="zh-CN"/>
          </w:rPr>
          <w:t>(一)、风险识别与评估</w:t>
        </w:r>
        <w:r>
          <w:tab/>
        </w:r>
        <w:r>
          <w:fldChar w:fldCharType="begin"/>
        </w:r>
        <w:r>
          <w:instrText xml:space="preserve"> PAGEREF _Toc12062 \h </w:instrText>
        </w:r>
        <w:r>
          <w:fldChar w:fldCharType="separate"/>
        </w:r>
        <w:r>
          <w:t>33</w:t>
        </w:r>
        <w:r>
          <w:fldChar w:fldCharType="end"/>
        </w:r>
      </w:hyperlink>
    </w:p>
    <w:p>
      <w:pPr>
        <w:pStyle w:val="TOC2"/>
        <w:tabs>
          <w:tab w:val="right" w:leader="dot" w:pos="8306"/>
        </w:tabs>
      </w:pPr>
      <w:hyperlink w:anchor="_Toc7081" w:history="1">
        <w:r>
          <w:rPr>
            <w:rFonts w:ascii="仿宋" w:eastAsia="仿宋" w:hAnsi="仿宋" w:cs="仿宋" w:hint="eastAsia"/>
            <w:lang w:eastAsia="zh-CN"/>
          </w:rPr>
          <w:t>(二)、风险应对策略</w:t>
        </w:r>
        <w:r>
          <w:tab/>
        </w:r>
        <w:r>
          <w:fldChar w:fldCharType="begin"/>
        </w:r>
        <w:r>
          <w:instrText xml:space="preserve"> PAGEREF _Toc7081 \h </w:instrText>
        </w:r>
        <w:r>
          <w:fldChar w:fldCharType="separate"/>
        </w:r>
        <w:r>
          <w:t>34</w:t>
        </w:r>
        <w:r>
          <w:fldChar w:fldCharType="end"/>
        </w:r>
      </w:hyperlink>
    </w:p>
    <w:p>
      <w:pPr>
        <w:pStyle w:val="TOC2"/>
        <w:tabs>
          <w:tab w:val="right" w:leader="dot" w:pos="8306"/>
        </w:tabs>
      </w:pPr>
      <w:hyperlink w:anchor="_Toc28052" w:history="1">
        <w:r>
          <w:rPr>
            <w:rFonts w:ascii="仿宋" w:eastAsia="仿宋" w:hAnsi="仿宋" w:cs="仿宋" w:hint="eastAsia"/>
            <w:lang w:eastAsia="zh-CN"/>
          </w:rPr>
          <w:t>(三)、风险监控与控制</w:t>
        </w:r>
        <w:r>
          <w:tab/>
        </w:r>
        <w:r>
          <w:fldChar w:fldCharType="begin"/>
        </w:r>
        <w:r>
          <w:instrText xml:space="preserve"> PAGEREF _Toc28052 \h </w:instrText>
        </w:r>
        <w:r>
          <w:fldChar w:fldCharType="separate"/>
        </w:r>
        <w:r>
          <w:t>36</w:t>
        </w:r>
        <w:r>
          <w:fldChar w:fldCharType="end"/>
        </w:r>
      </w:hyperlink>
    </w:p>
    <w:p>
      <w:pPr>
        <w:pStyle w:val="TOC1"/>
        <w:tabs>
          <w:tab w:val="right" w:leader="dot" w:pos="8306"/>
        </w:tabs>
      </w:pPr>
      <w:hyperlink w:anchor="_Toc26909" w:history="1">
        <w:r>
          <w:rPr>
            <w:rFonts w:ascii="仿宋" w:eastAsia="仿宋" w:hAnsi="仿宋" w:cs="仿宋" w:hint="eastAsia"/>
            <w:lang w:eastAsia="zh-CN"/>
          </w:rPr>
          <w:t>十一、多谱勒天气雷达项目计划安排</w:t>
        </w:r>
        <w:r>
          <w:tab/>
        </w:r>
        <w:r>
          <w:fldChar w:fldCharType="begin"/>
        </w:r>
        <w:r>
          <w:instrText xml:space="preserve"> PAGEREF _Toc26909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64" w:history="1">
        <w:r>
          <w:rPr>
            <w:rFonts w:ascii="仿宋" w:eastAsia="仿宋" w:hAnsi="仿宋" w:cs="仿宋" w:hint="eastAsia"/>
            <w:lang w:eastAsia="zh-CN"/>
          </w:rPr>
          <w:t>(一)、建设周期</w:t>
        </w:r>
        <w:r>
          <w:tab/>
        </w:r>
        <w:r>
          <w:fldChar w:fldCharType="begin"/>
        </w:r>
        <w:r>
          <w:instrText xml:space="preserve"> PAGEREF _Toc15064 \h </w:instrText>
        </w:r>
        <w:r>
          <w:fldChar w:fldCharType="separate"/>
        </w:r>
        <w:r>
          <w:t>37</w:t>
        </w:r>
        <w:r>
          <w:fldChar w:fldCharType="end"/>
        </w:r>
      </w:hyperlink>
    </w:p>
    <w:p>
      <w:pPr>
        <w:pStyle w:val="TOC2"/>
        <w:tabs>
          <w:tab w:val="right" w:leader="dot" w:pos="8306"/>
        </w:tabs>
      </w:pPr>
      <w:hyperlink w:anchor="_Toc28691" w:history="1">
        <w:r>
          <w:rPr>
            <w:rFonts w:ascii="仿宋" w:eastAsia="仿宋" w:hAnsi="仿宋" w:cs="仿宋" w:hint="eastAsia"/>
            <w:lang w:eastAsia="zh-CN"/>
          </w:rPr>
          <w:t>(二)、建设进度</w:t>
        </w:r>
        <w:r>
          <w:tab/>
        </w:r>
        <w:r>
          <w:fldChar w:fldCharType="begin"/>
        </w:r>
        <w:r>
          <w:instrText xml:space="preserve"> PAGEREF _Toc28691 \h </w:instrText>
        </w:r>
        <w:r>
          <w:fldChar w:fldCharType="separate"/>
        </w:r>
        <w:r>
          <w:t>38</w:t>
        </w:r>
        <w:r>
          <w:fldChar w:fldCharType="end"/>
        </w:r>
      </w:hyperlink>
    </w:p>
    <w:p>
      <w:pPr>
        <w:pStyle w:val="TOC2"/>
        <w:tabs>
          <w:tab w:val="right" w:leader="dot" w:pos="8306"/>
        </w:tabs>
      </w:pPr>
      <w:hyperlink w:anchor="_Toc10961" w:history="1">
        <w:r>
          <w:rPr>
            <w:rFonts w:ascii="仿宋" w:eastAsia="仿宋" w:hAnsi="仿宋" w:cs="仿宋" w:hint="eastAsia"/>
            <w:lang w:eastAsia="zh-CN"/>
          </w:rPr>
          <w:t>(三)、进度安排注意事项</w:t>
        </w:r>
        <w:r>
          <w:tab/>
        </w:r>
        <w:r>
          <w:fldChar w:fldCharType="begin"/>
        </w:r>
        <w:r>
          <w:instrText xml:space="preserve"> PAGEREF _Toc10961 \h </w:instrText>
        </w:r>
        <w:r>
          <w:fldChar w:fldCharType="separate"/>
        </w:r>
        <w:r>
          <w:t>39</w:t>
        </w:r>
        <w:r>
          <w:fldChar w:fldCharType="end"/>
        </w:r>
      </w:hyperlink>
    </w:p>
    <w:p>
      <w:pPr>
        <w:pStyle w:val="TOC2"/>
        <w:tabs>
          <w:tab w:val="right" w:leader="dot" w:pos="8306"/>
        </w:tabs>
      </w:pPr>
      <w:hyperlink w:anchor="_Toc7736" w:history="1">
        <w:r>
          <w:rPr>
            <w:rFonts w:ascii="仿宋" w:eastAsia="仿宋" w:hAnsi="仿宋" w:cs="仿宋" w:hint="eastAsia"/>
            <w:lang w:eastAsia="zh-CN"/>
          </w:rPr>
          <w:t>(四)、人力资源配置</w:t>
        </w:r>
        <w:r>
          <w:tab/>
        </w:r>
        <w:r>
          <w:fldChar w:fldCharType="begin"/>
        </w:r>
        <w:r>
          <w:instrText xml:space="preserve"> PAGEREF _Toc7736 \h </w:instrText>
        </w:r>
        <w:r>
          <w:fldChar w:fldCharType="separate"/>
        </w:r>
        <w:r>
          <w:t>40</w:t>
        </w:r>
        <w:r>
          <w:fldChar w:fldCharType="end"/>
        </w:r>
      </w:hyperlink>
    </w:p>
    <w:p>
      <w:pPr>
        <w:pStyle w:val="TOC1"/>
        <w:tabs>
          <w:tab w:val="right" w:leader="dot" w:pos="8306"/>
        </w:tabs>
      </w:pPr>
      <w:hyperlink w:anchor="_Toc81" w:history="1">
        <w:r>
          <w:rPr>
            <w:rFonts w:ascii="仿宋" w:eastAsia="仿宋" w:hAnsi="仿宋" w:cs="仿宋" w:hint="eastAsia"/>
            <w:lang w:eastAsia="zh-CN"/>
          </w:rPr>
          <w:t>十二、多谱勒天气雷达项目人力资源管理</w:t>
        </w:r>
        <w:r>
          <w:tab/>
        </w:r>
        <w:r>
          <w:fldChar w:fldCharType="begin"/>
        </w:r>
        <w:r>
          <w:instrText xml:space="preserve"> PAGEREF _Toc81 \h </w:instrText>
        </w:r>
        <w:r>
          <w:fldChar w:fldCharType="separate"/>
        </w:r>
        <w:r>
          <w:t>41</w:t>
        </w:r>
        <w:r>
          <w:fldChar w:fldCharType="end"/>
        </w:r>
      </w:hyperlink>
    </w:p>
    <w:p>
      <w:pPr>
        <w:pStyle w:val="TOC2"/>
        <w:tabs>
          <w:tab w:val="right" w:leader="dot" w:pos="8306"/>
        </w:tabs>
      </w:pPr>
      <w:hyperlink w:anchor="_Toc28551" w:history="1">
        <w:r>
          <w:rPr>
            <w:rFonts w:ascii="仿宋" w:eastAsia="仿宋" w:hAnsi="仿宋" w:cs="仿宋" w:hint="eastAsia"/>
            <w:lang w:eastAsia="zh-CN"/>
          </w:rPr>
          <w:t>(一)、建立健全的预算管理制度</w:t>
        </w:r>
        <w:r>
          <w:tab/>
        </w:r>
        <w:r>
          <w:fldChar w:fldCharType="begin"/>
        </w:r>
        <w:r>
          <w:instrText xml:space="preserve"> PAGEREF _Toc28551 \h </w:instrText>
        </w:r>
        <w:r>
          <w:fldChar w:fldCharType="separate"/>
        </w:r>
        <w:r>
          <w:t>41</w:t>
        </w:r>
        <w:r>
          <w:fldChar w:fldCharType="end"/>
        </w:r>
      </w:hyperlink>
    </w:p>
    <w:p>
      <w:pPr>
        <w:pStyle w:val="TOC2"/>
        <w:tabs>
          <w:tab w:val="right" w:leader="dot" w:pos="8306"/>
        </w:tabs>
      </w:pPr>
      <w:hyperlink w:anchor="_Toc16915" w:history="1">
        <w:r>
          <w:rPr>
            <w:rFonts w:ascii="仿宋" w:eastAsia="仿宋" w:hAnsi="仿宋" w:cs="仿宋" w:hint="eastAsia"/>
            <w:lang w:eastAsia="zh-CN"/>
          </w:rPr>
          <w:t>(二)、加强资金流动监控</w:t>
        </w:r>
        <w:r>
          <w:tab/>
        </w:r>
        <w:r>
          <w:fldChar w:fldCharType="begin"/>
        </w:r>
        <w:r>
          <w:instrText xml:space="preserve"> PAGEREF _Toc16915 \h </w:instrText>
        </w:r>
        <w:r>
          <w:fldChar w:fldCharType="separate"/>
        </w:r>
        <w:r>
          <w:t>43</w:t>
        </w:r>
        <w:r>
          <w:fldChar w:fldCharType="end"/>
        </w:r>
      </w:hyperlink>
    </w:p>
    <w:p>
      <w:pPr>
        <w:pStyle w:val="TOC2"/>
        <w:tabs>
          <w:tab w:val="right" w:leader="dot" w:pos="8306"/>
        </w:tabs>
      </w:pPr>
      <w:hyperlink w:anchor="_Toc2004" w:history="1">
        <w:r>
          <w:rPr>
            <w:rFonts w:ascii="仿宋" w:eastAsia="仿宋" w:hAnsi="仿宋" w:cs="仿宋" w:hint="eastAsia"/>
            <w:lang w:eastAsia="zh-CN"/>
          </w:rPr>
          <w:t>(三)、制定完善的风险控制机制</w:t>
        </w:r>
        <w:r>
          <w:tab/>
        </w:r>
        <w:r>
          <w:fldChar w:fldCharType="begin"/>
        </w:r>
        <w:r>
          <w:instrText xml:space="preserve"> PAGEREF _Toc2004 \h </w:instrText>
        </w:r>
        <w:r>
          <w:fldChar w:fldCharType="separate"/>
        </w:r>
        <w:r>
          <w:t>44</w:t>
        </w:r>
        <w:r>
          <w:fldChar w:fldCharType="end"/>
        </w:r>
      </w:hyperlink>
    </w:p>
    <w:p>
      <w:pPr>
        <w:pStyle w:val="TOC2"/>
        <w:tabs>
          <w:tab w:val="right" w:leader="dot" w:pos="8306"/>
        </w:tabs>
      </w:pPr>
      <w:hyperlink w:anchor="_Toc25749" w:history="1">
        <w:r>
          <w:rPr>
            <w:rFonts w:ascii="仿宋" w:eastAsia="仿宋" w:hAnsi="仿宋" w:cs="仿宋" w:hint="eastAsia"/>
            <w:lang w:eastAsia="zh-CN"/>
          </w:rPr>
          <w:t>(四)、优化成本管理</w:t>
        </w:r>
        <w:r>
          <w:tab/>
        </w:r>
        <w:r>
          <w:fldChar w:fldCharType="begin"/>
        </w:r>
        <w:r>
          <w:instrText xml:space="preserve"> PAGEREF _Toc25749 \h </w:instrText>
        </w:r>
        <w:r>
          <w:fldChar w:fldCharType="separate"/>
        </w:r>
        <w:r>
          <w:t>45</w:t>
        </w:r>
        <w:r>
          <w:fldChar w:fldCharType="end"/>
        </w:r>
      </w:hyperlink>
    </w:p>
    <w:p>
      <w:pPr>
        <w:pStyle w:val="TOC1"/>
        <w:tabs>
          <w:tab w:val="right" w:leader="dot" w:pos="8306"/>
        </w:tabs>
      </w:pPr>
      <w:hyperlink w:anchor="_Toc20916" w:history="1">
        <w:r>
          <w:rPr>
            <w:rFonts w:ascii="仿宋" w:eastAsia="仿宋" w:hAnsi="仿宋" w:cs="仿宋" w:hint="eastAsia"/>
            <w:lang w:eastAsia="zh-CN"/>
          </w:rPr>
          <w:t>十三、风险识别与分类</w:t>
        </w:r>
        <w:r>
          <w:tab/>
        </w:r>
        <w:r>
          <w:fldChar w:fldCharType="begin"/>
        </w:r>
        <w:r>
          <w:instrText xml:space="preserve"> PAGEREF _Toc20916 \h </w:instrText>
        </w:r>
        <w:r>
          <w:fldChar w:fldCharType="separate"/>
        </w:r>
        <w:r>
          <w:t>47</w:t>
        </w:r>
        <w:r>
          <w:fldChar w:fldCharType="end"/>
        </w:r>
      </w:hyperlink>
    </w:p>
    <w:p>
      <w:pPr>
        <w:pStyle w:val="TOC2"/>
        <w:tabs>
          <w:tab w:val="right" w:leader="dot" w:pos="8306"/>
        </w:tabs>
      </w:pPr>
      <w:hyperlink w:anchor="_Toc6114" w:history="1">
        <w:r>
          <w:rPr>
            <w:rFonts w:ascii="仿宋" w:eastAsia="仿宋" w:hAnsi="仿宋" w:cs="仿宋" w:hint="eastAsia"/>
            <w:lang w:eastAsia="zh-CN"/>
          </w:rPr>
          <w:t>(一)、风险识别</w:t>
        </w:r>
        <w:r>
          <w:tab/>
        </w:r>
        <w:r>
          <w:fldChar w:fldCharType="begin"/>
        </w:r>
        <w:r>
          <w:instrText xml:space="preserve"> PAGEREF _Toc6114 \h </w:instrText>
        </w:r>
        <w:r>
          <w:fldChar w:fldCharType="separate"/>
        </w:r>
        <w:r>
          <w:t>47</w:t>
        </w:r>
        <w:r>
          <w:fldChar w:fldCharType="end"/>
        </w:r>
      </w:hyperlink>
    </w:p>
    <w:p>
      <w:pPr>
        <w:pStyle w:val="TOC2"/>
        <w:tabs>
          <w:tab w:val="right" w:leader="dot" w:pos="8306"/>
        </w:tabs>
      </w:pPr>
      <w:hyperlink w:anchor="_Toc5547" w:history="1">
        <w:r>
          <w:rPr>
            <w:rFonts w:ascii="仿宋" w:eastAsia="仿宋" w:hAnsi="仿宋" w:cs="仿宋" w:hint="eastAsia"/>
            <w:lang w:eastAsia="zh-CN"/>
          </w:rPr>
          <w:t>(二)、风险分类</w:t>
        </w:r>
        <w:r>
          <w:tab/>
        </w:r>
        <w:r>
          <w:fldChar w:fldCharType="begin"/>
        </w:r>
        <w:r>
          <w:instrText xml:space="preserve"> PAGEREF _Toc5547 \h </w:instrText>
        </w:r>
        <w:r>
          <w:fldChar w:fldCharType="separate"/>
        </w:r>
        <w:r>
          <w:t>48</w:t>
        </w:r>
        <w:r>
          <w:fldChar w:fldCharType="end"/>
        </w:r>
      </w:hyperlink>
    </w:p>
    <w:p>
      <w:pPr>
        <w:pStyle w:val="TOC1"/>
        <w:tabs>
          <w:tab w:val="right" w:leader="dot" w:pos="8306"/>
        </w:tabs>
      </w:pPr>
      <w:hyperlink w:anchor="_Toc132" w:history="1">
        <w:r>
          <w:rPr>
            <w:rFonts w:ascii="仿宋" w:eastAsia="仿宋" w:hAnsi="仿宋" w:cs="仿宋" w:hint="eastAsia"/>
            <w:lang w:eastAsia="zh-CN"/>
          </w:rPr>
          <w:t>十四、多谱勒天气雷达项目变更管理</w:t>
        </w:r>
        <w:r>
          <w:tab/>
        </w:r>
        <w:r>
          <w:fldChar w:fldCharType="begin"/>
        </w:r>
        <w:r>
          <w:instrText xml:space="preserve"> PAGEREF _Toc132 \h </w:instrText>
        </w:r>
        <w:r>
          <w:fldChar w:fldCharType="separate"/>
        </w:r>
        <w:r>
          <w:t>50</w:t>
        </w:r>
        <w:r>
          <w:fldChar w:fldCharType="end"/>
        </w:r>
      </w:hyperlink>
    </w:p>
    <w:p>
      <w:pPr>
        <w:pStyle w:val="TOC2"/>
        <w:tabs>
          <w:tab w:val="right" w:leader="dot" w:pos="8306"/>
        </w:tabs>
      </w:pPr>
      <w:hyperlink w:anchor="_Toc21449" w:history="1">
        <w:r>
          <w:rPr>
            <w:rFonts w:ascii="仿宋" w:eastAsia="仿宋" w:hAnsi="仿宋" w:cs="仿宋" w:hint="eastAsia"/>
            <w:lang w:eastAsia="zh-CN"/>
          </w:rPr>
          <w:t>(一)、变更申请与评估</w:t>
        </w:r>
        <w:r>
          <w:tab/>
        </w:r>
        <w:r>
          <w:fldChar w:fldCharType="begin"/>
        </w:r>
        <w:r>
          <w:instrText xml:space="preserve"> PAGEREF _Toc21449 \h </w:instrText>
        </w:r>
        <w:r>
          <w:fldChar w:fldCharType="separate"/>
        </w:r>
        <w:r>
          <w:t>50</w:t>
        </w:r>
        <w:r>
          <w:fldChar w:fldCharType="end"/>
        </w:r>
      </w:hyperlink>
    </w:p>
    <w:p>
      <w:pPr>
        <w:pStyle w:val="TOC2"/>
        <w:tabs>
          <w:tab w:val="right" w:leader="dot" w:pos="8306"/>
        </w:tabs>
      </w:pPr>
      <w:hyperlink w:anchor="_Toc7482" w:history="1">
        <w:r>
          <w:rPr>
            <w:rFonts w:ascii="仿宋" w:eastAsia="仿宋" w:hAnsi="仿宋" w:cs="仿宋" w:hint="eastAsia"/>
            <w:lang w:eastAsia="zh-CN"/>
          </w:rPr>
          <w:t>(二)、变更实施与控制</w:t>
        </w:r>
        <w:r>
          <w:tab/>
        </w:r>
        <w:r>
          <w:fldChar w:fldCharType="begin"/>
        </w:r>
        <w:r>
          <w:instrText xml:space="preserve"> PAGEREF _Toc7482 \h </w:instrText>
        </w:r>
        <w:r>
          <w:fldChar w:fldCharType="separate"/>
        </w:r>
        <w:r>
          <w:t>50</w:t>
        </w:r>
        <w:r>
          <w:fldChar w:fldCharType="end"/>
        </w:r>
      </w:hyperlink>
    </w:p>
    <w:p>
      <w:pPr>
        <w:pStyle w:val="TOC1"/>
        <w:tabs>
          <w:tab w:val="right" w:leader="dot" w:pos="8306"/>
        </w:tabs>
      </w:pPr>
      <w:hyperlink w:anchor="_Toc15126" w:history="1">
        <w:r>
          <w:rPr>
            <w:rFonts w:ascii="仿宋" w:eastAsia="仿宋" w:hAnsi="仿宋" w:cs="仿宋" w:hint="eastAsia"/>
            <w:lang w:eastAsia="zh-CN"/>
          </w:rPr>
          <w:t>十五、营销与推广策略</w:t>
        </w:r>
        <w:r>
          <w:tab/>
        </w:r>
        <w:r>
          <w:fldChar w:fldCharType="begin"/>
        </w:r>
        <w:r>
          <w:instrText xml:space="preserve"> PAGEREF _Toc15126 \h </w:instrText>
        </w:r>
        <w:r>
          <w:fldChar w:fldCharType="separate"/>
        </w:r>
        <w:r>
          <w:t>51</w:t>
        </w:r>
        <w:r>
          <w:fldChar w:fldCharType="end"/>
        </w:r>
      </w:hyperlink>
    </w:p>
    <w:p>
      <w:pPr>
        <w:pStyle w:val="TOC2"/>
        <w:tabs>
          <w:tab w:val="right" w:leader="dot" w:pos="8306"/>
        </w:tabs>
      </w:pPr>
      <w:hyperlink w:anchor="_Toc26406" w:history="1">
        <w:r>
          <w:rPr>
            <w:rFonts w:ascii="仿宋" w:eastAsia="仿宋" w:hAnsi="仿宋" w:cs="仿宋" w:hint="eastAsia"/>
            <w:lang w:eastAsia="zh-CN"/>
          </w:rPr>
          <w:t>(一)、产品/服务定位与特点</w:t>
        </w:r>
        <w:r>
          <w:tab/>
        </w:r>
        <w:r>
          <w:fldChar w:fldCharType="begin"/>
        </w:r>
        <w:r>
          <w:instrText xml:space="preserve"> PAGEREF _Toc26406 \h </w:instrText>
        </w:r>
        <w:r>
          <w:fldChar w:fldCharType="separate"/>
        </w:r>
        <w:r>
          <w:t>51</w:t>
        </w:r>
        <w:r>
          <w:fldChar w:fldCharType="end"/>
        </w:r>
      </w:hyperlink>
    </w:p>
    <w:p>
      <w:pPr>
        <w:pStyle w:val="TOC2"/>
        <w:tabs>
          <w:tab w:val="right" w:leader="dot" w:pos="8306"/>
        </w:tabs>
      </w:pPr>
      <w:hyperlink w:anchor="_Toc13696" w:history="1">
        <w:r>
          <w:rPr>
            <w:rFonts w:ascii="仿宋" w:eastAsia="仿宋" w:hAnsi="仿宋" w:cs="仿宋" w:hint="eastAsia"/>
            <w:lang w:eastAsia="zh-CN"/>
          </w:rPr>
          <w:t>(二)、市场定位与竞争分析</w:t>
        </w:r>
        <w:r>
          <w:tab/>
        </w:r>
        <w:r>
          <w:fldChar w:fldCharType="begin"/>
        </w:r>
        <w:r>
          <w:instrText xml:space="preserve"> PAGEREF _Toc13696 \h </w:instrText>
        </w:r>
        <w:r>
          <w:fldChar w:fldCharType="separate"/>
        </w:r>
        <w:r>
          <w:t>52</w:t>
        </w:r>
        <w:r>
          <w:fldChar w:fldCharType="end"/>
        </w:r>
      </w:hyperlink>
    </w:p>
    <w:p>
      <w:pPr>
        <w:pStyle w:val="TOC2"/>
        <w:tabs>
          <w:tab w:val="right" w:leader="dot" w:pos="8306"/>
        </w:tabs>
      </w:pPr>
      <w:hyperlink w:anchor="_Toc26757" w:history="1">
        <w:r>
          <w:rPr>
            <w:rFonts w:ascii="仿宋" w:eastAsia="仿宋" w:hAnsi="仿宋" w:cs="仿宋" w:hint="eastAsia"/>
            <w:lang w:eastAsia="zh-CN"/>
          </w:rPr>
          <w:t>(三)、营销渠道与策略</w:t>
        </w:r>
        <w:r>
          <w:tab/>
        </w:r>
        <w:r>
          <w:fldChar w:fldCharType="begin"/>
        </w:r>
        <w:r>
          <w:instrText xml:space="preserve"> PAGEREF _Toc26757 \h </w:instrText>
        </w:r>
        <w:r>
          <w:fldChar w:fldCharType="separate"/>
        </w:r>
        <w:r>
          <w:t>54</w:t>
        </w:r>
        <w:r>
          <w:fldChar w:fldCharType="end"/>
        </w:r>
      </w:hyperlink>
    </w:p>
    <w:p>
      <w:pPr>
        <w:pStyle w:val="TOC2"/>
        <w:tabs>
          <w:tab w:val="right" w:leader="dot" w:pos="8306"/>
        </w:tabs>
      </w:pPr>
      <w:hyperlink w:anchor="_Toc29741" w:history="1">
        <w:r>
          <w:rPr>
            <w:rFonts w:ascii="仿宋" w:eastAsia="仿宋" w:hAnsi="仿宋" w:cs="仿宋" w:hint="eastAsia"/>
            <w:lang w:eastAsia="zh-CN"/>
          </w:rPr>
          <w:t>(四)、推广与宣传活动</w:t>
        </w:r>
        <w:r>
          <w:tab/>
        </w:r>
        <w:r>
          <w:fldChar w:fldCharType="begin"/>
        </w:r>
        <w:r>
          <w:instrText xml:space="preserve"> PAGEREF _Toc29741 \h </w:instrText>
        </w:r>
        <w:r>
          <w:fldChar w:fldCharType="separate"/>
        </w:r>
        <w:r>
          <w:t>55</w:t>
        </w:r>
        <w:r>
          <w:fldChar w:fldCharType="end"/>
        </w:r>
      </w:hyperlink>
    </w:p>
    <w:p>
      <w:pPr>
        <w:pStyle w:val="TOC1"/>
        <w:tabs>
          <w:tab w:val="right" w:leader="dot" w:pos="8306"/>
        </w:tabs>
      </w:pPr>
      <w:hyperlink w:anchor="_Toc9790" w:history="1">
        <w:r>
          <w:rPr>
            <w:rFonts w:ascii="仿宋" w:eastAsia="仿宋" w:hAnsi="仿宋" w:cs="仿宋" w:hint="eastAsia"/>
            <w:lang w:eastAsia="zh-CN"/>
          </w:rPr>
          <w:t>十六、多谱勒天气雷达项目工程方案分析</w:t>
        </w:r>
        <w:r>
          <w:tab/>
        </w:r>
        <w:r>
          <w:fldChar w:fldCharType="begin"/>
        </w:r>
        <w:r>
          <w:instrText xml:space="preserve"> PAGEREF _Toc9790 \h </w:instrText>
        </w:r>
        <w:r>
          <w:fldChar w:fldCharType="separate"/>
        </w:r>
        <w:r>
          <w:t>60</w:t>
        </w:r>
        <w:r>
          <w:fldChar w:fldCharType="end"/>
        </w:r>
      </w:hyperlink>
    </w:p>
    <w:p>
      <w:pPr>
        <w:pStyle w:val="TOC2"/>
        <w:tabs>
          <w:tab w:val="right" w:leader="dot" w:pos="8306"/>
        </w:tabs>
      </w:pPr>
      <w:hyperlink w:anchor="_Toc1883" w:history="1">
        <w:r>
          <w:rPr>
            <w:rFonts w:ascii="仿宋" w:eastAsia="仿宋" w:hAnsi="仿宋" w:cs="仿宋" w:hint="eastAsia"/>
            <w:lang w:eastAsia="zh-CN"/>
          </w:rPr>
          <w:t>(一)、建筑工程设计原则</w:t>
        </w:r>
        <w:r>
          <w:tab/>
        </w:r>
        <w:r>
          <w:fldChar w:fldCharType="begin"/>
        </w:r>
        <w:r>
          <w:instrText xml:space="preserve"> PAGEREF _Toc1883 \h </w:instrText>
        </w:r>
        <w:r>
          <w:fldChar w:fldCharType="separate"/>
        </w:r>
        <w:r>
          <w:t>60</w:t>
        </w:r>
        <w:r>
          <w:fldChar w:fldCharType="end"/>
        </w:r>
      </w:hyperlink>
    </w:p>
    <w:p>
      <w:pPr>
        <w:pStyle w:val="TOC2"/>
        <w:tabs>
          <w:tab w:val="right" w:leader="dot" w:pos="8306"/>
        </w:tabs>
      </w:pPr>
      <w:hyperlink w:anchor="_Toc23238" w:history="1">
        <w:r>
          <w:rPr>
            <w:rFonts w:ascii="仿宋" w:eastAsia="仿宋" w:hAnsi="仿宋" w:cs="仿宋" w:hint="eastAsia"/>
            <w:lang w:eastAsia="zh-CN"/>
          </w:rPr>
          <w:t>(二)、土建工程建设指标</w:t>
        </w:r>
        <w:r>
          <w:tab/>
        </w:r>
        <w:r>
          <w:fldChar w:fldCharType="begin"/>
        </w:r>
        <w:r>
          <w:instrText xml:space="preserve"> PAGEREF _Toc23238 \h </w:instrText>
        </w:r>
        <w:r>
          <w:fldChar w:fldCharType="separate"/>
        </w:r>
        <w:r>
          <w:t>64</w:t>
        </w:r>
        <w:r>
          <w:fldChar w:fldCharType="end"/>
        </w:r>
      </w:hyperlink>
    </w:p>
    <w:p>
      <w:pPr>
        <w:pStyle w:val="TOC1"/>
        <w:tabs>
          <w:tab w:val="right" w:leader="dot" w:pos="8306"/>
        </w:tabs>
      </w:pPr>
      <w:hyperlink w:anchor="_Toc9776" w:history="1">
        <w:r>
          <w:rPr>
            <w:rFonts w:ascii="仿宋" w:eastAsia="仿宋" w:hAnsi="仿宋" w:cs="仿宋" w:hint="eastAsia"/>
            <w:lang w:eastAsia="zh-CN"/>
          </w:rPr>
          <w:t>十七、质量管理体系</w:t>
        </w:r>
        <w:r>
          <w:tab/>
        </w:r>
        <w:r>
          <w:fldChar w:fldCharType="begin"/>
        </w:r>
        <w:r>
          <w:instrText xml:space="preserve"> PAGEREF _Toc9776 \h </w:instrText>
        </w:r>
        <w:r>
          <w:fldChar w:fldCharType="separate"/>
        </w:r>
        <w:r>
          <w:t>65</w:t>
        </w:r>
        <w:r>
          <w:fldChar w:fldCharType="end"/>
        </w:r>
      </w:hyperlink>
    </w:p>
    <w:p>
      <w:pPr>
        <w:pStyle w:val="TOC2"/>
        <w:tabs>
          <w:tab w:val="right" w:leader="dot" w:pos="8306"/>
        </w:tabs>
      </w:pPr>
      <w:hyperlink w:anchor="_Toc13602" w:history="1">
        <w:r>
          <w:rPr>
            <w:rFonts w:ascii="仿宋" w:eastAsia="仿宋" w:hAnsi="仿宋" w:cs="仿宋" w:hint="eastAsia"/>
            <w:lang w:eastAsia="zh-CN"/>
          </w:rPr>
          <w:t>(一)、质量目标与方针</w:t>
        </w:r>
        <w:r>
          <w:tab/>
        </w:r>
        <w:r>
          <w:fldChar w:fldCharType="begin"/>
        </w:r>
        <w:r>
          <w:instrText xml:space="preserve"> PAGEREF _Toc13602 \h </w:instrText>
        </w:r>
        <w:r>
          <w:fldChar w:fldCharType="separate"/>
        </w:r>
        <w:r>
          <w:t>65</w:t>
        </w:r>
        <w:r>
          <w:fldChar w:fldCharType="end"/>
        </w:r>
      </w:hyperlink>
    </w:p>
    <w:p>
      <w:pPr>
        <w:pStyle w:val="TOC2"/>
        <w:tabs>
          <w:tab w:val="right" w:leader="dot" w:pos="8306"/>
        </w:tabs>
      </w:pPr>
      <w:hyperlink w:anchor="_Toc11821" w:history="1">
        <w:r>
          <w:rPr>
            <w:rFonts w:ascii="仿宋" w:eastAsia="仿宋" w:hAnsi="仿宋" w:cs="仿宋" w:hint="eastAsia"/>
            <w:lang w:eastAsia="zh-CN"/>
          </w:rPr>
          <w:t>(二)、质量管理责任</w:t>
        </w:r>
        <w:r>
          <w:tab/>
        </w:r>
        <w:r>
          <w:fldChar w:fldCharType="begin"/>
        </w:r>
        <w:r>
          <w:instrText xml:space="preserve"> PAGEREF _Toc11821 \h </w:instrText>
        </w:r>
        <w:r>
          <w:fldChar w:fldCharType="separate"/>
        </w:r>
        <w:r>
          <w:t>66</w:t>
        </w:r>
        <w:r>
          <w:fldChar w:fldCharType="end"/>
        </w:r>
      </w:hyperlink>
    </w:p>
    <w:p>
      <w:pPr>
        <w:pStyle w:val="TOC2"/>
        <w:tabs>
          <w:tab w:val="right" w:leader="dot" w:pos="8306"/>
        </w:tabs>
      </w:pPr>
      <w:hyperlink w:anchor="_Toc9495" w:history="1">
        <w:r>
          <w:rPr>
            <w:rFonts w:ascii="仿宋" w:eastAsia="仿宋" w:hAnsi="仿宋" w:cs="仿宋" w:hint="eastAsia"/>
            <w:lang w:eastAsia="zh-CN"/>
          </w:rPr>
          <w:t>(三)、质量管理体系文件</w:t>
        </w:r>
        <w:r>
          <w:tab/>
        </w:r>
        <w:r>
          <w:fldChar w:fldCharType="begin"/>
        </w:r>
        <w:r>
          <w:instrText xml:space="preserve"> PAGEREF _Toc9495 \h </w:instrText>
        </w:r>
        <w:r>
          <w:fldChar w:fldCharType="separate"/>
        </w:r>
        <w:r>
          <w:t>68</w:t>
        </w:r>
        <w:r>
          <w:fldChar w:fldCharType="end"/>
        </w:r>
      </w:hyperlink>
    </w:p>
    <w:p>
      <w:pPr>
        <w:pStyle w:val="TOC2"/>
        <w:tabs>
          <w:tab w:val="right" w:leader="dot" w:pos="8306"/>
        </w:tabs>
      </w:pPr>
      <w:hyperlink w:anchor="_Toc24358" w:history="1">
        <w:r>
          <w:rPr>
            <w:rFonts w:ascii="仿宋" w:eastAsia="仿宋" w:hAnsi="仿宋" w:cs="仿宋" w:hint="eastAsia"/>
            <w:lang w:eastAsia="zh-CN"/>
          </w:rPr>
          <w:t>(四)、质量培训与教育</w:t>
        </w:r>
        <w:r>
          <w:tab/>
        </w:r>
        <w:r>
          <w:fldChar w:fldCharType="begin"/>
        </w:r>
        <w:r>
          <w:instrText xml:space="preserve"> PAGEREF _Toc24358 \h </w:instrText>
        </w:r>
        <w:r>
          <w:fldChar w:fldCharType="separate"/>
        </w:r>
        <w:r>
          <w:t>70</w:t>
        </w:r>
        <w:r>
          <w:fldChar w:fldCharType="end"/>
        </w:r>
      </w:hyperlink>
    </w:p>
    <w:p>
      <w:pPr>
        <w:pStyle w:val="TOC2"/>
        <w:tabs>
          <w:tab w:val="right" w:leader="dot" w:pos="8306"/>
        </w:tabs>
      </w:pPr>
      <w:hyperlink w:anchor="_Toc17865" w:history="1">
        <w:r>
          <w:rPr>
            <w:rFonts w:ascii="仿宋" w:eastAsia="仿宋" w:hAnsi="仿宋" w:cs="仿宋" w:hint="eastAsia"/>
            <w:lang w:eastAsia="zh-CN"/>
          </w:rPr>
          <w:t>(五)、质量审核与评价</w:t>
        </w:r>
        <w:r>
          <w:tab/>
        </w:r>
        <w:r>
          <w:fldChar w:fldCharType="begin"/>
        </w:r>
        <w:r>
          <w:instrText xml:space="preserve"> PAGEREF _Toc17865 \h </w:instrText>
        </w:r>
        <w:r>
          <w:fldChar w:fldCharType="separate"/>
        </w:r>
        <w:r>
          <w:t>71</w:t>
        </w:r>
        <w:r>
          <w:fldChar w:fldCharType="end"/>
        </w:r>
      </w:hyperlink>
    </w:p>
    <w:p>
      <w:pPr>
        <w:pStyle w:val="TOC2"/>
        <w:tabs>
          <w:tab w:val="right" w:leader="dot" w:pos="8306"/>
        </w:tabs>
      </w:pPr>
      <w:hyperlink w:anchor="_Toc16349" w:history="1">
        <w:r>
          <w:rPr>
            <w:rFonts w:ascii="仿宋" w:eastAsia="仿宋" w:hAnsi="仿宋" w:cs="仿宋" w:hint="eastAsia"/>
            <w:lang w:eastAsia="zh-CN"/>
          </w:rPr>
          <w:t>(六)、不符合与纠正措施</w:t>
        </w:r>
        <w:r>
          <w:tab/>
        </w:r>
        <w:r>
          <w:fldChar w:fldCharType="begin"/>
        </w:r>
        <w:r>
          <w:instrText xml:space="preserve"> PAGEREF _Toc16349 \h </w:instrText>
        </w:r>
        <w:r>
          <w:fldChar w:fldCharType="separate"/>
        </w:r>
        <w:r>
          <w:t>72</w:t>
        </w:r>
        <w:r>
          <w:fldChar w:fldCharType="end"/>
        </w:r>
      </w:hyperlink>
    </w:p>
    <w:p>
      <w:pPr>
        <w:pStyle w:val="TOC1"/>
        <w:tabs>
          <w:tab w:val="right" w:leader="dot" w:pos="8306"/>
        </w:tabs>
      </w:pPr>
      <w:hyperlink w:anchor="_Toc16981" w:history="1">
        <w:r>
          <w:rPr>
            <w:rFonts w:ascii="仿宋" w:eastAsia="仿宋" w:hAnsi="仿宋" w:cs="仿宋" w:hint="eastAsia"/>
            <w:lang w:eastAsia="zh-CN"/>
          </w:rPr>
          <w:t>十八、多谱勒天气雷达项目实施保障措施</w:t>
        </w:r>
        <w:r>
          <w:tab/>
        </w:r>
        <w:r>
          <w:fldChar w:fldCharType="begin"/>
        </w:r>
        <w:r>
          <w:instrText xml:space="preserve"> PAGEREF _Toc16981 \h </w:instrText>
        </w:r>
        <w:r>
          <w:fldChar w:fldCharType="separate"/>
        </w:r>
        <w:r>
          <w:t>73</w:t>
        </w:r>
        <w:r>
          <w:fldChar w:fldCharType="end"/>
        </w:r>
      </w:hyperlink>
    </w:p>
    <w:p>
      <w:pPr>
        <w:pStyle w:val="TOC2"/>
        <w:tabs>
          <w:tab w:val="right" w:leader="dot" w:pos="8306"/>
        </w:tabs>
      </w:pPr>
      <w:hyperlink w:anchor="_Toc14531" w:history="1">
        <w:r>
          <w:rPr>
            <w:rFonts w:ascii="仿宋" w:eastAsia="仿宋" w:hAnsi="仿宋" w:cs="仿宋" w:hint="eastAsia"/>
            <w:lang w:eastAsia="zh-CN"/>
          </w:rPr>
          <w:t>(一)、多谱勒天气雷达项目实施保障机制</w:t>
        </w:r>
        <w:r>
          <w:tab/>
        </w:r>
        <w:r>
          <w:fldChar w:fldCharType="begin"/>
        </w:r>
        <w:r>
          <w:instrText xml:space="preserve"> PAGEREF _Toc14531 \h </w:instrText>
        </w:r>
        <w:r>
          <w:fldChar w:fldCharType="separate"/>
        </w:r>
        <w:r>
          <w:t>73</w:t>
        </w:r>
        <w:r>
          <w:fldChar w:fldCharType="end"/>
        </w:r>
      </w:hyperlink>
    </w:p>
    <w:p>
      <w:pPr>
        <w:pStyle w:val="TOC2"/>
        <w:tabs>
          <w:tab w:val="right" w:leader="dot" w:pos="8306"/>
        </w:tabs>
      </w:pPr>
      <w:hyperlink w:anchor="_Toc11302" w:history="1">
        <w:r>
          <w:rPr>
            <w:rFonts w:ascii="仿宋" w:eastAsia="仿宋" w:hAnsi="仿宋" w:cs="仿宋" w:hint="eastAsia"/>
            <w:lang w:eastAsia="zh-CN"/>
          </w:rPr>
          <w:t>(二)、多谱勒天气雷达项目法律合规要求</w:t>
        </w:r>
        <w:r>
          <w:tab/>
        </w:r>
        <w:r>
          <w:fldChar w:fldCharType="begin"/>
        </w:r>
        <w:r>
          <w:instrText xml:space="preserve"> PAGEREF _Toc11302 \h </w:instrText>
        </w:r>
        <w:r>
          <w:fldChar w:fldCharType="separate"/>
        </w:r>
        <w:r>
          <w:t>77</w:t>
        </w:r>
        <w:r>
          <w:fldChar w:fldCharType="end"/>
        </w:r>
      </w:hyperlink>
    </w:p>
    <w:p>
      <w:pPr>
        <w:pStyle w:val="TOC2"/>
        <w:tabs>
          <w:tab w:val="right" w:leader="dot" w:pos="8306"/>
        </w:tabs>
      </w:pPr>
      <w:hyperlink w:anchor="_Toc7527" w:history="1">
        <w:r>
          <w:rPr>
            <w:rFonts w:ascii="仿宋" w:eastAsia="仿宋" w:hAnsi="仿宋" w:cs="仿宋" w:hint="eastAsia"/>
            <w:lang w:eastAsia="zh-CN"/>
          </w:rPr>
          <w:t>(三)、多谱勒天气雷达项目合同管理与法律事务</w:t>
        </w:r>
        <w:r>
          <w:tab/>
        </w:r>
        <w:r>
          <w:fldChar w:fldCharType="begin"/>
        </w:r>
        <w:r>
          <w:instrText xml:space="preserve"> PAGEREF _Toc7527 \h </w:instrText>
        </w:r>
        <w:r>
          <w:fldChar w:fldCharType="separate"/>
        </w:r>
        <w:r>
          <w:t>81</w:t>
        </w:r>
        <w:r>
          <w:fldChar w:fldCharType="end"/>
        </w:r>
      </w:hyperlink>
    </w:p>
    <w:p>
      <w:pPr>
        <w:pStyle w:val="TOC2"/>
        <w:tabs>
          <w:tab w:val="right" w:leader="dot" w:pos="8306"/>
        </w:tabs>
      </w:pPr>
      <w:hyperlink w:anchor="_Toc14618" w:history="1">
        <w:r>
          <w:rPr>
            <w:rFonts w:ascii="仿宋" w:eastAsia="仿宋" w:hAnsi="仿宋" w:cs="仿宋" w:hint="eastAsia"/>
            <w:lang w:eastAsia="zh-CN"/>
          </w:rPr>
          <w:t>(四)、多谱勒天气雷达项目知识产权保护策略</w:t>
        </w:r>
        <w:r>
          <w:tab/>
        </w:r>
        <w:r>
          <w:fldChar w:fldCharType="begin"/>
        </w:r>
        <w:r>
          <w:instrText xml:space="preserve"> PAGEREF _Toc14618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144"/>
      <w:r>
        <w:rPr>
          <w:rFonts w:ascii="仿宋" w:eastAsia="仿宋" w:hAnsi="仿宋" w:cs="仿宋" w:hint="eastAsia"/>
          <w:sz w:val="28"/>
          <w:lang w:eastAsia="zh-CN"/>
        </w:rPr>
        <w:t>一、多谱勒天气雷达项目危机管理</w:t>
      </w:r>
      <w:bookmarkEnd w:id="2"/>
    </w:p>
    <w:p>
      <w:pPr>
        <w:pStyle w:val="Heading2"/>
        <w:rPr>
          <w:rFonts w:ascii="仿宋" w:eastAsia="仿宋" w:hAnsi="仿宋" w:cs="仿宋" w:hint="eastAsia"/>
          <w:lang w:eastAsia="zh-CN"/>
        </w:rPr>
      </w:pPr>
      <w:bookmarkStart w:id="3" w:name="_Toc2695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多谱勒天气雷达项目危机管理中，危机预警与识别是确保多谱勒天气雷达项目稳健运行的核心步骤。通过建立全面的监测机制，多谱勒天气雷达项目团队旨在及时发现和理解潜在的风险和危机因素，以便采取及时的预防和应对措施，确保多谱勒天气雷达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多谱勒天气雷达项目团队全面分析了整个多谱勒天气雷达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多谱勒天气雷达项目团队着重于明确定义多谱勒天气雷达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多谱勒天气雷达项目进展的持续监控，团队能够及时发现潜在问题并作出迅速反应。多谱勒天气雷达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在这一阶段，团队的专业素养和反应速度将发挥至关重要的作用，以确保潜在危机能够在初期得到有效的处理，最大程度地减轻负面影响。通过危机预警与识别，多谱勒天气雷达项目得以更有序、可控地推进。</w:t>
      </w:r>
    </w:p>
    <w:p>
      <w:pPr>
        <w:pStyle w:val="Heading2"/>
        <w:ind w:firstLine="560" w:firstLineChars="200"/>
        <w:rPr>
          <w:rFonts w:ascii="仿宋" w:eastAsia="仿宋" w:hAnsi="仿宋" w:cs="仿宋" w:hint="eastAsia"/>
          <w:sz w:val="28"/>
          <w:lang w:eastAsia="zh-CN"/>
        </w:rPr>
      </w:pPr>
      <w:bookmarkStart w:id="4" w:name="_Toc1102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在危机发生时，多谱勒天气雷达项目团队立即行动，成立了应急小组。该小组的任务是迅速制定并实施紧急应对措施，以最小化潜在损失。以下是采取的主要措施：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暂停多谱勒天气雷达项目进度：为遏制危机蔓延，多谱勒天气雷达项目暂时停止进行，以便全面评估当前状况。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资源重新分配：重新评估多谱勒天气雷达项目资源的分配，确保最大限度地减小损失。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实时沟通：与关键利益相关者建立实时沟通机制，向他们传递多谱勒天气雷达项目危机的实际状况，保障多谱勒天气雷达项目核心利益。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在紧急应对的同时，多谱勒天气雷达项目团队强调了团队协作和有效沟通的重要性。以下是团队协作的关键举措：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信息共享机制：建立了信息共享平台，确保团队成员能够及时获取多谱勒天气雷达项目危机的实时信息。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领导者沟通：多谱勒天气雷达项目领导者通过定期会议和即时沟通工具，指导团队应对危机，保持团队稳定运行。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随着危机得到初步控制，多谱勒天气雷达项目团队转向制定恢复计划，以确保多谱勒天气雷达项目能够从中迅速恢复。主要恢复计划包括：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修复受损的进度计划：重新评估多谱勒天气雷达项目进度，制定修复计划，确保多谱勒天气雷达项目尽快回归正常进程。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重新调整资源分配：优化资源分配，确保多谱勒天气雷达项目在有限资源下高效运转。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风险管理机制加强：对多谱勒天气雷达项目风险进行全面评估，制定更强化的风险管理策略，以预防未来可能的危机。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7211"/>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5497"/>
      <w:r>
        <w:rPr>
          <w:rFonts w:ascii="仿宋" w:eastAsia="仿宋" w:hAnsi="仿宋" w:cs="仿宋" w:hint="eastAsia"/>
          <w:lang w:eastAsia="zh-CN"/>
        </w:rPr>
        <w:t>(一)、多谱勒天气雷达行业分析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多谱勒天气雷达行业一直以来都是市场的关注焦点。行业内的发展趋势、竞争态势以及潜在机会都对多谱勒天气雷达项目的推进产生深远的影响。通过深入研究行业的整体概貌，我们将更好地理解行业的核心特征，为多谱勒天气雷达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谱勒天气雷达行业，技术一直是推动创新和发展的关键因素。我们将对当前技术趋势进行详尽分析，包括但不限于人工智能、大数据应用、先进制造技术等。这有助于多谱勒天气雷达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多谱勒天气雷达项目成功的基础。我们将对主要竞争对手进行深入研究，包括其市场份额、产品特点、市场定位等。通过全面了解竞争对手的优势和劣势，多谱勒天气雷达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090"/>
      <w:r>
        <w:rPr>
          <w:rFonts w:ascii="仿宋" w:eastAsia="仿宋" w:hAnsi="仿宋" w:cs="仿宋" w:hint="eastAsia"/>
          <w:sz w:val="28"/>
          <w:lang w:eastAsia="zh-CN"/>
        </w:rPr>
        <w:t>(二)、多谱勒天气雷达市场分析预测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多谱勒天气雷达市场未来的增长趋势。这包括市场的整体规模、各细分领域的发展趋势等。多谱勒天气雷达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多谱勒天气雷达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多谱勒天气雷达项目实施过程中需要充分考虑的因素。我们将对市场风险进行全面评估，包括但不限于政策法规风险、市场竞争风险、技术变革风险等。通过对潜在风险的深入分析，多谱勒天气雷达项目可以制定相应的风险缓解策略，降低不确定性对多谱勒天气雷达项目的影响。</w:t>
      </w:r>
    </w:p>
    <w:p>
      <w:pPr>
        <w:pStyle w:val="Heading1"/>
        <w:ind w:firstLine="560" w:firstLineChars="200"/>
        <w:rPr>
          <w:rFonts w:ascii="仿宋" w:eastAsia="仿宋" w:hAnsi="仿宋" w:cs="仿宋" w:hint="eastAsia"/>
          <w:sz w:val="28"/>
          <w:lang w:eastAsia="zh-CN"/>
        </w:rPr>
      </w:pPr>
      <w:bookmarkStart w:id="8" w:name="_Toc10157"/>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19750"/>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多谱勒天气雷达项目的主要产品是XXXX，预计年产值为XXX万元。这一产品在市场中占据着重要的地位，其广泛的应用范围使得该多谱勒天气雷达项目的市场前景非常广阔。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多谱勒天气雷达项目的xxx产品作为重要的原材料之一，将在多个领域发挥关键作用。其在建筑、交通、能源等方面的广泛应用将为整个产业链提供强大的支持，形成产业协同效应。多谱勒天气雷达项目的年产值XXX万XXX万XXX万万元不仅反映了其在市场上的巨大潜力，更预示着它对国民经济的积极贡献。这种关联度高、涉及面广的产业关系，使得该多谱勒天气雷达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3517"/>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多谱勒天气雷达项目总征地面积为XXXX平方米，相当于约XX.XX亩，其中净用地面积为XXXX平方米，红线范围内相当于约XX.XX亩。这一用地规模充分考虑了多谱勒天气雷达项目的建设需求，保障了多谱勒天气雷达项目在合适的空间内得以充分发展。多谱勒天气雷达项目规划的总建筑面积为XXXX平方米，其中主体工程建设占XXXX平方米，计容建筑面积达XXXX平方米。预计建筑工程的投资将达到XXXX万元，为多谱勒天气雷达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谱勒天气雷达项目计划购置的设备共计XXXX台（套），设备购置费用为XXXX万元。这一设备购置计划充分考虑到多谱勒天气雷达项目的生产需求和技术要求，确保了多谱勒天气雷达项目在生产运营中具备先进的技术装备和高效的生产能力。设备的合理配置将为多谱勒天气雷达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多谱勒天气雷达项目计划总投资为XXXX万元，预计年实现营业收入为XXXX万元。这一产能规模的设定旨在确保多谱勒天气雷达项目能够在投资与回报之间取得平衡，实现长期可持续的发展。多谱勒天气雷达项目的总投资充分考虑到各个方面的需求，包括用地建设、设备购置等多个环节，以确保多谱勒天气雷达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2629"/>
      <w:r>
        <w:rPr>
          <w:rFonts w:ascii="仿宋" w:eastAsia="仿宋" w:hAnsi="仿宋" w:cs="仿宋" w:hint="eastAsia"/>
          <w:sz w:val="28"/>
          <w:lang w:eastAsia="zh-CN"/>
        </w:rPr>
        <w:t>四、多谱勒天气雷达项目可持续发展</w:t>
      </w:r>
      <w:bookmarkEnd w:id="11"/>
    </w:p>
    <w:p>
      <w:pPr>
        <w:pStyle w:val="Heading2"/>
        <w:rPr>
          <w:rFonts w:ascii="仿宋" w:eastAsia="仿宋" w:hAnsi="仿宋" w:cs="仿宋" w:hint="eastAsia"/>
          <w:lang w:eastAsia="zh-CN"/>
        </w:rPr>
      </w:pPr>
      <w:bookmarkStart w:id="12" w:name="_Toc13527"/>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多谱勒天气雷达项目中，多谱勒天气雷达项目团队着眼于未来，明确了可持续发展的战略方向。制定的具体可持续发展目标包括降低资源使用、采用环保技术、最大化社会效益等。这一步骤不仅有助于多谱勒天气雷达项目在环保和社会责任方面达到最高标准，也为未来提供了明确的指引，确保多谱勒天气雷达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可持续实践的融入多谱勒天气雷达项目管理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多谱勒天气雷达项目管理周期。从多谱勒天气雷达项目规划开始，多谱勒天气雷达项目团队就考虑了环境和社会的因素。在执行阶段，多谱勒天气雷达项目团队积极推动绿色技术的应用，优化资源利用。此外，关注员工的社会责任，通过培训和沟通活动提高员工对可持续发展的认知，使他们能够在日常工作中践行可持续实践。这些举措不仅为多谱勒天气雷达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329"/>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扎根于多谱勒天气雷达项目的可持续发展理念，我们深信环保与社会责任是多谱勒天气雷达项目成功的关键支柱。在多谱勒天气雷达项目的每一步，我们都致力于通过创新和实践，履行对环境和社会的坚定责任。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多谱勒天气雷达项目团队通过引入先进的环保技术、建立高效的废物处理系统以及推动能源节约措施，积极履行环保责任。定期的环保监测和评估确保多谱勒天气雷达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谱勒天气雷达项目不仅致力于自身可持续发展，还注重对社会的回馈。通过支持社区多谱勒天气雷达项目、参与慈善事业、提供培训机会等方式，多谱勒天气雷达项目积极履行社会责任。与当地社区建立积极互动，关注员工的工作与生活平衡，以及员工的身心健康，是多谱勒天气雷达项目在社会责任层面的关键举措。这样的实践不仅增强了多谱勒天气雷达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1054"/>
      <w:r>
        <w:rPr>
          <w:rFonts w:ascii="仿宋" w:eastAsia="仿宋" w:hAnsi="仿宋" w:cs="仿宋" w:hint="eastAsia"/>
          <w:sz w:val="28"/>
          <w:lang w:eastAsia="zh-CN"/>
        </w:rPr>
        <w:t>五、多谱勒天气雷达项目建设背景及必要性分析</w:t>
      </w:r>
      <w:bookmarkEnd w:id="14"/>
    </w:p>
    <w:p>
      <w:pPr>
        <w:pStyle w:val="Heading2"/>
        <w:rPr>
          <w:rFonts w:ascii="仿宋" w:eastAsia="仿宋" w:hAnsi="仿宋" w:cs="仿宋" w:hint="eastAsia"/>
          <w:lang w:eastAsia="zh-CN"/>
        </w:rPr>
      </w:pPr>
      <w:bookmarkStart w:id="15" w:name="_Toc9018"/>
      <w:r>
        <w:rPr>
          <w:rFonts w:ascii="仿宋" w:eastAsia="仿宋" w:hAnsi="仿宋" w:cs="仿宋" w:hint="eastAsia"/>
          <w:lang w:eastAsia="zh-CN"/>
        </w:rPr>
        <w:t>(一)、多谱勒天气雷达项目背景分析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多谱勒天气雷达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多谱勒天气雷达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多谱勒天气雷达项目在这个潮流中的定位。同时，我们将关注行业内涌现的新兴机遇，以便多谱勒天气雷达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多谱勒天气雷达项目提供了强大的发展动力。我们将聚焦于行业内最新的技术发展趋势，包括但不限于人工智能、大数据分析、物联网等领域。通过深度的技术研究，我们将确保多谱勒天气雷达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多谱勒天气雷达项目发展的源泉。我们将投入更多的精力对市场需求进行深入剖析，超越表面的需求，深入挖掘潜在的市场痛点和机遇。通过对市场需求的细致了解，多谱勒天气雷达项目将更有针对性地设计解决方案，满足市场的多样化需求，从而更好地促进多谱勒天气雷达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多谱勒天气雷达项目战略至关重要。我们将对竞争态势进行更为深入的分析，包括但不限于市场份额、产品特点、客户满意度等多个维度。通过深度的竞争分析，多谱勒天气雷达项目将能够更准确地把握市场脉搏，制定具有竞争力的多谱勒天气雷达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行业内的法规和政策环境对多谱勒天气雷达项目的发展具有直接的影响。我们将进行更为全面的法规和政策分析，了解行业发展中的潜在法律风险和合规挑战。通过充分了解和遵守相关法规，多谱勒天气雷达项目将确保在法律框架内合法合规运营，为多谱勒天气雷达项目的稳健发展提供有力支持。</w:t>
      </w:r>
    </w:p>
    <w:p>
      <w:pPr>
        <w:pStyle w:val="Heading2"/>
        <w:ind w:firstLine="560" w:firstLineChars="200"/>
        <w:rPr>
          <w:rFonts w:ascii="仿宋" w:eastAsia="仿宋" w:hAnsi="仿宋" w:cs="仿宋" w:hint="eastAsia"/>
          <w:sz w:val="28"/>
          <w:lang w:eastAsia="zh-CN"/>
        </w:rPr>
      </w:pPr>
      <w:bookmarkStart w:id="16" w:name="_Toc28815"/>
      <w:r>
        <w:rPr>
          <w:rFonts w:ascii="仿宋" w:eastAsia="仿宋" w:hAnsi="仿宋" w:cs="仿宋" w:hint="eastAsia"/>
          <w:sz w:val="28"/>
          <w:lang w:eastAsia="zh-CN"/>
        </w:rPr>
        <w:t>(二)、多谱勒天气雷达项目建设必要性分析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多谱勒天气雷达项目建设的迫切性源于对行业发展趋势的深刻洞察。我们正处于一个行业变革的时代，科技创新、数字化转型成为企业发展的关键动力。多谱勒天气雷达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多谱勒天气雷达项目建设不仅仅是为了跟上潮流，更是为了通过技术创新推动企业的持续发展。通过引入先进的技术和解决方案，多谱勒天气雷达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多谱勒天气雷达项目的建设成为必然选择，通过提高产品质量、拓展服务领域，从而在竞争中获得更多的机会。多谱勒天气雷达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多谱勒天气雷达项目建设的必要性体现在对客户需求更精准的满足。通过多谱勒天气雷达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谱勒天气雷达项目建设的背后是对企业持续创新的追求。只有通过不断创新，企业才能在竞争中立于不败之地。多谱勒天气雷达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9876"/>
      <w:r>
        <w:rPr>
          <w:rFonts w:ascii="仿宋" w:eastAsia="仿宋" w:hAnsi="仿宋" w:cs="仿宋" w:hint="eastAsia"/>
          <w:sz w:val="28"/>
          <w:lang w:eastAsia="zh-CN"/>
        </w:rPr>
        <w:t>六、多谱勒天气雷达项目概论</w:t>
      </w:r>
      <w:bookmarkEnd w:id="17"/>
    </w:p>
    <w:p>
      <w:pPr>
        <w:pStyle w:val="Heading2"/>
        <w:rPr>
          <w:rFonts w:ascii="仿宋" w:eastAsia="仿宋" w:hAnsi="仿宋" w:cs="仿宋" w:hint="eastAsia"/>
          <w:lang w:eastAsia="zh-CN"/>
        </w:rPr>
      </w:pPr>
      <w:bookmarkStart w:id="18" w:name="_Toc5461"/>
      <w:r>
        <w:rPr>
          <w:rFonts w:ascii="仿宋" w:eastAsia="仿宋" w:hAnsi="仿宋" w:cs="仿宋" w:hint="eastAsia"/>
          <w:lang w:eastAsia="zh-CN"/>
        </w:rPr>
        <w:t>(一)、多谱勒天气雷达项目概况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多谱勒天气雷达项目的起源追溯至对市场的深入洞察。市场的不断演变与变革为多谱勒天气雷达项目提供了难得的机遇。当前市场存在的需求缺口和变革的大环境共同构成了多谱勒天气雷达项目的背景。这个多谱勒天气雷达项目旨在充分利用市场机遇，填补行业中尚未满足的需求，为客户提供全新的解决方案。市场的变革和需求的增长使得这个多谱勒天气雷达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多谱勒天气雷达项目名称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谱勒天气雷达项目正式命名为多谱勒天气雷达。这个名称不仅仅是一个标识，更代表了多谱勒天气雷达项目的核心理念和愿景。它蕴含着多谱勒天气雷达项目所要解决问题的关键字，具有强烈的表达和辨识度，为多谱勒天气雷达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多谱勒天气雷达项目目标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多谱勒天气雷达项目的核心目标是提供一种全新、高效的解决方案，满足客户日益增长的需求。多谱勒天气雷达项目追求的不仅仅是满足市场需求，更是在市场中获得卓越的竞争优势。通过不断提升产品或服务的质量和创新水平，多谱勒天气雷达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多谱勒天气雷达项目范围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多谱勒天气雷达项目全面涵盖了产品研发、制造、市场推广和售后服务，确保从产品设计到最终用户体验的全方位关注。这一全面的多谱勒天气雷达项目范围是为了确保多谱勒天气雷达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多谱勒天气雷达项目时间表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多谱勒天气雷达项目计划在未来18个月内完成，包括研发、测试、市场试点和正式推出等不同阶段。这个时间表的合理设计是为了确保多谱勒天气雷达项目各个阶段的顺利推进，以便按时交付高质量的成果。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多谱勒天气雷达项目预算</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多谱勒天气雷达项目总预算估算为XX百万美元，主要分配在研发、市场推广、人员培训和运营等方面。这一充足的预算为多谱勒天气雷达项目提供了充足的资源，确保多谱勒天气雷达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多谱勒天气雷达项目风险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多谱勒天气雷达项目可能面临的风险包括市场接受度低、技术难题、竞争激烈等。多谱勒天气雷达项目团队已经制定了相应的风险应对计划，通过前瞻性的风险管理，确保多谱勒天气雷达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多谱勒天气雷达项目团队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多谱勒天气雷达项目汇聚了一支经验丰富、多领域专业素养的核心团队，确保多谱勒天气雷达项目在各个方面都能拥有高水平的执行力。团队的协同作战是多谱勒天气雷达项目成功的关键因素之一。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多谱勒天气雷达项目背景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多谱勒天气雷达项目的背景根植于市场对更高效、创新产品的渴望，同时也受到科技发展对行业格局的深刻改变的影响。这为多谱勒天气雷达项目提供了广阔的发展空间和市场需求。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多谱勒天气雷达项目现状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截至目前，多谱勒天气雷达项目已完成市场调研和技术验证，取得了初步的成功。这为多谱勒天气雷达项目在未来的发展奠定了坚实的基础，为更远大的目标打下了坚实的基石。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22245"/>
      <w:r>
        <w:rPr>
          <w:rFonts w:ascii="仿宋" w:eastAsia="仿宋" w:hAnsi="仿宋" w:cs="仿宋" w:hint="eastAsia"/>
          <w:sz w:val="28"/>
          <w:lang w:eastAsia="zh-CN"/>
        </w:rPr>
        <w:t>(二)、多谱勒天气雷达项目目标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https://d.book118.com/457051034010006032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多谱勒天气雷达项目规划设计蓝图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多谱勒天气雷达项目规划设计蓝图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多谱勒天气雷达项目规划设计蓝图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多谱勒天气雷达项目规划设计蓝图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多谱勒天气雷达项目规划设计蓝图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多谱勒天气雷达项目规划设计蓝图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多谱勒天气雷达项目规划设计蓝图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多谱勒天气雷达项目规划设计蓝图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多谱勒天气雷达项目规划设计蓝图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多谱勒天气雷达项目规划设计蓝图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多谱勒天气雷达项目规划设计蓝图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多谱勒天气雷达项目规划设计蓝图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多谱勒天气雷达项目规划设计蓝图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多谱勒天气雷达项目规划设计蓝图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多谱勒天气雷达项目规划设计蓝图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多谱勒天气雷达项目规划设计蓝图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多谱勒天气雷达项目规划设计蓝图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C42F37"/>
    <w:rsid w:val="3AC42F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7051034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2024-01-15T21:37:00Z</dcterms:created>
  <dcterms:modified xsi:type="dcterms:W3CDTF">2024-01-15T21:38:00Z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68D78BF14BE346D6B82245585B8B0992_11</vt:lpwstr>
  </property>
  <property fmtid="{D5CDD505-2E9C-101B-9397-08002B2CF9AE}" pid="3" name="KSOProductBuildVer">
    <vt:lpwstr>2052-12.1.0.16120</vt:lpwstr>
  </property>
</Properties>
</file>