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2023年怀化师范高等专科学校高职单招（数学／语文／英语）历年试题库含答案解析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李广将兵的特点是（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A.行军无部伍行阵</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B.士吏治军簿至明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C.谨守法度</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D.正部曲行伍营阵</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《白雪歌送武判官归京》是一首（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A.山水诗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B.田园诗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C.边塞诗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D.怀古诗</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p>
    <w:p w:rsidR="00327933" w:rsidRPr="00730BBD" w:rsidP="00386F93">
      <w:pPr>
        <w:pStyle w:val="Normal2"/>
        <w:spacing w:after="200" w:line="276" w:lineRule="atLeast"/>
        <w:jc w:val="left"/>
        <w:rPr>
          <w:rFonts w:ascii="黑体" w:eastAsia="黑体" w:hAnsi="黑体"/>
          <w:sz w:val="24"/>
          <w:lang w:val="en-US" w:bidi="ar-SA"/>
        </w:rPr>
      </w:pPr>
      <w:r>
        <w:rPr>
          <w:rFonts w:ascii="黑体" w:eastAsia="黑体" w:hAnsi="黑体" w:cs="Times New Roman"/>
          <w:sz w:val="24"/>
          <w:lang w:val="en-US" w:eastAsia="ja-JP" w:bidi="ar-SA"/>
        </w:rPr>
        <w:t>3.</w:t>
      </w:r>
      <w:r>
        <w:rPr>
          <w:rFonts w:ascii="黑体" w:eastAsia="黑体" w:hAnsi="黑体" w:cs="Times New Roman"/>
          <w:sz w:val="24"/>
          <w:lang w:val="en-US" w:eastAsia="ja-JP" w:bidi="ar-SA"/>
        </w:rPr>
        <w:t>下列句子中，含有“名词用如动词”的是（　　）</w:t>
      </w:r>
      <w:r>
        <w:rPr>
          <w:rFonts w:ascii="黑体" w:eastAsia="黑体" w:hAnsi="黑体" w:cs="Times New Roman"/>
          <w:sz w:val="24"/>
          <w:lang w:val="en-US" w:eastAsia="ja-JP" w:bidi="ar-SA"/>
        </w:rPr>
        <w:br/>
      </w:r>
      <w:r>
        <w:rPr>
          <w:rFonts w:ascii="黑体" w:eastAsia="黑体" w:hAnsi="黑体" w:cs="Times New Roman"/>
          <w:sz w:val="24"/>
          <w:lang w:val="en-US" w:eastAsia="ja-JP" w:bidi="ar-SA"/>
        </w:rPr>
        <w:t xml:space="preserve">  </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A.万川归之，不知何时止而盈。</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B.彼以艰苦忍耐之力，冒其逆而突过之。</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C.故人不独亲其亲，不独子其子。</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D.远人不服，则修文德以来之。</w:t>
      </w:r>
      <w:r>
        <w:rPr>
          <w:rFonts w:ascii="黑体" w:eastAsia="黑体" w:hAnsi="黑体" w:cs="Times New Roman"/>
          <w:sz w:val="24"/>
          <w:lang w:val="en-US" w:eastAsia="ja-JP" w:bidi="ar-SA"/>
        </w:rPr>
        <w:br/>
      </w:r>
    </w:p>
    <w:p w:rsidR="00327933" w:rsidRPr="00730BBD" w:rsidP="00386F93">
      <w:pPr>
        <w:pStyle w:val="Normal2"/>
        <w:spacing w:after="200" w:line="276" w:lineRule="auto"/>
        <w:jc w:val="left"/>
        <w:rPr>
          <w:rFonts w:ascii="黑体" w:eastAsia="黑体" w:hAnsi="黑体"/>
          <w:sz w:val="24"/>
          <w:lang w:val="en-US"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《炉中煤》中的“我年青的女郎”指的是（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A.心爱的姑娘</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B.日本的妻子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C.诗人心目中的祖国</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D.未实现的梦想</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“文章的通病总不外两种，一是不知选择，二是不知安排”，此句话出自（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A.鲁迅的《灯下漫笔》</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B.钱锺书的《论快乐》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C.梁实秋的《谈时间》</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D.朱光潜的《选择与安排》</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pPr>
    </w:p>
    <w:p w:rsidR="00327933" w:rsidRPr="00730BBD" w:rsidP="00386F93">
      <w:pPr>
        <w:pStyle w:val="Normal5"/>
        <w:jc w:val="left"/>
        <w:rPr>
          <w:rFonts w:ascii="黑体" w:eastAsia="黑体" w:hAnsi="黑体"/>
          <w:sz w:val="24"/>
          <w:lang w:val="en-US" w:eastAsia="zh-CN" w:bidi="ar-SA"/>
        </w:rPr>
        <w:sectPr w:rsidSect="00504EE1">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 xml:space="preserve"> “五十步笑百步”这个成语源自（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A.《庄子》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B.《韩非子》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C.《孟子》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D.《论语》</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p>
    <w:p w:rsidR="00327933" w:rsidRPr="00730BBD" w:rsidP="00386F93">
      <w:pPr>
        <w:pStyle w:val="Normal6"/>
        <w:spacing w:after="200" w:line="276" w:lineRule="atLeast"/>
        <w:jc w:val="left"/>
        <w:rPr>
          <w:rFonts w:ascii="黑体" w:eastAsia="黑体" w:hAnsi="黑体"/>
          <w:sz w:val="24"/>
          <w:lang w:val="en-US" w:eastAsia="zh-CN" w:bidi="ar-SA"/>
        </w:r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有“曲状元”之称的元代散曲家是（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A.王实甫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B.马致远</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C.关汉卿</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D.白朴</w:t>
      </w:r>
      <w:r>
        <w:rPr>
          <w:rFonts w:ascii="黑体" w:eastAsia="黑体" w:hAnsi="黑体" w:cs="Times New Roman"/>
          <w:sz w:val="24"/>
          <w:lang w:val="en-US" w:eastAsia="zh-CN" w:bidi="ar-SA"/>
        </w:rPr>
        <w:br/>
      </w:r>
    </w:p>
    <w:p w:rsidR="00327933" w:rsidRPr="00730BBD" w:rsidP="00386F93">
      <w:pPr>
        <w:pStyle w:val="Normal6"/>
        <w:spacing w:after="200" w:line="276" w:lineRule="auto"/>
        <w:jc w:val="left"/>
        <w:rPr>
          <w:rFonts w:ascii="黑体" w:eastAsia="黑体" w:hAnsi="黑体"/>
          <w:sz w:val="24"/>
          <w:lang w:val="en-US" w:eastAsia="zh-CN" w:bidi="ar-SA"/>
        </w:rPr>
      </w:pPr>
    </w:p>
    <w:p w:rsidR="00327933" w:rsidRPr="00730BBD" w:rsidP="00386F93">
      <w:pPr>
        <w:pStyle w:val="Normal7"/>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“出师未捷身先死，长使英雄泪满襟”。此句中所指人物和作者分别是（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A.岳飞，辛弃疾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B.周瑜，杜甫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C.诸葛亮，杜甫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D.诸葛亮，李白</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“一箪食，一瓢饮，有不改其乐的人”，此句话出自（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A.《围城》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B.《洗澡》</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C.《论快乐》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D.《谈时间》</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pPr>
    </w:p>
    <w:p w:rsidR="00327933" w:rsidRPr="00730BBD" w:rsidP="00386F93">
      <w:pPr>
        <w:pStyle w:val="Normal9"/>
        <w:jc w:val="left"/>
        <w:rPr>
          <w:rFonts w:ascii="黑体" w:eastAsia="黑体" w:hAnsi="黑体"/>
          <w:sz w:val="24"/>
          <w:lang w:val="en-US" w:eastAsia="zh-CN" w:bidi="ar-SA"/>
        </w:rPr>
        <w:sectPr w:rsidSect="00504EE1">
          <w:footerReference w:type="default" r:id="rId7"/>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《马伶传》的作者是（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A.宗臣</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B.侯方域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C.韩愈</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r>
        <w:rPr>
          <w:rFonts w:ascii="黑体" w:eastAsia="黑体" w:hAnsi="黑体" w:cs="Times New Roman"/>
          <w:sz w:val="24"/>
          <w:lang w:val="en-US" w:eastAsia="zh-CN" w:bidi="ar-SA"/>
        </w:rPr>
        <w:t>D.欧阳修</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p>
    <w:p w:rsidR="00327933" w:rsidRPr="00730BBD" w:rsidP="00386F93">
      <w:pPr>
        <w:pStyle w:val="Normal10"/>
        <w:jc w:val="left"/>
        <w:rPr>
          <w:rFonts w:ascii="黑体" w:eastAsia="黑体" w:hAnsi="黑体"/>
          <w:sz w:val="24"/>
          <w:lang w:val="en-US" w:eastAsia="zh-CN"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下列句子中，划线部分翻译错误的是（　　）</w:t>
      </w:r>
      <w:r>
        <w:rPr>
          <w:rFonts w:ascii="黑体" w:eastAsia="黑体" w:hAnsi="黑体" w:cs="Times New Roman"/>
          <w:sz w:val="24"/>
          <w:lang w:val="en-US" w:eastAsia="zh-CN" w:bidi="ar-SA"/>
        </w:rPr>
        <w:br/>
      </w:r>
      <w:r>
        <w:drawing>
          <wp:inline distT="0" distB="0" distL="0" distR="0">
            <wp:extent cx="3429360" cy="2171928"/>
            <wp:effectExtent l="0" t="0" r="0" b="0"/>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8"/>
                    <a:stretch>
                      <a:fillRect/>
                    </a:stretch>
                  </pic:blipFill>
                  <pic:spPr>
                    <a:xfrm>
                      <a:off x="0" y="0"/>
                      <a:ext cx="3429360" cy="2171928"/>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eastAsia="zh-CN" w:bidi="ar-SA"/>
        </w:rPr>
      </w:pPr>
    </w:p>
    <w:p w:rsidR="00327933" w:rsidRPr="00730BBD" w:rsidP="00386F93">
      <w:pPr>
        <w:pStyle w:val="Normal11"/>
        <w:jc w:val="left"/>
        <w:rPr>
          <w:rFonts w:ascii="黑体" w:eastAsia="黑体" w:hAnsi="黑体"/>
          <w:sz w:val="24"/>
          <w:lang w:val="en-US" w:eastAsia="zh-CN" w:bidi="ar-SA"/>
        </w:r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在《宝玉挨打》中，贾政毒打宝玉的根本原因是（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A.宝玉与琪官交往</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B.宝玉同情跳井的金钏儿</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C.贾环挑拨是非</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D.宝玉鄙弃仕途经济</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pPr>
    </w:p>
    <w:p w:rsidR="00327933" w:rsidRPr="00730BBD" w:rsidP="00386F93">
      <w:pPr>
        <w:pStyle w:val="Normal12"/>
        <w:jc w:val="left"/>
        <w:rPr>
          <w:rFonts w:ascii="黑体" w:eastAsia="黑体" w:hAnsi="黑体"/>
          <w:sz w:val="24"/>
          <w:lang w:val="en-US" w:eastAsia="zh-CN" w:bidi="ar-SA"/>
        </w:rPr>
        <w:sectPr w:rsidSect="00504EE1">
          <w:footerReference w:type="default" r:id="rId9"/>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Times New Roman"/>
          <w:sz w:val="24"/>
          <w:lang w:val="en-US" w:eastAsia="zh-CN" w:bidi="ar-SA"/>
        </w:rPr>
        <w:t>13.</w:t>
      </w:r>
      <w:r>
        <w:rPr>
          <w:rFonts w:ascii="黑体" w:eastAsia="黑体" w:hAnsi="黑体" w:cs="Times New Roman"/>
          <w:sz w:val="24"/>
          <w:lang w:val="en-US" w:eastAsia="zh-CN" w:bidi="ar-SA"/>
        </w:rPr>
        <w:t>《李将军列传》选自（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A.《国语》</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B.《战国策》</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C.《史记》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r>
        <w:rPr>
          <w:rFonts w:ascii="黑体" w:eastAsia="黑体" w:hAnsi="黑体" w:cs="Times New Roman"/>
          <w:sz w:val="24"/>
          <w:lang w:val="en-US" w:eastAsia="zh-CN" w:bidi="ar-SA"/>
        </w:rPr>
        <w:t>D.《左传》</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p>
    <w:p w:rsidR="00327933" w:rsidRPr="00730BBD" w:rsidP="00386F93">
      <w:pPr>
        <w:pStyle w:val="Normal13"/>
        <w:jc w:val="left"/>
        <w:rPr>
          <w:rFonts w:ascii="黑体" w:eastAsia="黑体" w:hAnsi="黑体"/>
          <w:sz w:val="24"/>
          <w:lang w:val="en-US" w:eastAsia="zh-CN" w:bidi="ar-SA"/>
        </w:r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下列作家中，属于“新月社”的是（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A.郁达夫和徐志摩</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B.郭沫若和郁达夫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C.闻一多和徐志摩</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D.郁达夫和闻一多</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下列人物中属于道家学派的有（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A.孔子和孟子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B.庄子和老子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C.荀子和韩非子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D.孔子和老子</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eastAsia="zh-CN" w:bidi="ar-SA"/>
        </w:rPr>
      </w:pPr>
    </w:p>
    <w:p w:rsidR="00327933" w:rsidRPr="00730BBD" w:rsidP="00386F93">
      <w:pPr>
        <w:pStyle w:val="Normal15"/>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阅读《长亭送别》中的一段选文，回答问题：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[收尾]四围山色中，一鞭残照里。遍人间烦恼填胸臆，量这些大小车儿如何载得起</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分析[收尾]的写作特点。</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p>
    <w:p w:rsidR="00327933" w:rsidRPr="00730BBD" w:rsidP="00386F93">
      <w:pPr>
        <w:pStyle w:val="Normal16"/>
        <w:jc w:val="left"/>
        <w:rPr>
          <w:rFonts w:ascii="黑体" w:eastAsia="黑体" w:hAnsi="黑体"/>
          <w:sz w:val="24"/>
          <w:lang w:val="en-US" w:eastAsia="zh-CN" w:bidi="ar-SA"/>
        </w:rPr>
        <w:sectPr w:rsidSect="00504EE1">
          <w:footerReference w:type="default" r:id="rId10"/>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阅读曹操《短歌行》中一段文字，回答下列问题：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月明星稀，乌鹊南飞。绕树三匝，何枝可依 山不厌高，海不厌深。周公吐哺，天下归心。</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（1）将“月明星稀，乌鹊南飞”译成现代汉语。</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（2）将“山不厌高，海不厌深。周公吐哺，天下归心,”译成现代汉语，并说明这句话中的典故。</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（3）这段文字表达了作者怎样的思想感情</w:t>
      </w:r>
      <w:r>
        <w:rPr>
          <w:rFonts w:ascii="黑体" w:eastAsia="黑体" w:hAnsi="黑体" w:cs="Times New Roman"/>
          <w:sz w:val="24"/>
          <w:lang w:val="en-US" w:eastAsia="zh-CN" w:bidi="ar-SA"/>
        </w:rPr>
        <w:br/>
      </w:r>
      <w:r>
        <w:rPr>
          <w:rFonts w:ascii="黑体" w:eastAsia="黑体" w:hAnsi="黑体" w:cs="Times New Roman"/>
          <w:sz w:val="24"/>
          <w:lang w:val="en-US" w:eastAsia="zh-CN" w:bidi="ar-SA"/>
        </w:rPr>
        <w:t>（4）哪几句用了比喻的修辞手法</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阅读诗歌片段，然后回答问题：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悄悄的我走了，</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正如我悄悄的来；</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我挥一挥衣袖，</w:t>
      </w:r>
      <w:r>
        <w:rPr>
          <w:rFonts w:ascii="黑体" w:eastAsia="黑体" w:hAnsi="黑体" w:cs="Times New Roman"/>
          <w:sz w:val="24"/>
          <w:lang w:val="en-US" w:eastAsia="zh-CN" w:bidi="ar-SA"/>
        </w:rPr>
        <w:br/>
      </w:r>
      <w:r>
        <w:rPr>
          <w:rFonts w:ascii="黑体" w:eastAsia="黑体" w:hAnsi="黑体" w:cs="Times New Roman"/>
          <w:sz w:val="24"/>
          <w:lang w:val="en-US" w:eastAsia="zh-CN" w:bidi="ar-SA"/>
        </w:rPr>
        <w:t>不带走一片云彩。</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（1）“悄悄的我走了”一句反映了诗人什么复杂的情感</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（2）“不带走一片云彩”表现诗人什么样的姿态</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（3）最后一节诗与第一节略有重复，其中主要表现诗人什么思想感情</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jc w:val="left"/>
        <w:rPr>
          <w:rFonts w:ascii="黑体" w:eastAsia="黑体" w:hAnsi="黑体"/>
          <w:sz w:val="24"/>
          <w:lang w:val="en-US" w:eastAsia="zh-CN" w:bidi="ar-SA"/>
        </w:rPr>
      </w:pPr>
      <w:r>
        <w:rPr>
          <w:rFonts w:ascii="黑体" w:eastAsia="黑体" w:hAnsi="黑体" w:cs="Times New Roman"/>
          <w:sz w:val="24"/>
          <w:lang w:val="en-US" w:eastAsia="zh-CN" w:bidi="ar-SA"/>
        </w:rPr>
        <w:t>1.</w:t>
      </w:r>
      <w:r>
        <w:drawing>
          <wp:inline distT="0" distB="0" distL="0" distR="0">
            <wp:extent cx="1085964" cy="1428900"/>
            <wp:effectExtent l="0" t="0" r="0" b="0"/>
            <wp:docPr id="192049010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0490106" name=""/>
                    <pic:cNvPicPr/>
                  </pic:nvPicPr>
                  <pic:blipFill>
                    <a:blip xmlns:r="http://schemas.openxmlformats.org/officeDocument/2006/relationships" r:embed="rId11"/>
                    <a:stretch>
                      <a:fillRect/>
                    </a:stretch>
                  </pic:blipFill>
                  <pic:spPr>
                    <a:xfrm>
                      <a:off x="0" y="0"/>
                      <a:ext cx="1085964" cy="1428900"/>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p>
    <w:p w:rsidR="00327933" w:rsidRPr="00730BBD" w:rsidP="00386F93">
      <w:pPr>
        <w:pStyle w:val="Normal19"/>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I gave him the homework I ____.（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A.finish</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B.finished</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C.was finishing</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D.had finished</w:t>
      </w:r>
      <w:r>
        <w:rPr>
          <w:rFonts w:ascii="黑体" w:eastAsia="黑体" w:hAnsi="黑体" w:cs="Times New Roman"/>
          <w:sz w:val="24"/>
          <w:lang w:val="en-US" w:eastAsia="zh-CN" w:bidi="ar-SA"/>
        </w:rPr>
        <w:br/>
      </w:r>
    </w:p>
    <w:p w:rsidR="00327933" w:rsidRPr="00730BBD" w:rsidP="00386F93">
      <w:pPr>
        <w:pStyle w:val="Normal19"/>
        <w:jc w:val="left"/>
        <w:rPr>
          <w:rFonts w:ascii="黑体" w:eastAsia="黑体" w:hAnsi="黑体"/>
          <w:sz w:val="24"/>
          <w:lang w:val="en-US" w:eastAsia="zh-CN" w:bidi="ar-SA"/>
        </w:rPr>
        <w:sectPr w:rsidSect="00504EE1">
          <w:footerReference w:type="default" r:id="rId12"/>
          <w:type w:val="nextPage"/>
          <w:pgSz w:w="11906" w:h="16838" w:code="9"/>
          <w:pgMar w:top="1440" w:right="1800" w:bottom="1440" w:left="1800" w:header="851" w:footer="992" w:gutter="0"/>
          <w:pgNumType w:start="6"/>
          <w:cols w:space="425"/>
          <w:titlePg w:val="0"/>
          <w:docGrid w:type="lines" w:linePitch="312"/>
        </w:sectPr>
      </w:pPr>
    </w:p>
    <w:p w:rsidR="00327933" w:rsidRPr="00730BBD" w:rsidP="00386F93">
      <w:pPr>
        <w:pStyle w:val="Normal20"/>
        <w:jc w:val="left"/>
        <w:rPr>
          <w:rFonts w:ascii="黑体" w:eastAsia="黑体" w:hAnsi="黑体"/>
          <w:sz w:val="24"/>
          <w:lang w:val="en-US" w:eastAsia="zh-CN" w:bidi="ar-SA"/>
        </w:rPr>
      </w:pPr>
      <w:r>
        <w:rPr>
          <w:rFonts w:ascii="黑体" w:eastAsia="黑体" w:hAnsi="黑体" w:cs="Times New Roman"/>
          <w:sz w:val="24"/>
          <w:lang w:val="en-US" w:eastAsia="zh-CN" w:bidi="ar-SA"/>
        </w:rPr>
        <w:t>3.</w:t>
      </w:r>
      <w:r>
        <w:drawing>
          <wp:inline distT="0" distB="0" distL="0" distR="0">
            <wp:extent cx="819236" cy="1409848"/>
            <wp:effectExtent l="0" t="0" r="0" b="0"/>
            <wp:docPr id="93272381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2723811" name=""/>
                    <pic:cNvPicPr/>
                  </pic:nvPicPr>
                  <pic:blipFill>
                    <a:blip xmlns:r="http://schemas.openxmlformats.org/officeDocument/2006/relationships" r:embed="rId13"/>
                    <a:stretch>
                      <a:fillRect/>
                    </a:stretch>
                  </pic:blipFill>
                  <pic:spPr>
                    <a:xfrm>
                      <a:off x="0" y="0"/>
                      <a:ext cx="819236" cy="1409848"/>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20"/>
        <w:jc w:val="left"/>
        <w:rPr>
          <w:rFonts w:ascii="黑体" w:eastAsia="黑体" w:hAnsi="黑体"/>
          <w:sz w:val="24"/>
          <w:lang w:val="en-US" w:eastAsia="zh-CN" w:bidi="ar-SA"/>
        </w:rPr>
      </w:pPr>
    </w:p>
    <w:p w:rsidR="00327933" w:rsidRPr="00730BBD" w:rsidP="00386F93">
      <w:pPr>
        <w:pStyle w:val="Normal21"/>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The first European stock exchange was established in Antwerp,Belgium(比利时),in 1531.There were no stock exchanges in England until the 1700′s.A man wishing to buy or sell shares of?stock had to find a broker(agents)to transact his business for him.In London,he usually went to a?coffee house,because brokers often gathered there.In 1773,the brokers of London formed a stock?exchange.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In New York City,brokers met under an old button-wood tree on Wall Street.They organized?the New York Stock Exchange in 17.92.The American Stock Exchange,the second largest in the?United States,was formerly called the Curb Exchange because of its origin on the streets of New?York City.</w:t>
      </w:r>
      <w:r>
        <w:rPr>
          <w:rFonts w:ascii="黑体" w:eastAsia="黑体" w:hAnsi="黑体" w:cs="Times New Roman"/>
          <w:sz w:val="24"/>
          <w:lang w:val="en-US" w:eastAsia="zh-CN" w:bidi="ar-SA"/>
        </w:rPr>
        <w:br/>
      </w:r>
      <w:r>
        <w:rPr>
          <w:rFonts w:ascii="黑体" w:eastAsia="黑体" w:hAnsi="黑体" w:cs="Times New Roman"/>
          <w:sz w:val="24"/>
          <w:lang w:val="en-US" w:eastAsia="zh-CN" w:bidi="ar-SA"/>
        </w:rPr>
        <w:t>A stock exchange is a market place where member brokers buy and sell stocks and bonds(债券)of American and foreign businesses on behalf,of the public.A stock exchange provides a market?place for stocks and bonds in the same way a board of trade does for commodities.The stockbrokers?receive a small commission on each transaction they make.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The stockholder may sell his stock wherever he wants to unless the corporation has some special?rule to prevent it.Prices of stock change according to general business conditions and the earnings?and future prospects(前景)of the company~If the business is doing well,the stockholder may be?able to sell his stock for a profit.If it is not,he may have to take a loss.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In the 1600′S,if a man wanted to buy or sell shares of stock,he had to do it through</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A.the government</w:t>
      </w:r>
      <w:r>
        <w:rPr>
          <w:rFonts w:ascii="黑体" w:eastAsia="黑体" w:hAnsi="黑体" w:cs="Times New Roman"/>
          <w:sz w:val="24"/>
          <w:lang w:val="en-US" w:eastAsia="zh-CN" w:bidi="ar-SA"/>
        </w:rPr>
        <w:br/>
      </w: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https://d.book118.com/457061012022006044</w:t>
        </w:r>
      </w:hyperlink>
    </w:p>
    <w:p w:rsidR="00327933" w:rsidRPr="00730BBD" w:rsidP="00386F93">
      <w:pPr>
        <w:pStyle w:val="Normal21"/>
        <w:jc w:val="left"/>
        <w:rPr>
          <w:rFonts w:ascii="黑体" w:eastAsia="黑体" w:hAnsi="黑体"/>
          <w:sz w:val="24"/>
          <w:lang w:val="en-US" w:eastAsia="zh-CN" w:bidi="ar-SA"/>
        </w:rPr>
      </w:pPr>
    </w:p>
    <w:sectPr w:rsidSect="00504EE1">
      <w:footerReference w:type="default" r:id="rId15"/>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2">
    <w:name w:val="Normal_2"/>
    <w:qFormat/>
    <w:pPr>
      <w:widowControl w:val="0"/>
      <w:jc w:val="both"/>
    </w:pPr>
    <w:rPr>
      <w:rFonts w:ascii="Calibri" w:eastAsia="宋体" w:hAnsi="Calibri" w:cs="Times New Roman"/>
      <w:kern w:val="2"/>
      <w:sz w:val="21"/>
      <w:szCs w:val="22"/>
      <w:lang w:eastAsia="ja-JP"/>
    </w:rPr>
  </w:style>
  <w:style w:type="paragraph" w:customStyle="1" w:styleId="Normal3">
    <w:name w:val="Normal_3"/>
    <w:qFormat/>
    <w:pPr>
      <w:widowControl w:val="0"/>
      <w:jc w:val="both"/>
    </w:pPr>
    <w:rPr>
      <w:rFonts w:ascii="Calibri" w:eastAsia="宋体" w:hAnsi="Calibri" w:cs="Times New Roman"/>
      <w:kern w:val="2"/>
      <w:sz w:val="21"/>
      <w:szCs w:val="22"/>
    </w:rPr>
  </w:style>
  <w:style w:type="paragraph" w:customStyle="1" w:styleId="Normal4">
    <w:name w:val="Normal_4"/>
    <w:qFormat/>
    <w:pPr>
      <w:widowControl w:val="0"/>
      <w:jc w:val="both"/>
    </w:pPr>
    <w:rPr>
      <w:rFonts w:ascii="Calibri" w:eastAsia="宋体" w:hAnsi="Calibri" w:cs="Times New Roman"/>
      <w:kern w:val="2"/>
      <w:sz w:val="21"/>
      <w:szCs w:val="22"/>
    </w:rPr>
  </w:style>
  <w:style w:type="paragraph" w:customStyle="1" w:styleId="Normal5">
    <w:name w:val="Normal_5"/>
    <w:qFormat/>
    <w:pPr>
      <w:widowControl w:val="0"/>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jc w:val="both"/>
    </w:pPr>
    <w:rPr>
      <w:rFonts w:ascii="Calibri" w:eastAsia="宋体" w:hAnsi="Calibri" w:cs="Times New Roman"/>
      <w:kern w:val="2"/>
      <w:sz w:val="21"/>
      <w:szCs w:val="22"/>
    </w:rPr>
  </w:style>
  <w:style w:type="paragraph" w:customStyle="1" w:styleId="Normal8">
    <w:name w:val="Normal_8"/>
    <w:qFormat/>
    <w:pPr>
      <w:widowControl w:val="0"/>
      <w:jc w:val="both"/>
    </w:pPr>
    <w:rPr>
      <w:rFonts w:ascii="Calibri" w:eastAsia="宋体" w:hAnsi="Calibri" w:cs="Times New Roman"/>
      <w:kern w:val="2"/>
      <w:sz w:val="21"/>
      <w:szCs w:val="22"/>
    </w:rPr>
  </w:style>
  <w:style w:type="paragraph" w:customStyle="1" w:styleId="Normal9">
    <w:name w:val="Normal_9"/>
    <w:qFormat/>
    <w:pPr>
      <w:widowControl w:val="0"/>
      <w:jc w:val="both"/>
    </w:pPr>
    <w:rPr>
      <w:rFonts w:ascii="Calibri" w:eastAsia="宋体" w:hAnsi="Calibri" w:cs="Times New Roman"/>
      <w:kern w:val="2"/>
      <w:sz w:val="21"/>
      <w:szCs w:val="22"/>
    </w:rPr>
  </w:style>
  <w:style w:type="paragraph" w:customStyle="1" w:styleId="Normal10">
    <w:name w:val="Normal_10"/>
    <w:qFormat/>
    <w:pPr>
      <w:widowControl w:val="0"/>
      <w:jc w:val="both"/>
    </w:pPr>
    <w:rPr>
      <w:rFonts w:ascii="Calibri" w:eastAsia="宋体" w:hAnsi="Calibri" w:cs="Times New Roman"/>
      <w:kern w:val="2"/>
      <w:sz w:val="21"/>
      <w:szCs w:val="22"/>
    </w:rPr>
  </w:style>
  <w:style w:type="paragraph" w:customStyle="1" w:styleId="Normal11">
    <w:name w:val="Normal_11"/>
    <w:qFormat/>
    <w:pPr>
      <w:widowControl w:val="0"/>
      <w:jc w:val="both"/>
    </w:pPr>
    <w:rPr>
      <w:rFonts w:ascii="Calibri" w:eastAsia="宋体" w:hAnsi="Calibri" w:cs="Times New Roman"/>
      <w:kern w:val="2"/>
      <w:sz w:val="21"/>
      <w:szCs w:val="22"/>
    </w:rPr>
  </w:style>
  <w:style w:type="paragraph" w:customStyle="1" w:styleId="Normal12">
    <w:name w:val="Normal_12"/>
    <w:qFormat/>
    <w:pPr>
      <w:widowControl w:val="0"/>
      <w:jc w:val="both"/>
    </w:pPr>
    <w:rPr>
      <w:rFonts w:ascii="Calibri" w:eastAsia="宋体" w:hAnsi="Calibri" w:cs="Times New Roman"/>
      <w:kern w:val="2"/>
      <w:sz w:val="21"/>
      <w:szCs w:val="22"/>
    </w:rPr>
  </w:style>
  <w:style w:type="paragraph" w:customStyle="1" w:styleId="Normal13">
    <w:name w:val="Normal_13"/>
    <w:qFormat/>
    <w:pPr>
      <w:widowControl w:val="0"/>
      <w:jc w:val="both"/>
    </w:pPr>
    <w:rPr>
      <w:rFonts w:ascii="Calibri" w:eastAsia="宋体" w:hAnsi="Calibri" w:cs="Times New Roman"/>
      <w:kern w:val="2"/>
      <w:sz w:val="21"/>
      <w:szCs w:val="22"/>
    </w:rPr>
  </w:style>
  <w:style w:type="paragraph" w:customStyle="1" w:styleId="Normal14">
    <w:name w:val="Normal_14"/>
    <w:qFormat/>
    <w:pPr>
      <w:widowControl w:val="0"/>
      <w:jc w:val="both"/>
    </w:pPr>
    <w:rPr>
      <w:rFonts w:ascii="Calibri" w:eastAsia="宋体" w:hAnsi="Calibri" w:cs="Times New Roman"/>
      <w:kern w:val="2"/>
      <w:sz w:val="21"/>
      <w:szCs w:val="22"/>
    </w:rPr>
  </w:style>
  <w:style w:type="paragraph" w:customStyle="1" w:styleId="Normal15">
    <w:name w:val="Normal_15"/>
    <w:qFormat/>
    <w:pPr>
      <w:widowControl w:val="0"/>
      <w:jc w:val="both"/>
    </w:pPr>
    <w:rPr>
      <w:rFonts w:ascii="Calibri" w:eastAsia="宋体" w:hAnsi="Calibri" w:cs="Times New Roman"/>
      <w:kern w:val="2"/>
      <w:sz w:val="21"/>
      <w:szCs w:val="22"/>
    </w:rPr>
  </w:style>
  <w:style w:type="paragraph" w:customStyle="1" w:styleId="Normal16">
    <w:name w:val="Normal_16"/>
    <w:qFormat/>
    <w:pPr>
      <w:widowControl w:val="0"/>
      <w:jc w:val="both"/>
    </w:pPr>
    <w:rPr>
      <w:rFonts w:ascii="Calibri" w:eastAsia="宋体" w:hAnsi="Calibri" w:cs="Times New Roman"/>
      <w:kern w:val="2"/>
      <w:sz w:val="21"/>
      <w:szCs w:val="22"/>
    </w:rPr>
  </w:style>
  <w:style w:type="paragraph" w:customStyle="1" w:styleId="Normal17">
    <w:name w:val="Normal_17"/>
    <w:qFormat/>
    <w:pPr>
      <w:widowControl w:val="0"/>
      <w:jc w:val="both"/>
    </w:pPr>
    <w:rPr>
      <w:rFonts w:ascii="Calibri" w:eastAsia="宋体" w:hAnsi="Calibri" w:cs="Times New Roman"/>
      <w:kern w:val="2"/>
      <w:sz w:val="21"/>
      <w:szCs w:val="22"/>
    </w:rPr>
  </w:style>
  <w:style w:type="paragraph" w:customStyle="1" w:styleId="Normal18">
    <w:name w:val="Normal_18"/>
    <w:qFormat/>
    <w:pPr>
      <w:widowControl w:val="0"/>
      <w:jc w:val="both"/>
    </w:pPr>
    <w:rPr>
      <w:rFonts w:ascii="Calibri" w:eastAsia="宋体" w:hAnsi="Calibri" w:cs="Times New Roman"/>
      <w:kern w:val="2"/>
      <w:sz w:val="21"/>
      <w:szCs w:val="22"/>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Normal20">
    <w:name w:val="Normal_20"/>
    <w:qFormat/>
    <w:pPr>
      <w:widowControl w:val="0"/>
      <w:jc w:val="both"/>
    </w:pPr>
    <w:rPr>
      <w:rFonts w:ascii="Calibri" w:eastAsia="宋体" w:hAnsi="Calibri" w:cs="Times New Roman"/>
      <w:kern w:val="2"/>
      <w:sz w:val="21"/>
      <w:szCs w:val="22"/>
    </w:rPr>
  </w:style>
  <w:style w:type="paragraph" w:customStyle="1" w:styleId="Normal21">
    <w:name w:val="Normal_21"/>
    <w:qFormat/>
    <w:pPr>
      <w:widowControl w:val="0"/>
      <w:jc w:val="both"/>
    </w:pPr>
    <w:rPr>
      <w:rFonts w:ascii="Calibri" w:eastAsia="宋体" w:hAnsi="Calibri" w:cs="Times New Roman"/>
      <w:kern w:val="2"/>
      <w:sz w:val="21"/>
      <w:szCs w:val="22"/>
    </w:rPr>
  </w:style>
  <w:style w:type="paragraph" w:customStyle="1" w:styleId="Normal22">
    <w:name w:val="Normal_22"/>
    <w:qFormat/>
    <w:pPr>
      <w:widowControl w:val="0"/>
      <w:jc w:val="both"/>
    </w:pPr>
    <w:rPr>
      <w:rFonts w:ascii="Calibri" w:eastAsia="宋体" w:hAnsi="Calibri" w:cs="Times New Roman"/>
      <w:kern w:val="2"/>
      <w:sz w:val="21"/>
      <w:szCs w:val="22"/>
    </w:rPr>
  </w:style>
  <w:style w:type="paragraph" w:customStyle="1" w:styleId="Normal23">
    <w:name w:val="Normal_23"/>
    <w:qFormat/>
    <w:pPr>
      <w:widowControl w:val="0"/>
      <w:jc w:val="both"/>
    </w:pPr>
    <w:rPr>
      <w:rFonts w:ascii="Calibri" w:eastAsia="宋体" w:hAnsi="Calibri" w:cs="Times New Roman"/>
      <w:kern w:val="2"/>
      <w:sz w:val="21"/>
      <w:szCs w:val="22"/>
    </w:rPr>
  </w:style>
  <w:style w:type="paragraph" w:customStyle="1" w:styleId="Normal24">
    <w:name w:val="Normal_24"/>
    <w:qFormat/>
    <w:pPr>
      <w:widowControl w:val="0"/>
      <w:jc w:val="both"/>
    </w:pPr>
    <w:rPr>
      <w:rFonts w:ascii="Calibri" w:eastAsia="宋体" w:hAnsi="Calibri" w:cs="Times New Roman"/>
      <w:kern w:val="2"/>
      <w:sz w:val="21"/>
      <w:szCs w:val="22"/>
    </w:rPr>
  </w:style>
  <w:style w:type="paragraph" w:customStyle="1" w:styleId="Normal25">
    <w:name w:val="Normal_25"/>
    <w:qFormat/>
    <w:pPr>
      <w:widowControl w:val="0"/>
      <w:jc w:val="both"/>
    </w:pPr>
    <w:rPr>
      <w:rFonts w:ascii="Calibri" w:eastAsia="宋体" w:hAnsi="Calibri" w:cs="Times New Roman"/>
      <w:kern w:val="2"/>
      <w:sz w:val="21"/>
      <w:szCs w:val="22"/>
    </w:rPr>
  </w:style>
  <w:style w:type="paragraph" w:customStyle="1" w:styleId="Normal26">
    <w:name w:val="Normal_26"/>
    <w:qFormat/>
    <w:pPr>
      <w:widowControl w:val="0"/>
      <w:jc w:val="both"/>
    </w:pPr>
    <w:rPr>
      <w:rFonts w:ascii="Calibri" w:eastAsia="宋体" w:hAnsi="Calibri" w:cs="Times New Roman"/>
      <w:kern w:val="2"/>
      <w:sz w:val="21"/>
      <w:szCs w:val="22"/>
    </w:rPr>
  </w:style>
  <w:style w:type="paragraph" w:customStyle="1" w:styleId="Normal27">
    <w:name w:val="Normal_27"/>
    <w:qFormat/>
    <w:pPr>
      <w:widowControl w:val="0"/>
      <w:jc w:val="both"/>
    </w:pPr>
    <w:rPr>
      <w:rFonts w:ascii="Calibri" w:eastAsia="宋体" w:hAnsi="Calibri" w:cs="Times New Roman"/>
      <w:kern w:val="2"/>
      <w:sz w:val="21"/>
      <w:szCs w:val="22"/>
    </w:rPr>
  </w:style>
  <w:style w:type="paragraph" w:customStyle="1" w:styleId="Normal28">
    <w:name w:val="Normal_28"/>
    <w:qFormat/>
    <w:pPr>
      <w:widowControl w:val="0"/>
      <w:jc w:val="both"/>
    </w:pPr>
    <w:rPr>
      <w:rFonts w:ascii="Calibri" w:eastAsia="宋体" w:hAnsi="Calibri" w:cs="Times New Roman"/>
      <w:kern w:val="2"/>
      <w:sz w:val="21"/>
      <w:szCs w:val="22"/>
    </w:rPr>
  </w:style>
  <w:style w:type="paragraph" w:customStyle="1" w:styleId="Normal29">
    <w:name w:val="Normal_29"/>
    <w:qFormat/>
    <w:pPr>
      <w:widowControl w:val="0"/>
      <w:jc w:val="both"/>
    </w:pPr>
    <w:rPr>
      <w:rFonts w:ascii="Calibri" w:eastAsia="宋体" w:hAnsi="Calibri" w:cs="Times New Roman"/>
      <w:kern w:val="2"/>
      <w:sz w:val="21"/>
      <w:szCs w:val="22"/>
    </w:rPr>
  </w:style>
  <w:style w:type="paragraph" w:customStyle="1" w:styleId="Normal30">
    <w:name w:val="Normal_30"/>
    <w:qFormat/>
    <w:pPr>
      <w:widowControl w:val="0"/>
      <w:jc w:val="both"/>
    </w:pPr>
    <w:rPr>
      <w:rFonts w:ascii="Calibri" w:eastAsia="宋体" w:hAnsi="Calibri" w:cs="Times New Roman"/>
      <w:kern w:val="2"/>
      <w:sz w:val="21"/>
      <w:szCs w:val="22"/>
    </w:rPr>
  </w:style>
  <w:style w:type="paragraph" w:customStyle="1" w:styleId="Normal31">
    <w:name w:val="Normal_31"/>
    <w:qFormat/>
    <w:pPr>
      <w:widowControl w:val="0"/>
      <w:jc w:val="both"/>
    </w:pPr>
    <w:rPr>
      <w:rFonts w:ascii="Calibri" w:eastAsia="宋体" w:hAnsi="Calibri" w:cs="Times New Roman"/>
      <w:kern w:val="2"/>
      <w:sz w:val="21"/>
      <w:szCs w:val="22"/>
    </w:rPr>
  </w:style>
  <w:style w:type="paragraph" w:customStyle="1" w:styleId="Normal32">
    <w:name w:val="Normal_32"/>
    <w:qFormat/>
    <w:pPr>
      <w:widowControl w:val="0"/>
      <w:jc w:val="both"/>
    </w:pPr>
    <w:rPr>
      <w:rFonts w:ascii="Calibri" w:eastAsia="宋体" w:hAnsi="Calibri" w:cs="Times New Roman"/>
      <w:kern w:val="2"/>
      <w:sz w:val="21"/>
      <w:szCs w:val="22"/>
    </w:rPr>
  </w:style>
  <w:style w:type="paragraph" w:customStyle="1" w:styleId="Normal33">
    <w:name w:val="Normal_33"/>
    <w:qFormat/>
    <w:pPr>
      <w:widowControl w:val="0"/>
      <w:jc w:val="both"/>
    </w:pPr>
    <w:rPr>
      <w:rFonts w:ascii="Calibri" w:eastAsia="宋体" w:hAnsi="Calibri" w:cs="Times New Roman"/>
      <w:kern w:val="2"/>
      <w:sz w:val="21"/>
      <w:szCs w:val="22"/>
    </w:rPr>
  </w:style>
  <w:style w:type="paragraph" w:customStyle="1" w:styleId="Normal34">
    <w:name w:val="Normal_34"/>
    <w:qFormat/>
    <w:pPr>
      <w:widowControl w:val="0"/>
      <w:jc w:val="both"/>
    </w:pPr>
    <w:rPr>
      <w:rFonts w:ascii="Calibri" w:eastAsia="宋体" w:hAnsi="Calibri" w:cs="Times New Roman"/>
      <w:kern w:val="2"/>
      <w:sz w:val="21"/>
      <w:szCs w:val="22"/>
    </w:rPr>
  </w:style>
  <w:style w:type="paragraph" w:customStyle="1" w:styleId="Normal35">
    <w:name w:val="Normal_35"/>
    <w:qFormat/>
    <w:pPr>
      <w:widowControl w:val="0"/>
      <w:jc w:val="both"/>
    </w:pPr>
    <w:rPr>
      <w:rFonts w:ascii="Calibri" w:eastAsia="宋体" w:hAnsi="Calibri" w:cs="Times New Roman"/>
      <w:kern w:val="2"/>
      <w:sz w:val="21"/>
      <w:szCs w:val="22"/>
    </w:rPr>
  </w:style>
  <w:style w:type="paragraph" w:customStyle="1" w:styleId="Normal36">
    <w:name w:val="Normal_36"/>
    <w:qFormat/>
    <w:pPr>
      <w:widowControl w:val="0"/>
      <w:jc w:val="both"/>
    </w:pPr>
    <w:rPr>
      <w:rFonts w:ascii="Calibri" w:eastAsia="宋体" w:hAnsi="Calibri" w:cs="Times New Roman"/>
      <w:kern w:val="2"/>
      <w:sz w:val="21"/>
      <w:szCs w:val="22"/>
    </w:rPr>
  </w:style>
  <w:style w:type="paragraph" w:customStyle="1" w:styleId="Normal37">
    <w:name w:val="Normal_37"/>
    <w:qFormat/>
    <w:pPr>
      <w:widowControl w:val="0"/>
      <w:jc w:val="both"/>
    </w:pPr>
    <w:rPr>
      <w:rFonts w:ascii="Calibri" w:eastAsia="宋体" w:hAnsi="Calibri" w:cs="Times New Roman"/>
      <w:kern w:val="2"/>
      <w:sz w:val="21"/>
      <w:szCs w:val="22"/>
    </w:rPr>
  </w:style>
  <w:style w:type="paragraph" w:customStyle="1" w:styleId="Normal38">
    <w:name w:val="Normal_38"/>
    <w:qFormat/>
    <w:pPr>
      <w:widowControl w:val="0"/>
      <w:jc w:val="both"/>
    </w:pPr>
    <w:rPr>
      <w:rFonts w:ascii="Calibri" w:eastAsia="宋体" w:hAnsi="Calibri" w:cs="Times New Roman"/>
      <w:kern w:val="2"/>
      <w:sz w:val="21"/>
      <w:szCs w:val="22"/>
    </w:rPr>
  </w:style>
  <w:style w:type="paragraph" w:customStyle="1" w:styleId="Normal39">
    <w:name w:val="Normal_39"/>
    <w:qFormat/>
    <w:pPr>
      <w:widowControl w:val="0"/>
      <w:jc w:val="both"/>
    </w:pPr>
    <w:rPr>
      <w:rFonts w:ascii="Calibri" w:eastAsia="宋体" w:hAnsi="Calibri" w:cs="Times New Roman"/>
      <w:kern w:val="2"/>
      <w:sz w:val="21"/>
      <w:szCs w:val="22"/>
    </w:rPr>
  </w:style>
  <w:style w:type="paragraph" w:customStyle="1" w:styleId="Normal40">
    <w:name w:val="Normal_40"/>
    <w:qFormat/>
    <w:pPr>
      <w:widowControl w:val="0"/>
      <w:jc w:val="both"/>
    </w:pPr>
    <w:rPr>
      <w:rFonts w:ascii="Calibri" w:eastAsia="宋体" w:hAnsi="Calibri" w:cs="Times New Roman"/>
      <w:kern w:val="2"/>
      <w:sz w:val="21"/>
      <w:szCs w:val="22"/>
    </w:rPr>
  </w:style>
  <w:style w:type="paragraph" w:customStyle="1" w:styleId="Normal41">
    <w:name w:val="Normal_41"/>
    <w:qFormat/>
    <w:pPr>
      <w:widowControl w:val="0"/>
      <w:jc w:val="both"/>
    </w:pPr>
    <w:rPr>
      <w:rFonts w:ascii="Calibri" w:eastAsia="宋体" w:hAnsi="Calibri" w:cs="Times New Roman"/>
      <w:kern w:val="2"/>
      <w:sz w:val="21"/>
      <w:szCs w:val="22"/>
    </w:rPr>
  </w:style>
  <w:style w:type="paragraph" w:customStyle="1" w:styleId="Normal42">
    <w:name w:val="Normal_42"/>
    <w:qFormat/>
    <w:pPr>
      <w:widowControl w:val="0"/>
      <w:jc w:val="both"/>
    </w:pPr>
    <w:rPr>
      <w:rFonts w:ascii="Calibri" w:eastAsia="宋体" w:hAnsi="Calibri" w:cs="Times New Roman"/>
      <w:kern w:val="2"/>
      <w:sz w:val="21"/>
      <w:szCs w:val="22"/>
    </w:rPr>
  </w:style>
  <w:style w:type="paragraph" w:customStyle="1" w:styleId="Normal43">
    <w:name w:val="Normal_43"/>
    <w:qFormat/>
    <w:pPr>
      <w:widowControl w:val="0"/>
      <w:jc w:val="both"/>
    </w:pPr>
    <w:rPr>
      <w:rFonts w:ascii="Calibri" w:eastAsia="宋体" w:hAnsi="Calibri" w:cs="Times New Roman"/>
      <w:kern w:val="2"/>
      <w:sz w:val="21"/>
      <w:szCs w:val="22"/>
    </w:rPr>
  </w:style>
  <w:style w:type="paragraph" w:customStyle="1" w:styleId="Normal44">
    <w:name w:val="Normal_44"/>
    <w:qFormat/>
    <w:rPr>
      <w:rFonts w:ascii="Times New Roman" w:eastAsia="Times New Roman" w:hAnsi="Times New Roman" w:cs="Times New Roman"/>
      <w:kern w:val="0"/>
      <w:sz w:val="24"/>
      <w:szCs w:val="24"/>
    </w:rPr>
  </w:style>
  <w:style w:type="paragraph" w:customStyle="1" w:styleId="Normal00">
    <w:name w:val="Normal_0_0"/>
    <w:qFormat/>
    <w:pPr>
      <w:widowControl w:val="0"/>
      <w:jc w:val="both"/>
    </w:pPr>
    <w:rPr>
      <w:rFonts w:ascii="Calibri" w:eastAsia="宋体" w:hAnsi="Calibri" w:cs="Times New Roman"/>
      <w:kern w:val="2"/>
      <w:sz w:val="21"/>
      <w:szCs w:val="22"/>
    </w:rPr>
  </w:style>
  <w:style w:type="paragraph" w:customStyle="1" w:styleId="Normal100">
    <w:name w:val="Normal_1_0"/>
    <w:qFormat/>
    <w:pPr>
      <w:widowControl w:val="0"/>
      <w:jc w:val="both"/>
    </w:pPr>
    <w:rPr>
      <w:rFonts w:ascii="Calibri" w:eastAsia="宋体" w:hAnsi="Calibri" w:cs="Times New Roman"/>
      <w:kern w:val="2"/>
      <w:sz w:val="21"/>
      <w:szCs w:val="22"/>
    </w:rPr>
  </w:style>
  <w:style w:type="paragraph" w:customStyle="1" w:styleId="Normal200">
    <w:name w:val="Normal_2_0"/>
    <w:qFormat/>
    <w:pPr>
      <w:widowControl w:val="0"/>
      <w:jc w:val="both"/>
    </w:pPr>
    <w:rPr>
      <w:rFonts w:ascii="Calibri" w:eastAsia="宋体" w:hAnsi="Calibri" w:cs="Times New Roman"/>
      <w:kern w:val="2"/>
      <w:sz w:val="21"/>
      <w:szCs w:val="22"/>
    </w:rPr>
  </w:style>
  <w:style w:type="paragraph" w:customStyle="1" w:styleId="Normal300">
    <w:name w:val="Normal_3_0"/>
    <w:qFormat/>
    <w:pPr>
      <w:widowControl w:val="0"/>
      <w:jc w:val="both"/>
    </w:pPr>
    <w:rPr>
      <w:rFonts w:ascii="Calibri" w:eastAsia="宋体" w:hAnsi="Calibri" w:cs="Times New Roman"/>
      <w:kern w:val="2"/>
      <w:sz w:val="21"/>
      <w:szCs w:val="22"/>
    </w:rPr>
  </w:style>
  <w:style w:type="paragraph" w:customStyle="1" w:styleId="Normal400">
    <w:name w:val="Normal_4_0"/>
    <w:qFormat/>
    <w:pPr>
      <w:widowControl w:val="0"/>
      <w:jc w:val="both"/>
    </w:pPr>
    <w:rPr>
      <w:rFonts w:ascii="Calibri" w:eastAsia="宋体" w:hAnsi="Calibri" w:cs="Times New Roman"/>
      <w:kern w:val="2"/>
      <w:sz w:val="21"/>
      <w:szCs w:val="22"/>
    </w:rPr>
  </w:style>
  <w:style w:type="paragraph" w:customStyle="1" w:styleId="Normal50">
    <w:name w:val="Normal_5_0"/>
    <w:qFormat/>
    <w:pPr>
      <w:widowControl w:val="0"/>
      <w:jc w:val="both"/>
    </w:pPr>
    <w:rPr>
      <w:rFonts w:ascii="Calibri" w:eastAsia="宋体" w:hAnsi="Calibri" w:cs="Times New Roman"/>
      <w:kern w:val="2"/>
      <w:sz w:val="21"/>
      <w:szCs w:val="22"/>
    </w:rPr>
  </w:style>
  <w:style w:type="paragraph" w:customStyle="1" w:styleId="Normal60">
    <w:name w:val="Normal_6_0"/>
    <w:qFormat/>
    <w:pPr>
      <w:widowControl w:val="0"/>
      <w:jc w:val="both"/>
    </w:pPr>
    <w:rPr>
      <w:rFonts w:ascii="Calibri" w:eastAsia="宋体" w:hAnsi="Calibri" w:cs="Times New Roman"/>
      <w:kern w:val="2"/>
      <w:sz w:val="21"/>
      <w:szCs w:val="22"/>
    </w:rPr>
  </w:style>
  <w:style w:type="paragraph" w:customStyle="1" w:styleId="Normal70">
    <w:name w:val="Normal_7_0"/>
    <w:qFormat/>
    <w:pPr>
      <w:widowControl w:val="0"/>
      <w:jc w:val="both"/>
    </w:pPr>
    <w:rPr>
      <w:rFonts w:ascii="Calibri" w:eastAsia="宋体" w:hAnsi="Calibri" w:cs="Times New Roman"/>
      <w:kern w:val="2"/>
      <w:sz w:val="21"/>
      <w:szCs w:val="22"/>
    </w:rPr>
  </w:style>
  <w:style w:type="paragraph" w:customStyle="1" w:styleId="Normal80">
    <w:name w:val="Normal_8_0"/>
    <w:qFormat/>
    <w:pPr>
      <w:widowControl w:val="0"/>
      <w:jc w:val="both"/>
    </w:pPr>
    <w:rPr>
      <w:rFonts w:ascii="Calibri" w:eastAsia="宋体" w:hAnsi="Calibri" w:cs="Times New Roman"/>
      <w:kern w:val="2"/>
      <w:sz w:val="21"/>
      <w:szCs w:val="22"/>
    </w:rPr>
  </w:style>
  <w:style w:type="paragraph" w:customStyle="1" w:styleId="Normal90">
    <w:name w:val="Normal_9_0"/>
    <w:qFormat/>
    <w:pPr>
      <w:widowControl w:val="0"/>
      <w:jc w:val="both"/>
    </w:pPr>
    <w:rPr>
      <w:rFonts w:ascii="Calibri" w:eastAsia="宋体" w:hAnsi="Calibri" w:cs="Times New Roman"/>
      <w:kern w:val="2"/>
      <w:sz w:val="21"/>
      <w:szCs w:val="22"/>
    </w:rPr>
  </w:style>
  <w:style w:type="paragraph" w:customStyle="1" w:styleId="Normal1000">
    <w:name w:val="Normal_10_0"/>
    <w:qFormat/>
    <w:pPr>
      <w:widowControl w:val="0"/>
      <w:jc w:val="both"/>
    </w:pPr>
    <w:rPr>
      <w:rFonts w:ascii="Calibri" w:eastAsia="宋体" w:hAnsi="Calibri" w:cs="Times New Roman"/>
      <w:kern w:val="2"/>
      <w:sz w:val="21"/>
      <w:szCs w:val="22"/>
    </w:rPr>
  </w:style>
  <w:style w:type="paragraph" w:customStyle="1" w:styleId="Normal110">
    <w:name w:val="Normal_11_0"/>
    <w:qFormat/>
    <w:pPr>
      <w:widowControl w:val="0"/>
      <w:jc w:val="both"/>
    </w:pPr>
    <w:rPr>
      <w:rFonts w:ascii="Calibri" w:eastAsia="宋体" w:hAnsi="Calibri" w:cs="Times New Roman"/>
      <w:kern w:val="2"/>
      <w:sz w:val="21"/>
      <w:szCs w:val="22"/>
    </w:rPr>
  </w:style>
  <w:style w:type="paragraph" w:customStyle="1" w:styleId="Normal120">
    <w:name w:val="Normal_12_0"/>
    <w:qFormat/>
    <w:pPr>
      <w:widowControl w:val="0"/>
      <w:jc w:val="both"/>
    </w:pPr>
    <w:rPr>
      <w:rFonts w:ascii="Calibri" w:eastAsia="宋体" w:hAnsi="Calibri" w:cs="Times New Roman"/>
      <w:kern w:val="2"/>
      <w:sz w:val="21"/>
      <w:szCs w:val="22"/>
    </w:rPr>
  </w:style>
  <w:style w:type="paragraph" w:customStyle="1" w:styleId="Normal130">
    <w:name w:val="Normal_13_0"/>
    <w:qFormat/>
    <w:pPr>
      <w:widowControl w:val="0"/>
      <w:jc w:val="both"/>
    </w:pPr>
    <w:rPr>
      <w:rFonts w:ascii="Calibri" w:eastAsia="宋体" w:hAnsi="Calibri" w:cs="Times New Roman"/>
      <w:kern w:val="2"/>
      <w:sz w:val="21"/>
      <w:szCs w:val="22"/>
    </w:rPr>
  </w:style>
  <w:style w:type="paragraph" w:customStyle="1" w:styleId="Normal140">
    <w:name w:val="Normal_14_0"/>
    <w:qFormat/>
    <w:pPr>
      <w:widowControl w:val="0"/>
      <w:jc w:val="both"/>
    </w:pPr>
    <w:rPr>
      <w:rFonts w:ascii="Calibri" w:eastAsia="宋体" w:hAnsi="Calibri" w:cs="Times New Roman"/>
      <w:kern w:val="2"/>
      <w:sz w:val="21"/>
      <w:szCs w:val="22"/>
    </w:rPr>
  </w:style>
  <w:style w:type="paragraph" w:customStyle="1" w:styleId="Normal150">
    <w:name w:val="Normal_15_0"/>
    <w:qFormat/>
    <w:pPr>
      <w:widowControl w:val="0"/>
      <w:jc w:val="both"/>
    </w:pPr>
    <w:rPr>
      <w:rFonts w:ascii="Calibri" w:eastAsia="宋体" w:hAnsi="Calibri" w:cs="Times New Roman"/>
      <w:kern w:val="2"/>
      <w:sz w:val="21"/>
      <w:szCs w:val="22"/>
    </w:rPr>
  </w:style>
  <w:style w:type="paragraph" w:customStyle="1" w:styleId="Normal160">
    <w:name w:val="Normal_16_0"/>
    <w:qFormat/>
    <w:pPr>
      <w:widowControl w:val="0"/>
      <w:jc w:val="both"/>
    </w:pPr>
    <w:rPr>
      <w:rFonts w:ascii="Calibri" w:eastAsia="宋体" w:hAnsi="Calibri" w:cs="Times New Roman"/>
      <w:kern w:val="2"/>
      <w:sz w:val="21"/>
      <w:szCs w:val="22"/>
    </w:rPr>
  </w:style>
  <w:style w:type="paragraph" w:customStyle="1" w:styleId="Normal170">
    <w:name w:val="Normal_17_0"/>
    <w:qFormat/>
    <w:pPr>
      <w:widowControl w:val="0"/>
      <w:jc w:val="both"/>
    </w:pPr>
    <w:rPr>
      <w:rFonts w:ascii="Calibri" w:eastAsia="宋体" w:hAnsi="Calibri" w:cs="Times New Roman"/>
      <w:kern w:val="2"/>
      <w:sz w:val="21"/>
      <w:szCs w:val="22"/>
    </w:rPr>
  </w:style>
  <w:style w:type="paragraph" w:customStyle="1" w:styleId="Normal180">
    <w:name w:val="Normal_18_0"/>
    <w:qFormat/>
    <w:pPr>
      <w:widowControl w:val="0"/>
      <w:jc w:val="both"/>
    </w:pPr>
    <w:rPr>
      <w:rFonts w:ascii="Calibri" w:eastAsia="宋体" w:hAnsi="Calibri" w:cs="Times New Roman"/>
      <w:kern w:val="2"/>
      <w:sz w:val="21"/>
      <w:szCs w:val="22"/>
    </w:rPr>
  </w:style>
  <w:style w:type="paragraph" w:customStyle="1" w:styleId="Normal190">
    <w:name w:val="Normal_19_0"/>
    <w:qFormat/>
    <w:pPr>
      <w:widowControl w:val="0"/>
      <w:jc w:val="both"/>
    </w:pPr>
    <w:rPr>
      <w:rFonts w:ascii="Calibri" w:eastAsia="宋体" w:hAnsi="Calibri" w:cs="Times New Roman"/>
      <w:kern w:val="2"/>
      <w:sz w:val="21"/>
      <w:szCs w:val="22"/>
    </w:rPr>
  </w:style>
  <w:style w:type="paragraph" w:customStyle="1" w:styleId="Normal2000">
    <w:name w:val="Normal_20_0"/>
    <w:qFormat/>
    <w:pPr>
      <w:widowControl w:val="0"/>
      <w:jc w:val="both"/>
    </w:pPr>
    <w:rPr>
      <w:rFonts w:ascii="Calibri" w:eastAsia="宋体" w:hAnsi="Calibri" w:cs="Times New Roman"/>
      <w:kern w:val="2"/>
      <w:sz w:val="21"/>
      <w:szCs w:val="22"/>
    </w:rPr>
  </w:style>
  <w:style w:type="paragraph" w:customStyle="1" w:styleId="Normal210">
    <w:name w:val="Normal_21_0"/>
    <w:qFormat/>
    <w:pPr>
      <w:widowControl w:val="0"/>
      <w:jc w:val="both"/>
    </w:pPr>
    <w:rPr>
      <w:rFonts w:ascii="Calibri" w:eastAsia="宋体" w:hAnsi="Calibri" w:cs="Times New Roman"/>
      <w:kern w:val="2"/>
      <w:sz w:val="21"/>
      <w:szCs w:val="22"/>
    </w:rPr>
  </w:style>
  <w:style w:type="paragraph" w:customStyle="1" w:styleId="Normal220">
    <w:name w:val="Normal_22_0"/>
    <w:qFormat/>
    <w:pPr>
      <w:widowControl w:val="0"/>
      <w:jc w:val="both"/>
    </w:pPr>
    <w:rPr>
      <w:rFonts w:ascii="Calibri" w:eastAsia="宋体" w:hAnsi="Calibri" w:cs="Times New Roman"/>
      <w:kern w:val="2"/>
      <w:sz w:val="21"/>
      <w:szCs w:val="22"/>
    </w:rPr>
  </w:style>
  <w:style w:type="paragraph" w:customStyle="1" w:styleId="Normal230">
    <w:name w:val="Normal_23_0"/>
    <w:qFormat/>
    <w:pPr>
      <w:widowControl w:val="0"/>
      <w:jc w:val="both"/>
    </w:pPr>
    <w:rPr>
      <w:rFonts w:ascii="Calibri" w:eastAsia="宋体" w:hAnsi="Calibri" w:cs="Times New Roman"/>
      <w:kern w:val="2"/>
      <w:sz w:val="21"/>
      <w:szCs w:val="22"/>
    </w:rPr>
  </w:style>
  <w:style w:type="paragraph" w:customStyle="1" w:styleId="Normal240">
    <w:name w:val="Normal_24_0"/>
    <w:qFormat/>
    <w:pPr>
      <w:widowControl w:val="0"/>
      <w:jc w:val="both"/>
    </w:pPr>
    <w:rPr>
      <w:rFonts w:ascii="Calibri" w:eastAsia="宋体" w:hAnsi="Calibri" w:cs="Times New Roman"/>
      <w:kern w:val="2"/>
      <w:sz w:val="21"/>
      <w:szCs w:val="22"/>
    </w:rPr>
  </w:style>
  <w:style w:type="paragraph" w:customStyle="1" w:styleId="Normal250">
    <w:name w:val="Normal_25_0"/>
    <w:qFormat/>
    <w:pPr>
      <w:widowControl w:val="0"/>
      <w:jc w:val="both"/>
    </w:pPr>
    <w:rPr>
      <w:rFonts w:ascii="Calibri" w:eastAsia="宋体" w:hAnsi="Calibri" w:cs="Times New Roman"/>
      <w:kern w:val="2"/>
      <w:sz w:val="21"/>
      <w:szCs w:val="22"/>
    </w:rPr>
  </w:style>
  <w:style w:type="paragraph" w:customStyle="1" w:styleId="Normal260">
    <w:name w:val="Normal_26_0"/>
    <w:qFormat/>
    <w:pPr>
      <w:widowControl w:val="0"/>
      <w:jc w:val="both"/>
    </w:pPr>
    <w:rPr>
      <w:rFonts w:ascii="Calibri" w:eastAsia="宋体" w:hAnsi="Calibri" w:cs="Times New Roman"/>
      <w:kern w:val="2"/>
      <w:sz w:val="21"/>
      <w:szCs w:val="22"/>
    </w:rPr>
  </w:style>
  <w:style w:type="paragraph" w:customStyle="1" w:styleId="Normal270">
    <w:name w:val="Normal_27_0"/>
    <w:qFormat/>
    <w:pPr>
      <w:widowControl w:val="0"/>
      <w:jc w:val="both"/>
    </w:pPr>
    <w:rPr>
      <w:rFonts w:ascii="Calibri" w:eastAsia="宋体" w:hAnsi="Calibri" w:cs="Times New Roman"/>
      <w:kern w:val="2"/>
      <w:sz w:val="21"/>
      <w:szCs w:val="22"/>
    </w:rPr>
  </w:style>
  <w:style w:type="paragraph" w:customStyle="1" w:styleId="Normal280">
    <w:name w:val="Normal_28_0"/>
    <w:qFormat/>
    <w:pPr>
      <w:widowControl w:val="0"/>
      <w:jc w:val="both"/>
    </w:pPr>
    <w:rPr>
      <w:rFonts w:ascii="Calibri" w:eastAsia="宋体" w:hAnsi="Calibri" w:cs="Times New Roman"/>
      <w:kern w:val="2"/>
      <w:sz w:val="21"/>
      <w:szCs w:val="22"/>
    </w:rPr>
  </w:style>
  <w:style w:type="paragraph" w:customStyle="1" w:styleId="Normal290">
    <w:name w:val="Normal_29_0"/>
    <w:qFormat/>
    <w:pPr>
      <w:widowControl w:val="0"/>
      <w:jc w:val="both"/>
    </w:pPr>
    <w:rPr>
      <w:rFonts w:ascii="Calibri" w:eastAsia="宋体" w:hAnsi="Calibri" w:cs="Times New Roman"/>
      <w:kern w:val="2"/>
      <w:sz w:val="21"/>
      <w:szCs w:val="22"/>
    </w:rPr>
  </w:style>
  <w:style w:type="paragraph" w:customStyle="1" w:styleId="Normal3000">
    <w:name w:val="Normal_30_0"/>
    <w:qFormat/>
    <w:pPr>
      <w:widowControl w:val="0"/>
      <w:jc w:val="both"/>
    </w:pPr>
    <w:rPr>
      <w:rFonts w:ascii="Calibri" w:eastAsia="宋体" w:hAnsi="Calibri" w:cs="Times New Roman"/>
      <w:kern w:val="2"/>
      <w:sz w:val="21"/>
      <w:szCs w:val="22"/>
    </w:rPr>
  </w:style>
  <w:style w:type="paragraph" w:customStyle="1" w:styleId="Normal310">
    <w:name w:val="Normal_31_0"/>
    <w:qFormat/>
    <w:pPr>
      <w:widowControl w:val="0"/>
      <w:jc w:val="both"/>
    </w:pPr>
    <w:rPr>
      <w:rFonts w:ascii="Calibri" w:eastAsia="宋体" w:hAnsi="Calibri" w:cs="Times New Roman"/>
      <w:kern w:val="2"/>
      <w:sz w:val="21"/>
      <w:szCs w:val="22"/>
    </w:rPr>
  </w:style>
  <w:style w:type="paragraph" w:customStyle="1" w:styleId="Normal320">
    <w:name w:val="Normal_32_0"/>
    <w:qFormat/>
    <w:pPr>
      <w:widowControl w:val="0"/>
      <w:jc w:val="both"/>
    </w:pPr>
    <w:rPr>
      <w:rFonts w:ascii="Calibri" w:eastAsia="宋体" w:hAnsi="Calibri" w:cs="Times New Roman"/>
      <w:kern w:val="2"/>
      <w:sz w:val="21"/>
      <w:szCs w:val="22"/>
    </w:rPr>
  </w:style>
  <w:style w:type="paragraph" w:customStyle="1" w:styleId="Normal330">
    <w:name w:val="Normal_33_0"/>
    <w:qFormat/>
    <w:pPr>
      <w:widowControl w:val="0"/>
      <w:jc w:val="both"/>
    </w:pPr>
    <w:rPr>
      <w:rFonts w:ascii="Calibri" w:eastAsia="宋体" w:hAnsi="Calibri" w:cs="Times New Roman"/>
      <w:kern w:val="2"/>
      <w:sz w:val="21"/>
      <w:szCs w:val="22"/>
    </w:rPr>
  </w:style>
  <w:style w:type="paragraph" w:customStyle="1" w:styleId="Normal340">
    <w:name w:val="Normal_34_0"/>
    <w:qFormat/>
    <w:pPr>
      <w:widowControl w:val="0"/>
      <w:jc w:val="both"/>
    </w:pPr>
    <w:rPr>
      <w:rFonts w:ascii="Calibri" w:eastAsia="宋体" w:hAnsi="Calibri" w:cs="Times New Roman"/>
      <w:kern w:val="2"/>
      <w:sz w:val="21"/>
      <w:szCs w:val="22"/>
    </w:rPr>
  </w:style>
  <w:style w:type="paragraph" w:customStyle="1" w:styleId="Normal350">
    <w:name w:val="Normal_35_0"/>
    <w:qFormat/>
    <w:pPr>
      <w:widowControl w:val="0"/>
      <w:jc w:val="both"/>
    </w:pPr>
    <w:rPr>
      <w:rFonts w:ascii="Calibri" w:eastAsia="宋体" w:hAnsi="Calibri" w:cs="Times New Roman"/>
      <w:kern w:val="2"/>
      <w:sz w:val="21"/>
      <w:szCs w:val="22"/>
    </w:rPr>
  </w:style>
  <w:style w:type="paragraph" w:customStyle="1" w:styleId="Normal360">
    <w:name w:val="Normal_36_0"/>
    <w:qFormat/>
    <w:pPr>
      <w:widowControl w:val="0"/>
      <w:jc w:val="both"/>
    </w:pPr>
    <w:rPr>
      <w:rFonts w:ascii="Calibri" w:eastAsia="宋体" w:hAnsi="Calibri" w:cs="Times New Roman"/>
      <w:kern w:val="2"/>
      <w:sz w:val="21"/>
      <w:szCs w:val="22"/>
    </w:rPr>
  </w:style>
  <w:style w:type="paragraph" w:customStyle="1" w:styleId="Normal370">
    <w:name w:val="Normal_37_0"/>
    <w:qFormat/>
    <w:pPr>
      <w:widowControl w:val="0"/>
      <w:jc w:val="both"/>
    </w:pPr>
    <w:rPr>
      <w:rFonts w:ascii="Calibri" w:eastAsia="宋体" w:hAnsi="Calibri" w:cs="Times New Roman"/>
      <w:kern w:val="2"/>
      <w:sz w:val="21"/>
      <w:szCs w:val="22"/>
    </w:rPr>
  </w:style>
  <w:style w:type="paragraph" w:customStyle="1" w:styleId="Normal380">
    <w:name w:val="Normal_38_0"/>
    <w:qFormat/>
    <w:pPr>
      <w:widowControl w:val="0"/>
      <w:jc w:val="both"/>
    </w:pPr>
    <w:rPr>
      <w:rFonts w:ascii="Calibri" w:eastAsia="宋体" w:hAnsi="Calibri" w:cs="Times New Roman"/>
      <w:kern w:val="2"/>
      <w:sz w:val="21"/>
      <w:szCs w:val="22"/>
    </w:rPr>
  </w:style>
  <w:style w:type="paragraph" w:customStyle="1" w:styleId="Normal390">
    <w:name w:val="Normal_39_0"/>
    <w:qFormat/>
    <w:pPr>
      <w:widowControl w:val="0"/>
      <w:jc w:val="both"/>
    </w:pPr>
    <w:rPr>
      <w:rFonts w:ascii="Calibri" w:eastAsia="宋体" w:hAnsi="Calibri" w:cs="Times New Roman"/>
      <w:kern w:val="2"/>
      <w:sz w:val="21"/>
      <w:szCs w:val="22"/>
    </w:rPr>
  </w:style>
  <w:style w:type="paragraph" w:customStyle="1" w:styleId="Normal4000">
    <w:name w:val="Normal_40_0"/>
    <w:qFormat/>
    <w:pPr>
      <w:widowControl w:val="0"/>
      <w:jc w:val="both"/>
    </w:pPr>
    <w:rPr>
      <w:rFonts w:ascii="Calibri" w:eastAsia="宋体" w:hAnsi="Calibri" w:cs="Times New Roman"/>
      <w:kern w:val="2"/>
      <w:sz w:val="21"/>
      <w:szCs w:val="22"/>
    </w:rPr>
  </w:style>
  <w:style w:type="paragraph" w:customStyle="1" w:styleId="Normal410">
    <w:name w:val="Normal_41_0"/>
    <w:qFormat/>
    <w:pPr>
      <w:widowControl w:val="0"/>
      <w:jc w:val="both"/>
    </w:pPr>
    <w:rPr>
      <w:rFonts w:ascii="Calibri" w:eastAsia="宋体" w:hAnsi="Calibri" w:cs="Times New Roman"/>
      <w:kern w:val="2"/>
      <w:sz w:val="21"/>
      <w:szCs w:val="22"/>
    </w:rPr>
  </w:style>
  <w:style w:type="paragraph" w:customStyle="1" w:styleId="Normal420">
    <w:name w:val="Normal_42_0"/>
    <w:qFormat/>
    <w:pPr>
      <w:widowControl w:val="0"/>
      <w:jc w:val="both"/>
    </w:pPr>
    <w:rPr>
      <w:rFonts w:ascii="Calibri" w:eastAsia="宋体" w:hAnsi="Calibri" w:cs="Times New Roman"/>
      <w:kern w:val="2"/>
      <w:sz w:val="21"/>
      <w:szCs w:val="22"/>
    </w:rPr>
  </w:style>
  <w:style w:type="paragraph" w:customStyle="1" w:styleId="Normal430">
    <w:name w:val="Normal_43_0"/>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image" Target="media/image2.png" /><Relationship Id="rId12" Type="http://schemas.openxmlformats.org/officeDocument/2006/relationships/footer" Target="footer6.xml" /><Relationship Id="rId13" Type="http://schemas.openxmlformats.org/officeDocument/2006/relationships/image" Target="media/image3.png" /><Relationship Id="rId14" Type="http://schemas.openxmlformats.org/officeDocument/2006/relationships/hyperlink" Target="https://d.book118.com/457061012022006044" TargetMode="External" /><Relationship Id="rId15" Type="http://schemas.openxmlformats.org/officeDocument/2006/relationships/footer" Target="footer7.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image" Target="media/image1.png"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8</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