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98" w:history="1">
        <w:r>
          <w:rPr>
            <w:rFonts w:ascii="仿宋" w:eastAsia="仿宋" w:hAnsi="仿宋" w:cs="仿宋" w:hint="eastAsia"/>
            <w:lang w:eastAsia="zh-CN"/>
          </w:rPr>
          <w:t>概论</w:t>
        </w:r>
        <w:r>
          <w:tab/>
        </w:r>
        <w:r>
          <w:fldChar w:fldCharType="begin"/>
        </w:r>
        <w:r>
          <w:instrText xml:space="preserve"> PAGEREF _Toc12798 \h </w:instrText>
        </w:r>
        <w:r>
          <w:fldChar w:fldCharType="separate"/>
        </w:r>
        <w:r>
          <w:t>3</w:t>
        </w:r>
        <w:r>
          <w:fldChar w:fldCharType="end"/>
        </w:r>
      </w:hyperlink>
    </w:p>
    <w:p>
      <w:pPr>
        <w:pStyle w:val="TOC1"/>
        <w:tabs>
          <w:tab w:val="right" w:leader="dot" w:pos="8306"/>
        </w:tabs>
      </w:pPr>
      <w:hyperlink w:anchor="_Toc8047" w:history="1">
        <w:r>
          <w:rPr>
            <w:rFonts w:ascii="仿宋" w:eastAsia="仿宋" w:hAnsi="仿宋" w:cs="仿宋" w:hint="eastAsia"/>
            <w:lang w:eastAsia="zh-CN"/>
          </w:rPr>
          <w:t>一、社会影响分析</w:t>
        </w:r>
        <w:r>
          <w:tab/>
        </w:r>
        <w:r>
          <w:fldChar w:fldCharType="begin"/>
        </w:r>
        <w:r>
          <w:instrText xml:space="preserve"> PAGEREF _Toc8047 \h </w:instrText>
        </w:r>
        <w:r>
          <w:fldChar w:fldCharType="separate"/>
        </w:r>
        <w:r>
          <w:t>3</w:t>
        </w:r>
        <w:r>
          <w:fldChar w:fldCharType="end"/>
        </w:r>
      </w:hyperlink>
    </w:p>
    <w:p>
      <w:pPr>
        <w:pStyle w:val="TOC2"/>
        <w:tabs>
          <w:tab w:val="right" w:leader="dot" w:pos="8306"/>
        </w:tabs>
      </w:pPr>
      <w:hyperlink w:anchor="_Toc4412" w:history="1">
        <w:r>
          <w:rPr>
            <w:rFonts w:ascii="仿宋" w:eastAsia="仿宋" w:hAnsi="仿宋" w:cs="仿宋" w:hint="eastAsia"/>
            <w:lang w:eastAsia="zh-CN"/>
          </w:rPr>
          <w:t>(一)、社会影响效果分析</w:t>
        </w:r>
        <w:r>
          <w:tab/>
        </w:r>
        <w:r>
          <w:fldChar w:fldCharType="begin"/>
        </w:r>
        <w:r>
          <w:instrText xml:space="preserve"> PAGEREF _Toc4412 \h </w:instrText>
        </w:r>
        <w:r>
          <w:fldChar w:fldCharType="separate"/>
        </w:r>
        <w:r>
          <w:t>3</w:t>
        </w:r>
        <w:r>
          <w:fldChar w:fldCharType="end"/>
        </w:r>
      </w:hyperlink>
    </w:p>
    <w:p>
      <w:pPr>
        <w:pStyle w:val="TOC2"/>
        <w:tabs>
          <w:tab w:val="right" w:leader="dot" w:pos="8306"/>
        </w:tabs>
      </w:pPr>
      <w:hyperlink w:anchor="_Toc13477" w:history="1">
        <w:r>
          <w:rPr>
            <w:rFonts w:ascii="仿宋" w:eastAsia="仿宋" w:hAnsi="仿宋" w:cs="仿宋" w:hint="eastAsia"/>
            <w:lang w:eastAsia="zh-CN"/>
          </w:rPr>
          <w:t>(二)、社会适应性分析</w:t>
        </w:r>
        <w:r>
          <w:tab/>
        </w:r>
        <w:r>
          <w:fldChar w:fldCharType="begin"/>
        </w:r>
        <w:r>
          <w:instrText xml:space="preserve"> PAGEREF _Toc13477 \h </w:instrText>
        </w:r>
        <w:r>
          <w:fldChar w:fldCharType="separate"/>
        </w:r>
        <w:r>
          <w:t>5</w:t>
        </w:r>
        <w:r>
          <w:fldChar w:fldCharType="end"/>
        </w:r>
      </w:hyperlink>
    </w:p>
    <w:p>
      <w:pPr>
        <w:pStyle w:val="TOC2"/>
        <w:tabs>
          <w:tab w:val="right" w:leader="dot" w:pos="8306"/>
        </w:tabs>
      </w:pPr>
      <w:hyperlink w:anchor="_Toc10858" w:history="1">
        <w:r>
          <w:rPr>
            <w:rFonts w:ascii="仿宋" w:eastAsia="仿宋" w:hAnsi="仿宋" w:cs="仿宋" w:hint="eastAsia"/>
            <w:lang w:eastAsia="zh-CN"/>
          </w:rPr>
          <w:t>(三)、社会风险及对策分析</w:t>
        </w:r>
        <w:r>
          <w:tab/>
        </w:r>
        <w:r>
          <w:fldChar w:fldCharType="begin"/>
        </w:r>
        <w:r>
          <w:instrText xml:space="preserve"> PAGEREF _Toc10858 \h </w:instrText>
        </w:r>
        <w:r>
          <w:fldChar w:fldCharType="separate"/>
        </w:r>
        <w:r>
          <w:t>7</w:t>
        </w:r>
        <w:r>
          <w:fldChar w:fldCharType="end"/>
        </w:r>
      </w:hyperlink>
    </w:p>
    <w:p>
      <w:pPr>
        <w:pStyle w:val="TOC1"/>
        <w:tabs>
          <w:tab w:val="right" w:leader="dot" w:pos="8306"/>
        </w:tabs>
      </w:pPr>
      <w:hyperlink w:anchor="_Toc2507" w:history="1">
        <w:r>
          <w:rPr>
            <w:rFonts w:ascii="仿宋" w:eastAsia="仿宋" w:hAnsi="仿宋" w:cs="仿宋" w:hint="eastAsia"/>
            <w:lang w:eastAsia="zh-CN"/>
          </w:rPr>
          <w:t>二、经济影响分析</w:t>
        </w:r>
        <w:r>
          <w:tab/>
        </w:r>
        <w:r>
          <w:fldChar w:fldCharType="begin"/>
        </w:r>
        <w:r>
          <w:instrText xml:space="preserve"> PAGEREF _Toc2507 \h </w:instrText>
        </w:r>
        <w:r>
          <w:fldChar w:fldCharType="separate"/>
        </w:r>
        <w:r>
          <w:t>10</w:t>
        </w:r>
        <w:r>
          <w:fldChar w:fldCharType="end"/>
        </w:r>
      </w:hyperlink>
    </w:p>
    <w:p>
      <w:pPr>
        <w:pStyle w:val="TOC2"/>
        <w:tabs>
          <w:tab w:val="right" w:leader="dot" w:pos="8306"/>
        </w:tabs>
      </w:pPr>
      <w:hyperlink w:anchor="_Toc18315" w:history="1">
        <w:r>
          <w:rPr>
            <w:rFonts w:ascii="仿宋" w:eastAsia="仿宋" w:hAnsi="仿宋" w:cs="仿宋" w:hint="eastAsia"/>
            <w:lang w:eastAsia="zh-CN"/>
          </w:rPr>
          <w:t>(一)、经济费用效益或费用效果分析</w:t>
        </w:r>
        <w:r>
          <w:tab/>
        </w:r>
        <w:r>
          <w:fldChar w:fldCharType="begin"/>
        </w:r>
        <w:r>
          <w:instrText xml:space="preserve"> PAGEREF _Toc18315 \h </w:instrText>
        </w:r>
        <w:r>
          <w:fldChar w:fldCharType="separate"/>
        </w:r>
        <w:r>
          <w:t>10</w:t>
        </w:r>
        <w:r>
          <w:fldChar w:fldCharType="end"/>
        </w:r>
      </w:hyperlink>
    </w:p>
    <w:p>
      <w:pPr>
        <w:pStyle w:val="TOC2"/>
        <w:tabs>
          <w:tab w:val="right" w:leader="dot" w:pos="8306"/>
        </w:tabs>
      </w:pPr>
      <w:hyperlink w:anchor="_Toc24783" w:history="1">
        <w:r>
          <w:rPr>
            <w:rFonts w:ascii="仿宋" w:eastAsia="仿宋" w:hAnsi="仿宋" w:cs="仿宋" w:hint="eastAsia"/>
            <w:lang w:eastAsia="zh-CN"/>
          </w:rPr>
          <w:t>(二)、行业影响分析</w:t>
        </w:r>
        <w:r>
          <w:tab/>
        </w:r>
        <w:r>
          <w:fldChar w:fldCharType="begin"/>
        </w:r>
        <w:r>
          <w:instrText xml:space="preserve"> PAGEREF _Toc24783 \h </w:instrText>
        </w:r>
        <w:r>
          <w:fldChar w:fldCharType="separate"/>
        </w:r>
        <w:r>
          <w:t>13</w:t>
        </w:r>
        <w:r>
          <w:fldChar w:fldCharType="end"/>
        </w:r>
      </w:hyperlink>
    </w:p>
    <w:p>
      <w:pPr>
        <w:pStyle w:val="TOC2"/>
        <w:tabs>
          <w:tab w:val="right" w:leader="dot" w:pos="8306"/>
        </w:tabs>
      </w:pPr>
      <w:hyperlink w:anchor="_Toc10982" w:history="1">
        <w:r>
          <w:rPr>
            <w:rFonts w:ascii="仿宋" w:eastAsia="仿宋" w:hAnsi="仿宋" w:cs="仿宋" w:hint="eastAsia"/>
            <w:lang w:eastAsia="zh-CN"/>
          </w:rPr>
          <w:t>(三)、区域经济影响分析</w:t>
        </w:r>
        <w:r>
          <w:tab/>
        </w:r>
        <w:r>
          <w:fldChar w:fldCharType="begin"/>
        </w:r>
        <w:r>
          <w:instrText xml:space="preserve"> PAGEREF _Toc10982 \h </w:instrText>
        </w:r>
        <w:r>
          <w:fldChar w:fldCharType="separate"/>
        </w:r>
        <w:r>
          <w:t>14</w:t>
        </w:r>
        <w:r>
          <w:fldChar w:fldCharType="end"/>
        </w:r>
      </w:hyperlink>
    </w:p>
    <w:p>
      <w:pPr>
        <w:pStyle w:val="TOC2"/>
        <w:tabs>
          <w:tab w:val="right" w:leader="dot" w:pos="8306"/>
        </w:tabs>
      </w:pPr>
      <w:hyperlink w:anchor="_Toc8875" w:history="1">
        <w:r>
          <w:rPr>
            <w:rFonts w:ascii="仿宋" w:eastAsia="仿宋" w:hAnsi="仿宋" w:cs="仿宋" w:hint="eastAsia"/>
            <w:lang w:eastAsia="zh-CN"/>
          </w:rPr>
          <w:t>(四)、宏观经济影响分析</w:t>
        </w:r>
        <w:r>
          <w:tab/>
        </w:r>
        <w:r>
          <w:fldChar w:fldCharType="begin"/>
        </w:r>
        <w:r>
          <w:instrText xml:space="preserve"> PAGEREF _Toc8875 \h </w:instrText>
        </w:r>
        <w:r>
          <w:fldChar w:fldCharType="separate"/>
        </w:r>
        <w:r>
          <w:t>15</w:t>
        </w:r>
        <w:r>
          <w:fldChar w:fldCharType="end"/>
        </w:r>
      </w:hyperlink>
    </w:p>
    <w:p>
      <w:pPr>
        <w:pStyle w:val="TOC1"/>
        <w:tabs>
          <w:tab w:val="right" w:leader="dot" w:pos="8306"/>
        </w:tabs>
      </w:pPr>
      <w:hyperlink w:anchor="_Toc12846" w:history="1">
        <w:r>
          <w:rPr>
            <w:rFonts w:ascii="仿宋" w:eastAsia="仿宋" w:hAnsi="仿宋" w:cs="仿宋" w:hint="eastAsia"/>
            <w:lang w:eastAsia="zh-CN"/>
          </w:rPr>
          <w:t>三、项目监理与质量保证</w:t>
        </w:r>
        <w:r>
          <w:tab/>
        </w:r>
        <w:r>
          <w:fldChar w:fldCharType="begin"/>
        </w:r>
        <w:r>
          <w:instrText xml:space="preserve"> PAGEREF _Toc12846 \h </w:instrText>
        </w:r>
        <w:r>
          <w:fldChar w:fldCharType="separate"/>
        </w:r>
        <w:r>
          <w:t>17</w:t>
        </w:r>
        <w:r>
          <w:fldChar w:fldCharType="end"/>
        </w:r>
      </w:hyperlink>
    </w:p>
    <w:p>
      <w:pPr>
        <w:pStyle w:val="TOC2"/>
        <w:tabs>
          <w:tab w:val="right" w:leader="dot" w:pos="8306"/>
        </w:tabs>
      </w:pPr>
      <w:hyperlink w:anchor="_Toc29788" w:history="1">
        <w:r>
          <w:rPr>
            <w:rFonts w:ascii="仿宋" w:eastAsia="仿宋" w:hAnsi="仿宋" w:cs="仿宋" w:hint="eastAsia"/>
            <w:lang w:eastAsia="zh-CN"/>
          </w:rPr>
          <w:t>(一)、监理体系构建</w:t>
        </w:r>
        <w:r>
          <w:tab/>
        </w:r>
        <w:r>
          <w:fldChar w:fldCharType="begin"/>
        </w:r>
        <w:r>
          <w:instrText xml:space="preserve"> PAGEREF _Toc29788 \h </w:instrText>
        </w:r>
        <w:r>
          <w:fldChar w:fldCharType="separate"/>
        </w:r>
        <w:r>
          <w:t>17</w:t>
        </w:r>
        <w:r>
          <w:fldChar w:fldCharType="end"/>
        </w:r>
      </w:hyperlink>
    </w:p>
    <w:p>
      <w:pPr>
        <w:pStyle w:val="TOC2"/>
        <w:tabs>
          <w:tab w:val="right" w:leader="dot" w:pos="8306"/>
        </w:tabs>
      </w:pPr>
      <w:hyperlink w:anchor="_Toc7203" w:history="1">
        <w:r>
          <w:rPr>
            <w:rFonts w:ascii="仿宋" w:eastAsia="仿宋" w:hAnsi="仿宋" w:cs="仿宋" w:hint="eastAsia"/>
            <w:lang w:eastAsia="zh-CN"/>
          </w:rPr>
          <w:t>(二)、质量保证体系实施</w:t>
        </w:r>
        <w:r>
          <w:tab/>
        </w:r>
        <w:r>
          <w:fldChar w:fldCharType="begin"/>
        </w:r>
        <w:r>
          <w:instrText xml:space="preserve"> PAGEREF _Toc7203 \h </w:instrText>
        </w:r>
        <w:r>
          <w:fldChar w:fldCharType="separate"/>
        </w:r>
        <w:r>
          <w:t>17</w:t>
        </w:r>
        <w:r>
          <w:fldChar w:fldCharType="end"/>
        </w:r>
      </w:hyperlink>
    </w:p>
    <w:p>
      <w:pPr>
        <w:pStyle w:val="TOC2"/>
        <w:tabs>
          <w:tab w:val="right" w:leader="dot" w:pos="8306"/>
        </w:tabs>
      </w:pPr>
      <w:hyperlink w:anchor="_Toc22670" w:history="1">
        <w:r>
          <w:rPr>
            <w:rFonts w:ascii="仿宋" w:eastAsia="仿宋" w:hAnsi="仿宋" w:cs="仿宋" w:hint="eastAsia"/>
            <w:lang w:eastAsia="zh-CN"/>
          </w:rPr>
          <w:t>(三)、监理与质量控制流程</w:t>
        </w:r>
        <w:r>
          <w:tab/>
        </w:r>
        <w:r>
          <w:fldChar w:fldCharType="begin"/>
        </w:r>
        <w:r>
          <w:instrText xml:space="preserve"> PAGEREF _Toc22670 \h </w:instrText>
        </w:r>
        <w:r>
          <w:fldChar w:fldCharType="separate"/>
        </w:r>
        <w:r>
          <w:t>18</w:t>
        </w:r>
        <w:r>
          <w:fldChar w:fldCharType="end"/>
        </w:r>
      </w:hyperlink>
    </w:p>
    <w:p>
      <w:pPr>
        <w:pStyle w:val="TOC1"/>
        <w:tabs>
          <w:tab w:val="right" w:leader="dot" w:pos="8306"/>
        </w:tabs>
      </w:pPr>
      <w:hyperlink w:anchor="_Toc19452" w:history="1">
        <w:r>
          <w:rPr>
            <w:rFonts w:ascii="仿宋" w:eastAsia="仿宋" w:hAnsi="仿宋" w:cs="仿宋" w:hint="eastAsia"/>
            <w:lang w:eastAsia="zh-CN"/>
          </w:rPr>
          <w:t>四、项目选址研究</w:t>
        </w:r>
        <w:r>
          <w:tab/>
        </w:r>
        <w:r>
          <w:fldChar w:fldCharType="begin"/>
        </w:r>
        <w:r>
          <w:instrText xml:space="preserve"> PAGEREF _Toc19452 \h </w:instrText>
        </w:r>
        <w:r>
          <w:fldChar w:fldCharType="separate"/>
        </w:r>
        <w:r>
          <w:t>19</w:t>
        </w:r>
        <w:r>
          <w:fldChar w:fldCharType="end"/>
        </w:r>
      </w:hyperlink>
    </w:p>
    <w:p>
      <w:pPr>
        <w:pStyle w:val="TOC2"/>
        <w:tabs>
          <w:tab w:val="right" w:leader="dot" w:pos="8306"/>
        </w:tabs>
      </w:pPr>
      <w:hyperlink w:anchor="_Toc27603" w:history="1">
        <w:r>
          <w:rPr>
            <w:rFonts w:ascii="仿宋" w:eastAsia="仿宋" w:hAnsi="仿宋" w:cs="仿宋" w:hint="eastAsia"/>
            <w:lang w:eastAsia="zh-CN"/>
          </w:rPr>
          <w:t>(一)、项目选址原则</w:t>
        </w:r>
        <w:r>
          <w:tab/>
        </w:r>
        <w:r>
          <w:fldChar w:fldCharType="begin"/>
        </w:r>
        <w:r>
          <w:instrText xml:space="preserve"> PAGEREF _Toc27603 \h </w:instrText>
        </w:r>
        <w:r>
          <w:fldChar w:fldCharType="separate"/>
        </w:r>
        <w:r>
          <w:t>19</w:t>
        </w:r>
        <w:r>
          <w:fldChar w:fldCharType="end"/>
        </w:r>
      </w:hyperlink>
    </w:p>
    <w:p>
      <w:pPr>
        <w:pStyle w:val="TOC2"/>
        <w:tabs>
          <w:tab w:val="right" w:leader="dot" w:pos="8306"/>
        </w:tabs>
      </w:pPr>
      <w:hyperlink w:anchor="_Toc345" w:history="1">
        <w:r>
          <w:rPr>
            <w:rFonts w:ascii="仿宋" w:eastAsia="仿宋" w:hAnsi="仿宋" w:cs="仿宋" w:hint="eastAsia"/>
            <w:lang w:eastAsia="zh-CN"/>
          </w:rPr>
          <w:t>(二)、项目选址</w:t>
        </w:r>
        <w:r>
          <w:tab/>
        </w:r>
        <w:r>
          <w:fldChar w:fldCharType="begin"/>
        </w:r>
        <w:r>
          <w:instrText xml:space="preserve"> PAGEREF _Toc345 \h </w:instrText>
        </w:r>
        <w:r>
          <w:fldChar w:fldCharType="separate"/>
        </w:r>
        <w:r>
          <w:t>22</w:t>
        </w:r>
        <w:r>
          <w:fldChar w:fldCharType="end"/>
        </w:r>
      </w:hyperlink>
    </w:p>
    <w:p>
      <w:pPr>
        <w:pStyle w:val="TOC2"/>
        <w:tabs>
          <w:tab w:val="right" w:leader="dot" w:pos="8306"/>
        </w:tabs>
      </w:pPr>
      <w:hyperlink w:anchor="_Toc30553" w:history="1">
        <w:r>
          <w:rPr>
            <w:rFonts w:ascii="仿宋" w:eastAsia="仿宋" w:hAnsi="仿宋" w:cs="仿宋" w:hint="eastAsia"/>
            <w:lang w:eastAsia="zh-CN"/>
          </w:rPr>
          <w:t>(三)、建设条件分析</w:t>
        </w:r>
        <w:r>
          <w:tab/>
        </w:r>
        <w:r>
          <w:fldChar w:fldCharType="begin"/>
        </w:r>
        <w:r>
          <w:instrText xml:space="preserve"> PAGEREF _Toc30553 \h </w:instrText>
        </w:r>
        <w:r>
          <w:fldChar w:fldCharType="separate"/>
        </w:r>
        <w:r>
          <w:t>24</w:t>
        </w:r>
        <w:r>
          <w:fldChar w:fldCharType="end"/>
        </w:r>
      </w:hyperlink>
    </w:p>
    <w:p>
      <w:pPr>
        <w:pStyle w:val="TOC2"/>
        <w:tabs>
          <w:tab w:val="right" w:leader="dot" w:pos="8306"/>
        </w:tabs>
      </w:pPr>
      <w:hyperlink w:anchor="_Toc28815" w:history="1">
        <w:r>
          <w:rPr>
            <w:rFonts w:ascii="仿宋" w:eastAsia="仿宋" w:hAnsi="仿宋" w:cs="仿宋" w:hint="eastAsia"/>
            <w:lang w:eastAsia="zh-CN"/>
          </w:rPr>
          <w:t>(四)、用地控制指标</w:t>
        </w:r>
        <w:r>
          <w:tab/>
        </w:r>
        <w:r>
          <w:fldChar w:fldCharType="begin"/>
        </w:r>
        <w:r>
          <w:instrText xml:space="preserve"> PAGEREF _Toc28815 \h </w:instrText>
        </w:r>
        <w:r>
          <w:fldChar w:fldCharType="separate"/>
        </w:r>
        <w:r>
          <w:t>25</w:t>
        </w:r>
        <w:r>
          <w:fldChar w:fldCharType="end"/>
        </w:r>
      </w:hyperlink>
    </w:p>
    <w:p>
      <w:pPr>
        <w:pStyle w:val="TOC2"/>
        <w:tabs>
          <w:tab w:val="right" w:leader="dot" w:pos="8306"/>
        </w:tabs>
      </w:pPr>
      <w:hyperlink w:anchor="_Toc13945" w:history="1">
        <w:r>
          <w:rPr>
            <w:rFonts w:ascii="仿宋" w:eastAsia="仿宋" w:hAnsi="仿宋" w:cs="仿宋" w:hint="eastAsia"/>
            <w:lang w:eastAsia="zh-CN"/>
          </w:rPr>
          <w:t>(五)、地总体要求</w:t>
        </w:r>
        <w:r>
          <w:tab/>
        </w:r>
        <w:r>
          <w:fldChar w:fldCharType="begin"/>
        </w:r>
        <w:r>
          <w:instrText xml:space="preserve"> PAGEREF _Toc13945 \h </w:instrText>
        </w:r>
        <w:r>
          <w:fldChar w:fldCharType="separate"/>
        </w:r>
        <w:r>
          <w:t>27</w:t>
        </w:r>
        <w:r>
          <w:fldChar w:fldCharType="end"/>
        </w:r>
      </w:hyperlink>
    </w:p>
    <w:p>
      <w:pPr>
        <w:pStyle w:val="TOC2"/>
        <w:tabs>
          <w:tab w:val="right" w:leader="dot" w:pos="8306"/>
        </w:tabs>
      </w:pPr>
      <w:hyperlink w:anchor="_Toc18060" w:history="1">
        <w:r>
          <w:rPr>
            <w:rFonts w:ascii="仿宋" w:eastAsia="仿宋" w:hAnsi="仿宋" w:cs="仿宋" w:hint="eastAsia"/>
            <w:lang w:eastAsia="zh-CN"/>
          </w:rPr>
          <w:t>(六)、节约用地措施</w:t>
        </w:r>
        <w:r>
          <w:tab/>
        </w:r>
        <w:r>
          <w:fldChar w:fldCharType="begin"/>
        </w:r>
        <w:r>
          <w:instrText xml:space="preserve"> PAGEREF _Toc18060 \h </w:instrText>
        </w:r>
        <w:r>
          <w:fldChar w:fldCharType="separate"/>
        </w:r>
        <w:r>
          <w:t>28</w:t>
        </w:r>
        <w:r>
          <w:fldChar w:fldCharType="end"/>
        </w:r>
      </w:hyperlink>
    </w:p>
    <w:p>
      <w:pPr>
        <w:pStyle w:val="TOC2"/>
        <w:tabs>
          <w:tab w:val="right" w:leader="dot" w:pos="8306"/>
        </w:tabs>
      </w:pPr>
      <w:hyperlink w:anchor="_Toc19860" w:history="1">
        <w:r>
          <w:rPr>
            <w:rFonts w:ascii="仿宋" w:eastAsia="仿宋" w:hAnsi="仿宋" w:cs="仿宋" w:hint="eastAsia"/>
            <w:lang w:eastAsia="zh-CN"/>
          </w:rPr>
          <w:t>(七)、选址综合评价</w:t>
        </w:r>
        <w:r>
          <w:tab/>
        </w:r>
        <w:r>
          <w:fldChar w:fldCharType="begin"/>
        </w:r>
        <w:r>
          <w:instrText xml:space="preserve"> PAGEREF _Toc19860 \h </w:instrText>
        </w:r>
        <w:r>
          <w:fldChar w:fldCharType="separate"/>
        </w:r>
        <w:r>
          <w:t>29</w:t>
        </w:r>
        <w:r>
          <w:fldChar w:fldCharType="end"/>
        </w:r>
      </w:hyperlink>
    </w:p>
    <w:p>
      <w:pPr>
        <w:pStyle w:val="TOC1"/>
        <w:tabs>
          <w:tab w:val="right" w:leader="dot" w:pos="8306"/>
        </w:tabs>
      </w:pPr>
      <w:hyperlink w:anchor="_Toc15525" w:history="1">
        <w:r>
          <w:rPr>
            <w:rFonts w:ascii="仿宋" w:eastAsia="仿宋" w:hAnsi="仿宋" w:cs="仿宋" w:hint="eastAsia"/>
            <w:lang w:eastAsia="zh-CN"/>
          </w:rPr>
          <w:t>五、资源开发及综合利用分析</w:t>
        </w:r>
        <w:r>
          <w:tab/>
        </w:r>
        <w:r>
          <w:fldChar w:fldCharType="begin"/>
        </w:r>
        <w:r>
          <w:instrText xml:space="preserve"> PAGEREF _Toc15525 \h </w:instrText>
        </w:r>
        <w:r>
          <w:fldChar w:fldCharType="separate"/>
        </w:r>
        <w:r>
          <w:t>30</w:t>
        </w:r>
        <w:r>
          <w:fldChar w:fldCharType="end"/>
        </w:r>
      </w:hyperlink>
    </w:p>
    <w:p>
      <w:pPr>
        <w:pStyle w:val="TOC2"/>
        <w:tabs>
          <w:tab w:val="right" w:leader="dot" w:pos="8306"/>
        </w:tabs>
      </w:pPr>
      <w:hyperlink w:anchor="_Toc9506" w:history="1">
        <w:r>
          <w:rPr>
            <w:rFonts w:ascii="仿宋" w:eastAsia="仿宋" w:hAnsi="仿宋" w:cs="仿宋" w:hint="eastAsia"/>
            <w:lang w:eastAsia="zh-CN"/>
          </w:rPr>
          <w:t>(一)、资源开发方案</w:t>
        </w:r>
        <w:r>
          <w:tab/>
        </w:r>
        <w:r>
          <w:fldChar w:fldCharType="begin"/>
        </w:r>
        <w:r>
          <w:instrText xml:space="preserve"> PAGEREF _Toc9506 \h </w:instrText>
        </w:r>
        <w:r>
          <w:fldChar w:fldCharType="separate"/>
        </w:r>
        <w:r>
          <w:t>30</w:t>
        </w:r>
        <w:r>
          <w:fldChar w:fldCharType="end"/>
        </w:r>
      </w:hyperlink>
    </w:p>
    <w:p>
      <w:pPr>
        <w:pStyle w:val="TOC2"/>
        <w:tabs>
          <w:tab w:val="right" w:leader="dot" w:pos="8306"/>
        </w:tabs>
      </w:pPr>
      <w:hyperlink w:anchor="_Toc17422" w:history="1">
        <w:r>
          <w:rPr>
            <w:rFonts w:ascii="仿宋" w:eastAsia="仿宋" w:hAnsi="仿宋" w:cs="仿宋" w:hint="eastAsia"/>
            <w:lang w:eastAsia="zh-CN"/>
          </w:rPr>
          <w:t>(二)、资源利用方案</w:t>
        </w:r>
        <w:r>
          <w:tab/>
        </w:r>
        <w:r>
          <w:fldChar w:fldCharType="begin"/>
        </w:r>
        <w:r>
          <w:instrText xml:space="preserve"> PAGEREF _Toc17422 \h </w:instrText>
        </w:r>
        <w:r>
          <w:fldChar w:fldCharType="separate"/>
        </w:r>
        <w:r>
          <w:t>32</w:t>
        </w:r>
        <w:r>
          <w:fldChar w:fldCharType="end"/>
        </w:r>
      </w:hyperlink>
    </w:p>
    <w:p>
      <w:pPr>
        <w:pStyle w:val="TOC2"/>
        <w:tabs>
          <w:tab w:val="right" w:leader="dot" w:pos="8306"/>
        </w:tabs>
      </w:pPr>
      <w:hyperlink w:anchor="_Toc12758" w:history="1">
        <w:r>
          <w:rPr>
            <w:rFonts w:ascii="仿宋" w:eastAsia="仿宋" w:hAnsi="仿宋" w:cs="仿宋" w:hint="eastAsia"/>
            <w:lang w:eastAsia="zh-CN"/>
          </w:rPr>
          <w:t>(三)、资源节约措施</w:t>
        </w:r>
        <w:r>
          <w:tab/>
        </w:r>
        <w:r>
          <w:fldChar w:fldCharType="begin"/>
        </w:r>
        <w:r>
          <w:instrText xml:space="preserve"> PAGEREF _Toc12758 \h </w:instrText>
        </w:r>
        <w:r>
          <w:fldChar w:fldCharType="separate"/>
        </w:r>
        <w:r>
          <w:t>33</w:t>
        </w:r>
        <w:r>
          <w:fldChar w:fldCharType="end"/>
        </w:r>
      </w:hyperlink>
    </w:p>
    <w:p>
      <w:pPr>
        <w:pStyle w:val="TOC1"/>
        <w:tabs>
          <w:tab w:val="right" w:leader="dot" w:pos="8306"/>
        </w:tabs>
      </w:pPr>
      <w:hyperlink w:anchor="_Toc19910" w:history="1">
        <w:r>
          <w:rPr>
            <w:rFonts w:ascii="仿宋" w:eastAsia="仿宋" w:hAnsi="仿宋" w:cs="仿宋" w:hint="eastAsia"/>
            <w:lang w:eastAsia="zh-CN"/>
          </w:rPr>
          <w:t>六、发展规划、产业政策和行业准入分析</w:t>
        </w:r>
        <w:r>
          <w:tab/>
        </w:r>
        <w:r>
          <w:fldChar w:fldCharType="begin"/>
        </w:r>
        <w:r>
          <w:instrText xml:space="preserve"> PAGEREF _Toc19910 \h </w:instrText>
        </w:r>
        <w:r>
          <w:fldChar w:fldCharType="separate"/>
        </w:r>
        <w:r>
          <w:t>34</w:t>
        </w:r>
        <w:r>
          <w:fldChar w:fldCharType="end"/>
        </w:r>
      </w:hyperlink>
    </w:p>
    <w:p>
      <w:pPr>
        <w:pStyle w:val="TOC2"/>
        <w:tabs>
          <w:tab w:val="right" w:leader="dot" w:pos="8306"/>
        </w:tabs>
      </w:pPr>
      <w:hyperlink w:anchor="_Toc15175" w:history="1">
        <w:r>
          <w:rPr>
            <w:rFonts w:ascii="仿宋" w:eastAsia="仿宋" w:hAnsi="仿宋" w:cs="仿宋" w:hint="eastAsia"/>
            <w:lang w:eastAsia="zh-CN"/>
          </w:rPr>
          <w:t>(一)、发展规划分析</w:t>
        </w:r>
        <w:r>
          <w:tab/>
        </w:r>
        <w:r>
          <w:fldChar w:fldCharType="begin"/>
        </w:r>
        <w:r>
          <w:instrText xml:space="preserve"> PAGEREF _Toc15175 \h </w:instrText>
        </w:r>
        <w:r>
          <w:fldChar w:fldCharType="separate"/>
        </w:r>
        <w:r>
          <w:t>34</w:t>
        </w:r>
        <w:r>
          <w:fldChar w:fldCharType="end"/>
        </w:r>
      </w:hyperlink>
    </w:p>
    <w:p>
      <w:pPr>
        <w:pStyle w:val="TOC2"/>
        <w:tabs>
          <w:tab w:val="right" w:leader="dot" w:pos="8306"/>
        </w:tabs>
      </w:pPr>
      <w:hyperlink w:anchor="_Toc6981" w:history="1">
        <w:r>
          <w:rPr>
            <w:rFonts w:ascii="仿宋" w:eastAsia="仿宋" w:hAnsi="仿宋" w:cs="仿宋" w:hint="eastAsia"/>
            <w:lang w:eastAsia="zh-CN"/>
          </w:rPr>
          <w:t>(二)、产业政策分析</w:t>
        </w:r>
        <w:r>
          <w:tab/>
        </w:r>
        <w:r>
          <w:fldChar w:fldCharType="begin"/>
        </w:r>
        <w:r>
          <w:instrText xml:space="preserve"> PAGEREF _Toc6981 \h </w:instrText>
        </w:r>
        <w:r>
          <w:fldChar w:fldCharType="separate"/>
        </w:r>
        <w:r>
          <w:t>36</w:t>
        </w:r>
        <w:r>
          <w:fldChar w:fldCharType="end"/>
        </w:r>
      </w:hyperlink>
    </w:p>
    <w:p>
      <w:pPr>
        <w:pStyle w:val="TOC2"/>
        <w:tabs>
          <w:tab w:val="right" w:leader="dot" w:pos="8306"/>
        </w:tabs>
      </w:pPr>
      <w:hyperlink w:anchor="_Toc31870" w:history="1">
        <w:r>
          <w:rPr>
            <w:rFonts w:ascii="仿宋" w:eastAsia="仿宋" w:hAnsi="仿宋" w:cs="仿宋" w:hint="eastAsia"/>
            <w:lang w:eastAsia="zh-CN"/>
          </w:rPr>
          <w:t>(三)、行业准入分析</w:t>
        </w:r>
        <w:r>
          <w:tab/>
        </w:r>
        <w:r>
          <w:fldChar w:fldCharType="begin"/>
        </w:r>
        <w:r>
          <w:instrText xml:space="preserve"> PAGEREF _Toc31870 \h </w:instrText>
        </w:r>
        <w:r>
          <w:fldChar w:fldCharType="separate"/>
        </w:r>
        <w:r>
          <w:t>37</w:t>
        </w:r>
        <w:r>
          <w:fldChar w:fldCharType="end"/>
        </w:r>
      </w:hyperlink>
    </w:p>
    <w:p>
      <w:pPr>
        <w:pStyle w:val="TOC1"/>
        <w:tabs>
          <w:tab w:val="right" w:leader="dot" w:pos="8306"/>
        </w:tabs>
      </w:pPr>
      <w:hyperlink w:anchor="_Toc9512" w:history="1">
        <w:r>
          <w:rPr>
            <w:rFonts w:ascii="仿宋" w:eastAsia="仿宋" w:hAnsi="仿宋" w:cs="仿宋" w:hint="eastAsia"/>
            <w:lang w:eastAsia="zh-CN"/>
          </w:rPr>
          <w:t>七、资金管理与财务规划</w:t>
        </w:r>
        <w:r>
          <w:tab/>
        </w:r>
        <w:r>
          <w:fldChar w:fldCharType="begin"/>
        </w:r>
        <w:r>
          <w:instrText xml:space="preserve"> PAGEREF _Toc9512 \h </w:instrText>
        </w:r>
        <w:r>
          <w:fldChar w:fldCharType="separate"/>
        </w:r>
        <w:r>
          <w:t>38</w:t>
        </w:r>
        <w:r>
          <w:fldChar w:fldCharType="end"/>
        </w:r>
      </w:hyperlink>
    </w:p>
    <w:p>
      <w:pPr>
        <w:pStyle w:val="TOC2"/>
        <w:tabs>
          <w:tab w:val="right" w:leader="dot" w:pos="8306"/>
        </w:tabs>
      </w:pPr>
      <w:hyperlink w:anchor="_Toc5721" w:history="1">
        <w:r>
          <w:rPr>
            <w:rFonts w:ascii="仿宋" w:eastAsia="仿宋" w:hAnsi="仿宋" w:cs="仿宋" w:hint="eastAsia"/>
            <w:lang w:eastAsia="zh-CN"/>
          </w:rPr>
          <w:t>(一)、项目资金来源与筹措</w:t>
        </w:r>
        <w:r>
          <w:tab/>
        </w:r>
        <w:r>
          <w:fldChar w:fldCharType="begin"/>
        </w:r>
        <w:r>
          <w:instrText xml:space="preserve"> PAGEREF _Toc5721 \h </w:instrText>
        </w:r>
        <w:r>
          <w:fldChar w:fldCharType="separate"/>
        </w:r>
        <w:r>
          <w:t>38</w:t>
        </w:r>
        <w:r>
          <w:fldChar w:fldCharType="end"/>
        </w:r>
      </w:hyperlink>
    </w:p>
    <w:p>
      <w:pPr>
        <w:pStyle w:val="TOC2"/>
        <w:tabs>
          <w:tab w:val="right" w:leader="dot" w:pos="8306"/>
        </w:tabs>
      </w:pPr>
      <w:hyperlink w:anchor="_Toc20654" w:history="1">
        <w:r>
          <w:rPr>
            <w:rFonts w:ascii="仿宋" w:eastAsia="仿宋" w:hAnsi="仿宋" w:cs="仿宋" w:hint="eastAsia"/>
            <w:lang w:eastAsia="zh-CN"/>
          </w:rPr>
          <w:t>(二)、资金使用与监管</w:t>
        </w:r>
        <w:r>
          <w:tab/>
        </w:r>
        <w:r>
          <w:fldChar w:fldCharType="begin"/>
        </w:r>
        <w:r>
          <w:instrText xml:space="preserve"> PAGEREF _Toc20654 \h </w:instrText>
        </w:r>
        <w:r>
          <w:fldChar w:fldCharType="separate"/>
        </w:r>
        <w:r>
          <w:t>40</w:t>
        </w:r>
        <w:r>
          <w:fldChar w:fldCharType="end"/>
        </w:r>
      </w:hyperlink>
    </w:p>
    <w:p>
      <w:pPr>
        <w:pStyle w:val="TOC2"/>
        <w:tabs>
          <w:tab w:val="right" w:leader="dot" w:pos="8306"/>
        </w:tabs>
      </w:pPr>
      <w:hyperlink w:anchor="_Toc18852" w:history="1">
        <w:r>
          <w:rPr>
            <w:rFonts w:ascii="仿宋" w:eastAsia="仿宋" w:hAnsi="仿宋" w:cs="仿宋" w:hint="eastAsia"/>
            <w:lang w:eastAsia="zh-CN"/>
          </w:rPr>
          <w:t>(三)、财务规划与预测</w:t>
        </w:r>
        <w:r>
          <w:tab/>
        </w:r>
        <w:r>
          <w:fldChar w:fldCharType="begin"/>
        </w:r>
        <w:r>
          <w:instrText xml:space="preserve"> PAGEREF _Toc18852 \h </w:instrText>
        </w:r>
        <w:r>
          <w:fldChar w:fldCharType="separate"/>
        </w:r>
        <w:r>
          <w:t>41</w:t>
        </w:r>
        <w:r>
          <w:fldChar w:fldCharType="end"/>
        </w:r>
      </w:hyperlink>
    </w:p>
    <w:p>
      <w:pPr>
        <w:pStyle w:val="TOC1"/>
        <w:tabs>
          <w:tab w:val="right" w:leader="dot" w:pos="8306"/>
        </w:tabs>
      </w:pPr>
      <w:hyperlink w:anchor="_Toc12751" w:history="1">
        <w:r>
          <w:rPr>
            <w:rFonts w:ascii="仿宋" w:eastAsia="仿宋" w:hAnsi="仿宋" w:cs="仿宋" w:hint="eastAsia"/>
            <w:lang w:eastAsia="zh-CN"/>
          </w:rPr>
          <w:t>八、项目变更管理</w:t>
        </w:r>
        <w:r>
          <w:tab/>
        </w:r>
        <w:r>
          <w:fldChar w:fldCharType="begin"/>
        </w:r>
        <w:r>
          <w:instrText xml:space="preserve"> PAGEREF _Toc12751 \h </w:instrText>
        </w:r>
        <w:r>
          <w:fldChar w:fldCharType="separate"/>
        </w:r>
        <w:r>
          <w:t>42</w:t>
        </w:r>
        <w:r>
          <w:fldChar w:fldCharType="end"/>
        </w:r>
      </w:hyperlink>
    </w:p>
    <w:p>
      <w:pPr>
        <w:pStyle w:val="TOC2"/>
        <w:tabs>
          <w:tab w:val="right" w:leader="dot" w:pos="8306"/>
        </w:tabs>
      </w:pPr>
      <w:hyperlink w:anchor="_Toc24405" w:history="1">
        <w:r>
          <w:rPr>
            <w:rFonts w:ascii="仿宋" w:eastAsia="仿宋" w:hAnsi="仿宋" w:cs="仿宋" w:hint="eastAsia"/>
            <w:lang w:eastAsia="zh-CN"/>
          </w:rPr>
          <w:t>(一)、变更控制流程</w:t>
        </w:r>
        <w:r>
          <w:tab/>
        </w:r>
        <w:r>
          <w:fldChar w:fldCharType="begin"/>
        </w:r>
        <w:r>
          <w:instrText xml:space="preserve"> PAGEREF _Toc24405 \h </w:instrText>
        </w:r>
        <w:r>
          <w:fldChar w:fldCharType="separate"/>
        </w:r>
        <w:r>
          <w:t>42</w:t>
        </w:r>
        <w:r>
          <w:fldChar w:fldCharType="end"/>
        </w:r>
      </w:hyperlink>
    </w:p>
    <w:p>
      <w:pPr>
        <w:pStyle w:val="TOC2"/>
        <w:tabs>
          <w:tab w:val="right" w:leader="dot" w:pos="8306"/>
        </w:tabs>
      </w:pPr>
      <w:hyperlink w:anchor="_Toc18210" w:history="1">
        <w:r>
          <w:rPr>
            <w:rFonts w:ascii="仿宋" w:eastAsia="仿宋" w:hAnsi="仿宋" w:cs="仿宋" w:hint="eastAsia"/>
            <w:lang w:eastAsia="zh-CN"/>
          </w:rPr>
          <w:t>(二)、影响评估与处理</w:t>
        </w:r>
        <w:r>
          <w:tab/>
        </w:r>
        <w:r>
          <w:fldChar w:fldCharType="begin"/>
        </w:r>
        <w:r>
          <w:instrText xml:space="preserve"> PAGEREF _Toc18210 \h </w:instrText>
        </w:r>
        <w:r>
          <w:fldChar w:fldCharType="separate"/>
        </w:r>
        <w:r>
          <w:t>43</w:t>
        </w:r>
        <w:r>
          <w:fldChar w:fldCharType="end"/>
        </w:r>
      </w:hyperlink>
    </w:p>
    <w:p>
      <w:pPr>
        <w:pStyle w:val="TOC2"/>
        <w:tabs>
          <w:tab w:val="right" w:leader="dot" w:pos="8306"/>
        </w:tabs>
      </w:pPr>
      <w:hyperlink w:anchor="_Toc5968" w:history="1">
        <w:r>
          <w:rPr>
            <w:rFonts w:ascii="仿宋" w:eastAsia="仿宋" w:hAnsi="仿宋" w:cs="仿宋" w:hint="eastAsia"/>
            <w:lang w:eastAsia="zh-CN"/>
          </w:rPr>
          <w:t>(三)、变更记录与追踪</w:t>
        </w:r>
        <w:r>
          <w:tab/>
        </w:r>
        <w:r>
          <w:fldChar w:fldCharType="begin"/>
        </w:r>
        <w:r>
          <w:instrText xml:space="preserve"> PAGEREF _Toc5968 \h </w:instrText>
        </w:r>
        <w:r>
          <w:fldChar w:fldCharType="separate"/>
        </w:r>
        <w:r>
          <w:t>45</w:t>
        </w:r>
        <w:r>
          <w:fldChar w:fldCharType="end"/>
        </w:r>
      </w:hyperlink>
    </w:p>
    <w:p>
      <w:pPr>
        <w:pStyle w:val="TOC2"/>
        <w:tabs>
          <w:tab w:val="right" w:leader="dot" w:pos="8306"/>
        </w:tabs>
      </w:pPr>
      <w:hyperlink w:anchor="_Toc17912" w:history="1">
        <w:r>
          <w:rPr>
            <w:rFonts w:ascii="仿宋" w:eastAsia="仿宋" w:hAnsi="仿宋" w:cs="仿宋" w:hint="eastAsia"/>
            <w:lang w:eastAsia="zh-CN"/>
          </w:rPr>
          <w:t>(四)、变更管理策略</w:t>
        </w:r>
        <w:r>
          <w:tab/>
        </w:r>
        <w:r>
          <w:fldChar w:fldCharType="begin"/>
        </w:r>
        <w:r>
          <w:instrText xml:space="preserve"> PAGEREF _Toc17912 \h </w:instrText>
        </w:r>
        <w:r>
          <w:fldChar w:fldCharType="separate"/>
        </w:r>
        <w:r>
          <w:t>46</w:t>
        </w:r>
        <w:r>
          <w:fldChar w:fldCharType="end"/>
        </w:r>
      </w:hyperlink>
    </w:p>
    <w:p>
      <w:pPr>
        <w:pStyle w:val="TOC1"/>
        <w:tabs>
          <w:tab w:val="right" w:leader="dot" w:pos="8306"/>
        </w:tabs>
      </w:pPr>
      <w:hyperlink w:anchor="_Toc31385" w:history="1">
        <w:r>
          <w:rPr>
            <w:rFonts w:ascii="仿宋" w:eastAsia="仿宋" w:hAnsi="仿宋" w:cs="仿宋" w:hint="eastAsia"/>
            <w:lang w:eastAsia="zh-CN"/>
          </w:rPr>
          <w:t>九、经济效益与社会效益优化</w:t>
        </w:r>
        <w:r>
          <w:tab/>
        </w:r>
        <w:r>
          <w:fldChar w:fldCharType="begin"/>
        </w:r>
        <w:r>
          <w:instrText xml:space="preserve"> PAGEREF _Toc31385 \h </w:instrText>
        </w:r>
        <w:r>
          <w:fldChar w:fldCharType="separate"/>
        </w:r>
        <w:r>
          <w:t>48</w:t>
        </w:r>
        <w:r>
          <w:fldChar w:fldCharType="end"/>
        </w:r>
      </w:hyperlink>
    </w:p>
    <w:p>
      <w:pPr>
        <w:pStyle w:val="TOC2"/>
        <w:tabs>
          <w:tab w:val="right" w:leader="dot" w:pos="8306"/>
        </w:tabs>
      </w:pPr>
      <w:hyperlink w:anchor="_Toc88" w:history="1">
        <w:r>
          <w:rPr>
            <w:rFonts w:ascii="仿宋" w:eastAsia="仿宋" w:hAnsi="仿宋" w:cs="仿宋" w:hint="eastAsia"/>
            <w:lang w:eastAsia="zh-CN"/>
          </w:rPr>
          <w:t>(一)、经济效益提升策略</w:t>
        </w:r>
        <w:r>
          <w:tab/>
        </w:r>
        <w:r>
          <w:fldChar w:fldCharType="begin"/>
        </w:r>
        <w:r>
          <w:instrText xml:space="preserve"> PAGEREF _Toc88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7" w:history="1">
        <w:r>
          <w:rPr>
            <w:rFonts w:ascii="仿宋" w:eastAsia="仿宋" w:hAnsi="仿宋" w:cs="仿宋" w:hint="eastAsia"/>
            <w:lang w:eastAsia="zh-CN"/>
          </w:rPr>
          <w:t>(二)、社会效益增强方案</w:t>
        </w:r>
        <w:r>
          <w:tab/>
        </w:r>
        <w:r>
          <w:fldChar w:fldCharType="begin"/>
        </w:r>
        <w:r>
          <w:instrText xml:space="preserve"> PAGEREF _Toc5097 \h </w:instrText>
        </w:r>
        <w:r>
          <w:fldChar w:fldCharType="separate"/>
        </w:r>
        <w:r>
          <w:t>49</w:t>
        </w:r>
        <w:r>
          <w:fldChar w:fldCharType="end"/>
        </w:r>
      </w:hyperlink>
    </w:p>
    <w:p>
      <w:pPr>
        <w:pStyle w:val="TOC1"/>
        <w:tabs>
          <w:tab w:val="right" w:leader="dot" w:pos="8306"/>
        </w:tabs>
      </w:pPr>
      <w:hyperlink w:anchor="_Toc31672" w:history="1">
        <w:r>
          <w:rPr>
            <w:rFonts w:ascii="仿宋" w:eastAsia="仿宋" w:hAnsi="仿宋" w:cs="仿宋" w:hint="eastAsia"/>
            <w:lang w:eastAsia="zh-CN"/>
          </w:rPr>
          <w:t>十、技术创新与产业升级</w:t>
        </w:r>
        <w:r>
          <w:tab/>
        </w:r>
        <w:r>
          <w:fldChar w:fldCharType="begin"/>
        </w:r>
        <w:r>
          <w:instrText xml:space="preserve"> PAGEREF _Toc31672 \h </w:instrText>
        </w:r>
        <w:r>
          <w:fldChar w:fldCharType="separate"/>
        </w:r>
        <w:r>
          <w:t>50</w:t>
        </w:r>
        <w:r>
          <w:fldChar w:fldCharType="end"/>
        </w:r>
      </w:hyperlink>
    </w:p>
    <w:p>
      <w:pPr>
        <w:pStyle w:val="TOC2"/>
        <w:tabs>
          <w:tab w:val="right" w:leader="dot" w:pos="8306"/>
        </w:tabs>
      </w:pPr>
      <w:hyperlink w:anchor="_Toc27126" w:history="1">
        <w:r>
          <w:rPr>
            <w:rFonts w:ascii="仿宋" w:eastAsia="仿宋" w:hAnsi="仿宋" w:cs="仿宋" w:hint="eastAsia"/>
            <w:lang w:eastAsia="zh-CN"/>
          </w:rPr>
          <w:t>(一)、技术创新方向与目标</w:t>
        </w:r>
        <w:r>
          <w:tab/>
        </w:r>
        <w:r>
          <w:fldChar w:fldCharType="begin"/>
        </w:r>
        <w:r>
          <w:instrText xml:space="preserve"> PAGEREF _Toc27126 \h </w:instrText>
        </w:r>
        <w:r>
          <w:fldChar w:fldCharType="separate"/>
        </w:r>
        <w:r>
          <w:t>50</w:t>
        </w:r>
        <w:r>
          <w:fldChar w:fldCharType="end"/>
        </w:r>
      </w:hyperlink>
    </w:p>
    <w:p>
      <w:pPr>
        <w:pStyle w:val="TOC2"/>
        <w:tabs>
          <w:tab w:val="right" w:leader="dot" w:pos="8306"/>
        </w:tabs>
      </w:pPr>
      <w:hyperlink w:anchor="_Toc18092" w:history="1">
        <w:r>
          <w:rPr>
            <w:rFonts w:ascii="仿宋" w:eastAsia="仿宋" w:hAnsi="仿宋" w:cs="仿宋" w:hint="eastAsia"/>
            <w:lang w:eastAsia="zh-CN"/>
          </w:rPr>
          <w:t>(二)、产业升级路径与措施</w:t>
        </w:r>
        <w:r>
          <w:tab/>
        </w:r>
        <w:r>
          <w:fldChar w:fldCharType="begin"/>
        </w:r>
        <w:r>
          <w:instrText xml:space="preserve"> PAGEREF _Toc18092 \h </w:instrText>
        </w:r>
        <w:r>
          <w:fldChar w:fldCharType="separate"/>
        </w:r>
        <w:r>
          <w:t>51</w:t>
        </w:r>
        <w:r>
          <w:fldChar w:fldCharType="end"/>
        </w:r>
      </w:hyperlink>
    </w:p>
    <w:p>
      <w:pPr>
        <w:pStyle w:val="TOC1"/>
        <w:tabs>
          <w:tab w:val="right" w:leader="dot" w:pos="8306"/>
        </w:tabs>
      </w:pPr>
      <w:hyperlink w:anchor="_Toc12528" w:history="1">
        <w:r>
          <w:rPr>
            <w:rFonts w:ascii="仿宋" w:eastAsia="仿宋" w:hAnsi="仿宋" w:cs="仿宋" w:hint="eastAsia"/>
            <w:lang w:eastAsia="zh-CN"/>
          </w:rPr>
          <w:t>十一、项目实施与管理方案</w:t>
        </w:r>
        <w:r>
          <w:tab/>
        </w:r>
        <w:r>
          <w:fldChar w:fldCharType="begin"/>
        </w:r>
        <w:r>
          <w:instrText xml:space="preserve"> PAGEREF _Toc12528 \h </w:instrText>
        </w:r>
        <w:r>
          <w:fldChar w:fldCharType="separate"/>
        </w:r>
        <w:r>
          <w:t>53</w:t>
        </w:r>
        <w:r>
          <w:fldChar w:fldCharType="end"/>
        </w:r>
      </w:hyperlink>
    </w:p>
    <w:p>
      <w:pPr>
        <w:pStyle w:val="TOC2"/>
        <w:tabs>
          <w:tab w:val="right" w:leader="dot" w:pos="8306"/>
        </w:tabs>
      </w:pPr>
      <w:hyperlink w:anchor="_Toc19681" w:history="1">
        <w:r>
          <w:rPr>
            <w:rFonts w:ascii="仿宋" w:eastAsia="仿宋" w:hAnsi="仿宋" w:cs="仿宋" w:hint="eastAsia"/>
            <w:lang w:eastAsia="zh-CN"/>
          </w:rPr>
          <w:t>(一)、项目实施计划</w:t>
        </w:r>
        <w:r>
          <w:tab/>
        </w:r>
        <w:r>
          <w:fldChar w:fldCharType="begin"/>
        </w:r>
        <w:r>
          <w:instrText xml:space="preserve"> PAGEREF _Toc19681 \h </w:instrText>
        </w:r>
        <w:r>
          <w:fldChar w:fldCharType="separate"/>
        </w:r>
        <w:r>
          <w:t>53</w:t>
        </w:r>
        <w:r>
          <w:fldChar w:fldCharType="end"/>
        </w:r>
      </w:hyperlink>
    </w:p>
    <w:p>
      <w:pPr>
        <w:pStyle w:val="TOC2"/>
        <w:tabs>
          <w:tab w:val="right" w:leader="dot" w:pos="8306"/>
        </w:tabs>
      </w:pPr>
      <w:hyperlink w:anchor="_Toc5382" w:history="1">
        <w:r>
          <w:rPr>
            <w:rFonts w:ascii="仿宋" w:eastAsia="仿宋" w:hAnsi="仿宋" w:cs="仿宋" w:hint="eastAsia"/>
            <w:lang w:eastAsia="zh-CN"/>
          </w:rPr>
          <w:t>(二)、项目组织机构与职责</w:t>
        </w:r>
        <w:r>
          <w:tab/>
        </w:r>
        <w:r>
          <w:fldChar w:fldCharType="begin"/>
        </w:r>
        <w:r>
          <w:instrText xml:space="preserve"> PAGEREF _Toc5382 \h </w:instrText>
        </w:r>
        <w:r>
          <w:fldChar w:fldCharType="separate"/>
        </w:r>
        <w:r>
          <w:t>54</w:t>
        </w:r>
        <w:r>
          <w:fldChar w:fldCharType="end"/>
        </w:r>
      </w:hyperlink>
    </w:p>
    <w:p>
      <w:pPr>
        <w:pStyle w:val="TOC2"/>
        <w:tabs>
          <w:tab w:val="right" w:leader="dot" w:pos="8306"/>
        </w:tabs>
      </w:pPr>
      <w:hyperlink w:anchor="_Toc9246" w:history="1">
        <w:r>
          <w:rPr>
            <w:rFonts w:ascii="仿宋" w:eastAsia="仿宋" w:hAnsi="仿宋" w:cs="仿宋" w:hint="eastAsia"/>
            <w:lang w:eastAsia="zh-CN"/>
          </w:rPr>
          <w:t>(三)、项目管理与监控体系</w:t>
        </w:r>
        <w:r>
          <w:tab/>
        </w:r>
        <w:r>
          <w:fldChar w:fldCharType="begin"/>
        </w:r>
        <w:r>
          <w:instrText xml:space="preserve"> PAGEREF _Toc9246 \h </w:instrText>
        </w:r>
        <w:r>
          <w:fldChar w:fldCharType="separate"/>
        </w:r>
        <w:r>
          <w:t>57</w:t>
        </w:r>
        <w:r>
          <w:fldChar w:fldCharType="end"/>
        </w:r>
      </w:hyperlink>
    </w:p>
    <w:p>
      <w:pPr>
        <w:pStyle w:val="TOC1"/>
        <w:tabs>
          <w:tab w:val="right" w:leader="dot" w:pos="8306"/>
        </w:tabs>
      </w:pPr>
      <w:hyperlink w:anchor="_Toc19950" w:history="1">
        <w:r>
          <w:rPr>
            <w:rFonts w:ascii="仿宋" w:eastAsia="仿宋" w:hAnsi="仿宋" w:cs="仿宋" w:hint="eastAsia"/>
            <w:lang w:eastAsia="zh-CN"/>
          </w:rPr>
          <w:t>十二、土地利用与规划方案</w:t>
        </w:r>
        <w:r>
          <w:tab/>
        </w:r>
        <w:r>
          <w:fldChar w:fldCharType="begin"/>
        </w:r>
        <w:r>
          <w:instrText xml:space="preserve"> PAGEREF _Toc19950 \h </w:instrText>
        </w:r>
        <w:r>
          <w:fldChar w:fldCharType="separate"/>
        </w:r>
        <w:r>
          <w:t>58</w:t>
        </w:r>
        <w:r>
          <w:fldChar w:fldCharType="end"/>
        </w:r>
      </w:hyperlink>
    </w:p>
    <w:p>
      <w:pPr>
        <w:pStyle w:val="TOC2"/>
        <w:tabs>
          <w:tab w:val="right" w:leader="dot" w:pos="8306"/>
        </w:tabs>
      </w:pPr>
      <w:hyperlink w:anchor="_Toc25125" w:history="1">
        <w:r>
          <w:rPr>
            <w:rFonts w:ascii="仿宋" w:eastAsia="仿宋" w:hAnsi="仿宋" w:cs="仿宋" w:hint="eastAsia"/>
            <w:lang w:eastAsia="zh-CN"/>
          </w:rPr>
          <w:t>(一)、项目用地情况分析</w:t>
        </w:r>
        <w:r>
          <w:tab/>
        </w:r>
        <w:r>
          <w:fldChar w:fldCharType="begin"/>
        </w:r>
        <w:r>
          <w:instrText xml:space="preserve"> PAGEREF _Toc25125 \h </w:instrText>
        </w:r>
        <w:r>
          <w:fldChar w:fldCharType="separate"/>
        </w:r>
        <w:r>
          <w:t>58</w:t>
        </w:r>
        <w:r>
          <w:fldChar w:fldCharType="end"/>
        </w:r>
      </w:hyperlink>
    </w:p>
    <w:p>
      <w:pPr>
        <w:pStyle w:val="TOC2"/>
        <w:tabs>
          <w:tab w:val="right" w:leader="dot" w:pos="8306"/>
        </w:tabs>
      </w:pPr>
      <w:hyperlink w:anchor="_Toc27583" w:history="1">
        <w:r>
          <w:rPr>
            <w:rFonts w:ascii="仿宋" w:eastAsia="仿宋" w:hAnsi="仿宋" w:cs="仿宋" w:hint="eastAsia"/>
            <w:lang w:eastAsia="zh-CN"/>
          </w:rPr>
          <w:t>(二)、土地利用规划方案</w:t>
        </w:r>
        <w:r>
          <w:tab/>
        </w:r>
        <w:r>
          <w:fldChar w:fldCharType="begin"/>
        </w:r>
        <w:r>
          <w:instrText xml:space="preserve"> PAGEREF _Toc27583 \h </w:instrText>
        </w:r>
        <w:r>
          <w:fldChar w:fldCharType="separate"/>
        </w:r>
        <w:r>
          <w:t>59</w:t>
        </w:r>
        <w:r>
          <w:fldChar w:fldCharType="end"/>
        </w:r>
      </w:hyperlink>
    </w:p>
    <w:p>
      <w:pPr>
        <w:pStyle w:val="TOC1"/>
        <w:tabs>
          <w:tab w:val="right" w:leader="dot" w:pos="8306"/>
        </w:tabs>
      </w:pPr>
      <w:hyperlink w:anchor="_Toc19102" w:history="1">
        <w:r>
          <w:rPr>
            <w:rFonts w:ascii="仿宋" w:eastAsia="仿宋" w:hAnsi="仿宋" w:cs="仿宋" w:hint="eastAsia"/>
            <w:lang w:eastAsia="zh-CN"/>
          </w:rPr>
          <w:t>十三、设施与设备管理</w:t>
        </w:r>
        <w:r>
          <w:tab/>
        </w:r>
        <w:r>
          <w:fldChar w:fldCharType="begin"/>
        </w:r>
        <w:r>
          <w:instrText xml:space="preserve"> PAGEREF _Toc19102 \h </w:instrText>
        </w:r>
        <w:r>
          <w:fldChar w:fldCharType="separate"/>
        </w:r>
        <w:r>
          <w:t>60</w:t>
        </w:r>
        <w:r>
          <w:fldChar w:fldCharType="end"/>
        </w:r>
      </w:hyperlink>
    </w:p>
    <w:p>
      <w:pPr>
        <w:pStyle w:val="TOC2"/>
        <w:tabs>
          <w:tab w:val="right" w:leader="dot" w:pos="8306"/>
        </w:tabs>
      </w:pPr>
      <w:hyperlink w:anchor="_Toc4010" w:history="1">
        <w:r>
          <w:rPr>
            <w:rFonts w:ascii="仿宋" w:eastAsia="仿宋" w:hAnsi="仿宋" w:cs="仿宋" w:hint="eastAsia"/>
            <w:lang w:eastAsia="zh-CN"/>
          </w:rPr>
          <w:t>(一)、设施规划与配置</w:t>
        </w:r>
        <w:r>
          <w:tab/>
        </w:r>
        <w:r>
          <w:fldChar w:fldCharType="begin"/>
        </w:r>
        <w:r>
          <w:instrText xml:space="preserve"> PAGEREF _Toc4010 \h </w:instrText>
        </w:r>
        <w:r>
          <w:fldChar w:fldCharType="separate"/>
        </w:r>
        <w:r>
          <w:t>60</w:t>
        </w:r>
        <w:r>
          <w:fldChar w:fldCharType="end"/>
        </w:r>
      </w:hyperlink>
    </w:p>
    <w:p>
      <w:pPr>
        <w:pStyle w:val="TOC2"/>
        <w:tabs>
          <w:tab w:val="right" w:leader="dot" w:pos="8306"/>
        </w:tabs>
      </w:pPr>
      <w:hyperlink w:anchor="_Toc23934" w:history="1">
        <w:r>
          <w:rPr>
            <w:rFonts w:ascii="仿宋" w:eastAsia="仿宋" w:hAnsi="仿宋" w:cs="仿宋" w:hint="eastAsia"/>
            <w:lang w:eastAsia="zh-CN"/>
          </w:rPr>
          <w:t>(二)、设备采购与维护管理</w:t>
        </w:r>
        <w:r>
          <w:tab/>
        </w:r>
        <w:r>
          <w:fldChar w:fldCharType="begin"/>
        </w:r>
        <w:r>
          <w:instrText xml:space="preserve"> PAGEREF _Toc23934 \h </w:instrText>
        </w:r>
        <w:r>
          <w:fldChar w:fldCharType="separate"/>
        </w:r>
        <w:r>
          <w:t>61</w:t>
        </w:r>
        <w:r>
          <w:fldChar w:fldCharType="end"/>
        </w:r>
      </w:hyperlink>
    </w:p>
    <w:p>
      <w:pPr>
        <w:pStyle w:val="TOC2"/>
        <w:tabs>
          <w:tab w:val="right" w:leader="dot" w:pos="8306"/>
        </w:tabs>
      </w:pPr>
      <w:hyperlink w:anchor="_Toc5961" w:history="1">
        <w:r>
          <w:rPr>
            <w:rFonts w:ascii="仿宋" w:eastAsia="仿宋" w:hAnsi="仿宋" w:cs="仿宋" w:hint="eastAsia"/>
            <w:lang w:eastAsia="zh-CN"/>
          </w:rPr>
          <w:t>(三)、设施设备升级策略</w:t>
        </w:r>
        <w:r>
          <w:tab/>
        </w:r>
        <w:r>
          <w:fldChar w:fldCharType="begin"/>
        </w:r>
        <w:r>
          <w:instrText xml:space="preserve"> PAGEREF _Toc5961 \h </w:instrText>
        </w:r>
        <w:r>
          <w:fldChar w:fldCharType="separate"/>
        </w:r>
        <w:r>
          <w:t>62</w:t>
        </w:r>
        <w:r>
          <w:fldChar w:fldCharType="end"/>
        </w:r>
      </w:hyperlink>
    </w:p>
    <w:p>
      <w:pPr>
        <w:pStyle w:val="TOC1"/>
        <w:tabs>
          <w:tab w:val="right" w:leader="dot" w:pos="8306"/>
        </w:tabs>
      </w:pPr>
      <w:hyperlink w:anchor="_Toc20871" w:history="1">
        <w:r>
          <w:rPr>
            <w:rFonts w:ascii="仿宋" w:eastAsia="仿宋" w:hAnsi="仿宋" w:cs="仿宋" w:hint="eastAsia"/>
            <w:lang w:eastAsia="zh-CN"/>
          </w:rPr>
          <w:t>十四、成果转化与推广应用</w:t>
        </w:r>
        <w:r>
          <w:tab/>
        </w:r>
        <w:r>
          <w:fldChar w:fldCharType="begin"/>
        </w:r>
        <w:r>
          <w:instrText xml:space="preserve"> PAGEREF _Toc20871 \h </w:instrText>
        </w:r>
        <w:r>
          <w:fldChar w:fldCharType="separate"/>
        </w:r>
        <w:r>
          <w:t>63</w:t>
        </w:r>
        <w:r>
          <w:fldChar w:fldCharType="end"/>
        </w:r>
      </w:hyperlink>
    </w:p>
    <w:p>
      <w:pPr>
        <w:pStyle w:val="TOC2"/>
        <w:tabs>
          <w:tab w:val="right" w:leader="dot" w:pos="8306"/>
        </w:tabs>
      </w:pPr>
      <w:hyperlink w:anchor="_Toc14240" w:history="1">
        <w:r>
          <w:rPr>
            <w:rFonts w:ascii="仿宋" w:eastAsia="仿宋" w:hAnsi="仿宋" w:cs="仿宋" w:hint="eastAsia"/>
            <w:lang w:eastAsia="zh-CN"/>
          </w:rPr>
          <w:t>(一)、成果转化策略制定</w:t>
        </w:r>
        <w:r>
          <w:tab/>
        </w:r>
        <w:r>
          <w:fldChar w:fldCharType="begin"/>
        </w:r>
        <w:r>
          <w:instrText xml:space="preserve"> PAGEREF _Toc14240 \h </w:instrText>
        </w:r>
        <w:r>
          <w:fldChar w:fldCharType="separate"/>
        </w:r>
        <w:r>
          <w:t>63</w:t>
        </w:r>
        <w:r>
          <w:fldChar w:fldCharType="end"/>
        </w:r>
      </w:hyperlink>
    </w:p>
    <w:p>
      <w:pPr>
        <w:pStyle w:val="TOC2"/>
        <w:tabs>
          <w:tab w:val="right" w:leader="dot" w:pos="8306"/>
        </w:tabs>
      </w:pPr>
      <w:hyperlink w:anchor="_Toc9165" w:history="1">
        <w:r>
          <w:rPr>
            <w:rFonts w:ascii="仿宋" w:eastAsia="仿宋" w:hAnsi="仿宋" w:cs="仿宋" w:hint="eastAsia"/>
            <w:lang w:eastAsia="zh-CN"/>
          </w:rPr>
          <w:t>(二)、成果推广应用方案</w:t>
        </w:r>
        <w:r>
          <w:tab/>
        </w:r>
        <w:r>
          <w:fldChar w:fldCharType="begin"/>
        </w:r>
        <w:r>
          <w:instrText xml:space="preserve"> PAGEREF _Toc9165 \h </w:instrText>
        </w:r>
        <w:r>
          <w:fldChar w:fldCharType="separate"/>
        </w:r>
        <w:r>
          <w:t>64</w:t>
        </w:r>
        <w:r>
          <w:fldChar w:fldCharType="end"/>
        </w:r>
      </w:hyperlink>
    </w:p>
    <w:p>
      <w:pPr>
        <w:pStyle w:val="TOC1"/>
        <w:tabs>
          <w:tab w:val="right" w:leader="dot" w:pos="8306"/>
        </w:tabs>
      </w:pPr>
      <w:hyperlink w:anchor="_Toc11533" w:history="1">
        <w:r>
          <w:rPr>
            <w:rFonts w:ascii="仿宋" w:eastAsia="仿宋" w:hAnsi="仿宋" w:cs="仿宋" w:hint="eastAsia"/>
            <w:lang w:eastAsia="zh-CN"/>
          </w:rPr>
          <w:t>十五、人力资源管理与开发</w:t>
        </w:r>
        <w:r>
          <w:tab/>
        </w:r>
        <w:r>
          <w:fldChar w:fldCharType="begin"/>
        </w:r>
        <w:r>
          <w:instrText xml:space="preserve"> PAGEREF _Toc11533 \h </w:instrText>
        </w:r>
        <w:r>
          <w:fldChar w:fldCharType="separate"/>
        </w:r>
        <w:r>
          <w:t>66</w:t>
        </w:r>
        <w:r>
          <w:fldChar w:fldCharType="end"/>
        </w:r>
      </w:hyperlink>
    </w:p>
    <w:p>
      <w:pPr>
        <w:pStyle w:val="TOC2"/>
        <w:tabs>
          <w:tab w:val="right" w:leader="dot" w:pos="8306"/>
        </w:tabs>
      </w:pPr>
      <w:hyperlink w:anchor="_Toc27753" w:history="1">
        <w:r>
          <w:rPr>
            <w:rFonts w:ascii="仿宋" w:eastAsia="仿宋" w:hAnsi="仿宋" w:cs="仿宋" w:hint="eastAsia"/>
            <w:lang w:eastAsia="zh-CN"/>
          </w:rPr>
          <w:t>(一)、人力资源规划</w:t>
        </w:r>
        <w:r>
          <w:tab/>
        </w:r>
        <w:r>
          <w:fldChar w:fldCharType="begin"/>
        </w:r>
        <w:r>
          <w:instrText xml:space="preserve"> PAGEREF _Toc27753 \h </w:instrText>
        </w:r>
        <w:r>
          <w:fldChar w:fldCharType="separate"/>
        </w:r>
        <w:r>
          <w:t>66</w:t>
        </w:r>
        <w:r>
          <w:fldChar w:fldCharType="end"/>
        </w:r>
      </w:hyperlink>
    </w:p>
    <w:p>
      <w:pPr>
        <w:pStyle w:val="TOC2"/>
        <w:tabs>
          <w:tab w:val="right" w:leader="dot" w:pos="8306"/>
        </w:tabs>
      </w:pPr>
      <w:hyperlink w:anchor="_Toc4015" w:history="1">
        <w:r>
          <w:rPr>
            <w:rFonts w:ascii="仿宋" w:eastAsia="仿宋" w:hAnsi="仿宋" w:cs="仿宋" w:hint="eastAsia"/>
            <w:lang w:eastAsia="zh-CN"/>
          </w:rPr>
          <w:t>(二)、人力资源开发与培训</w:t>
        </w:r>
        <w:r>
          <w:tab/>
        </w:r>
        <w:r>
          <w:fldChar w:fldCharType="begin"/>
        </w:r>
        <w:r>
          <w:instrText xml:space="preserve"> PAGEREF _Toc4015 \h </w:instrText>
        </w:r>
        <w:r>
          <w:fldChar w:fldCharType="separate"/>
        </w:r>
        <w:r>
          <w:t>67</w:t>
        </w:r>
        <w:r>
          <w:fldChar w:fldCharType="end"/>
        </w:r>
      </w:hyperlink>
    </w:p>
    <w:p>
      <w:pPr>
        <w:pStyle w:val="TOC1"/>
        <w:tabs>
          <w:tab w:val="right" w:leader="dot" w:pos="8306"/>
        </w:tabs>
      </w:pPr>
      <w:hyperlink w:anchor="_Toc27073" w:history="1">
        <w:r>
          <w:rPr>
            <w:rFonts w:ascii="仿宋" w:eastAsia="仿宋" w:hAnsi="仿宋" w:cs="仿宋" w:hint="eastAsia"/>
            <w:lang w:eastAsia="zh-CN"/>
          </w:rPr>
          <w:t>十六、项目施工方案</w:t>
        </w:r>
        <w:r>
          <w:tab/>
        </w:r>
        <w:r>
          <w:fldChar w:fldCharType="begin"/>
        </w:r>
        <w:r>
          <w:instrText xml:space="preserve"> PAGEREF _Toc27073 \h </w:instrText>
        </w:r>
        <w:r>
          <w:fldChar w:fldCharType="separate"/>
        </w:r>
        <w:r>
          <w:t>70</w:t>
        </w:r>
        <w:r>
          <w:fldChar w:fldCharType="end"/>
        </w:r>
      </w:hyperlink>
    </w:p>
    <w:p>
      <w:pPr>
        <w:pStyle w:val="TOC2"/>
        <w:tabs>
          <w:tab w:val="right" w:leader="dot" w:pos="8306"/>
        </w:tabs>
      </w:pPr>
      <w:hyperlink w:anchor="_Toc6159" w:history="1">
        <w:r>
          <w:rPr>
            <w:rFonts w:ascii="仿宋" w:eastAsia="仿宋" w:hAnsi="仿宋" w:cs="仿宋" w:hint="eastAsia"/>
            <w:lang w:eastAsia="zh-CN"/>
          </w:rPr>
          <w:t>(一)、施工组织设计</w:t>
        </w:r>
        <w:r>
          <w:tab/>
        </w:r>
        <w:r>
          <w:fldChar w:fldCharType="begin"/>
        </w:r>
        <w:r>
          <w:instrText xml:space="preserve"> PAGEREF _Toc6159 \h </w:instrText>
        </w:r>
        <w:r>
          <w:fldChar w:fldCharType="separate"/>
        </w:r>
        <w:r>
          <w:t>70</w:t>
        </w:r>
        <w:r>
          <w:fldChar w:fldCharType="end"/>
        </w:r>
      </w:hyperlink>
    </w:p>
    <w:p>
      <w:pPr>
        <w:pStyle w:val="TOC2"/>
        <w:tabs>
          <w:tab w:val="right" w:leader="dot" w:pos="8306"/>
        </w:tabs>
      </w:pPr>
      <w:hyperlink w:anchor="_Toc32523" w:history="1">
        <w:r>
          <w:rPr>
            <w:rFonts w:ascii="仿宋" w:eastAsia="仿宋" w:hAnsi="仿宋" w:cs="仿宋" w:hint="eastAsia"/>
            <w:lang w:eastAsia="zh-CN"/>
          </w:rPr>
          <w:t>(二)、施工工艺与技术路线</w:t>
        </w:r>
        <w:r>
          <w:tab/>
        </w:r>
        <w:r>
          <w:fldChar w:fldCharType="begin"/>
        </w:r>
        <w:r>
          <w:instrText xml:space="preserve"> PAGEREF _Toc32523 \h </w:instrText>
        </w:r>
        <w:r>
          <w:fldChar w:fldCharType="separate"/>
        </w:r>
        <w:r>
          <w:t>72</w:t>
        </w:r>
        <w:r>
          <w:fldChar w:fldCharType="end"/>
        </w:r>
      </w:hyperlink>
    </w:p>
    <w:p>
      <w:pPr>
        <w:pStyle w:val="TOC2"/>
        <w:tabs>
          <w:tab w:val="right" w:leader="dot" w:pos="8306"/>
        </w:tabs>
      </w:pPr>
      <w:hyperlink w:anchor="_Toc15890" w:history="1">
        <w:r>
          <w:rPr>
            <w:rFonts w:ascii="仿宋" w:eastAsia="仿宋" w:hAnsi="仿宋" w:cs="仿宋" w:hint="eastAsia"/>
            <w:lang w:eastAsia="zh-CN"/>
          </w:rPr>
          <w:t>(三)、关键节点施工计划</w:t>
        </w:r>
        <w:r>
          <w:tab/>
        </w:r>
        <w:r>
          <w:fldChar w:fldCharType="begin"/>
        </w:r>
        <w:r>
          <w:instrText xml:space="preserve"> PAGEREF _Toc15890 \h </w:instrText>
        </w:r>
        <w:r>
          <w:fldChar w:fldCharType="separate"/>
        </w:r>
        <w:r>
          <w:t>73</w:t>
        </w:r>
        <w:r>
          <w:fldChar w:fldCharType="end"/>
        </w:r>
      </w:hyperlink>
    </w:p>
    <w:p>
      <w:pPr>
        <w:pStyle w:val="TOC2"/>
        <w:tabs>
          <w:tab w:val="right" w:leader="dot" w:pos="8306"/>
        </w:tabs>
      </w:pPr>
      <w:hyperlink w:anchor="_Toc2042" w:history="1">
        <w:r>
          <w:rPr>
            <w:rFonts w:ascii="仿宋" w:eastAsia="仿宋" w:hAnsi="仿宋" w:cs="仿宋" w:hint="eastAsia"/>
            <w:lang w:eastAsia="zh-CN"/>
          </w:rPr>
          <w:t>(四)、施工现场管理</w:t>
        </w:r>
        <w:r>
          <w:tab/>
        </w:r>
        <w:r>
          <w:fldChar w:fldCharType="begin"/>
        </w:r>
        <w:r>
          <w:instrText xml:space="preserve"> PAGEREF _Toc2042 \h </w:instrText>
        </w:r>
        <w:r>
          <w:fldChar w:fldCharType="separate"/>
        </w:r>
        <w:r>
          <w:t>74</w:t>
        </w:r>
        <w:r>
          <w:fldChar w:fldCharType="end"/>
        </w:r>
      </w:hyperlink>
    </w:p>
    <w:p>
      <w:pPr>
        <w:pStyle w:val="TOC1"/>
        <w:tabs>
          <w:tab w:val="right" w:leader="dot" w:pos="8306"/>
        </w:tabs>
      </w:pPr>
      <w:hyperlink w:anchor="_Toc11389" w:history="1">
        <w:r>
          <w:rPr>
            <w:rFonts w:ascii="仿宋" w:eastAsia="仿宋" w:hAnsi="仿宋" w:cs="仿宋" w:hint="eastAsia"/>
            <w:lang w:eastAsia="zh-CN"/>
          </w:rPr>
          <w:t>十七、创新驱动与持续发展</w:t>
        </w:r>
        <w:r>
          <w:tab/>
        </w:r>
        <w:r>
          <w:fldChar w:fldCharType="begin"/>
        </w:r>
        <w:r>
          <w:instrText xml:space="preserve"> PAGEREF _Toc11389 \h </w:instrText>
        </w:r>
        <w:r>
          <w:fldChar w:fldCharType="separate"/>
        </w:r>
        <w:r>
          <w:t>76</w:t>
        </w:r>
        <w:r>
          <w:fldChar w:fldCharType="end"/>
        </w:r>
      </w:hyperlink>
    </w:p>
    <w:p>
      <w:pPr>
        <w:pStyle w:val="TOC2"/>
        <w:tabs>
          <w:tab w:val="right" w:leader="dot" w:pos="8306"/>
        </w:tabs>
      </w:pPr>
      <w:hyperlink w:anchor="_Toc12976" w:history="1">
        <w:r>
          <w:rPr>
            <w:rFonts w:ascii="仿宋" w:eastAsia="仿宋" w:hAnsi="仿宋" w:cs="仿宋" w:hint="eastAsia"/>
            <w:lang w:eastAsia="zh-CN"/>
          </w:rPr>
          <w:t>(一)、创新驱动战略实施</w:t>
        </w:r>
        <w:r>
          <w:tab/>
        </w:r>
        <w:r>
          <w:fldChar w:fldCharType="begin"/>
        </w:r>
        <w:r>
          <w:instrText xml:space="preserve"> PAGEREF _Toc12976 \h </w:instrText>
        </w:r>
        <w:r>
          <w:fldChar w:fldCharType="separate"/>
        </w:r>
        <w:r>
          <w:t>76</w:t>
        </w:r>
        <w:r>
          <w:fldChar w:fldCharType="end"/>
        </w:r>
      </w:hyperlink>
    </w:p>
    <w:p>
      <w:pPr>
        <w:pStyle w:val="TOC2"/>
        <w:tabs>
          <w:tab w:val="right" w:leader="dot" w:pos="8306"/>
        </w:tabs>
      </w:pPr>
      <w:hyperlink w:anchor="_Toc5521" w:history="1">
        <w:r>
          <w:rPr>
            <w:rFonts w:ascii="仿宋" w:eastAsia="仿宋" w:hAnsi="仿宋" w:cs="仿宋" w:hint="eastAsia"/>
            <w:lang w:eastAsia="zh-CN"/>
          </w:rPr>
          <w:t>(二)、持续发展路径探索</w:t>
        </w:r>
        <w:r>
          <w:tab/>
        </w:r>
        <w:r>
          <w:fldChar w:fldCharType="begin"/>
        </w:r>
        <w:r>
          <w:instrText xml:space="preserve"> PAGEREF _Toc5521 \h </w:instrText>
        </w:r>
        <w:r>
          <w:fldChar w:fldCharType="separate"/>
        </w:r>
        <w:r>
          <w:t>78</w:t>
        </w:r>
        <w:r>
          <w:fldChar w:fldCharType="end"/>
        </w:r>
      </w:hyperlink>
    </w:p>
    <w:p>
      <w:pPr>
        <w:pStyle w:val="TOC1"/>
        <w:tabs>
          <w:tab w:val="right" w:leader="dot" w:pos="8306"/>
        </w:tabs>
      </w:pPr>
      <w:hyperlink w:anchor="_Toc23150" w:history="1">
        <w:r>
          <w:rPr>
            <w:rFonts w:ascii="仿宋" w:eastAsia="仿宋" w:hAnsi="仿宋" w:cs="仿宋" w:hint="eastAsia"/>
            <w:lang w:eastAsia="zh-CN"/>
          </w:rPr>
          <w:t>十八、知识产权管理与保护</w:t>
        </w:r>
        <w:r>
          <w:tab/>
        </w:r>
        <w:r>
          <w:fldChar w:fldCharType="begin"/>
        </w:r>
        <w:r>
          <w:instrText xml:space="preserve"> PAGEREF _Toc23150 \h </w:instrText>
        </w:r>
        <w:r>
          <w:fldChar w:fldCharType="separate"/>
        </w:r>
        <w:r>
          <w:t>82</w:t>
        </w:r>
        <w:r>
          <w:fldChar w:fldCharType="end"/>
        </w:r>
      </w:hyperlink>
    </w:p>
    <w:p>
      <w:pPr>
        <w:pStyle w:val="TOC2"/>
        <w:tabs>
          <w:tab w:val="right" w:leader="dot" w:pos="8306"/>
        </w:tabs>
      </w:pPr>
      <w:hyperlink w:anchor="_Toc6536" w:history="1">
        <w:r>
          <w:rPr>
            <w:rFonts w:ascii="仿宋" w:eastAsia="仿宋" w:hAnsi="仿宋" w:cs="仿宋" w:hint="eastAsia"/>
            <w:lang w:eastAsia="zh-CN"/>
          </w:rPr>
          <w:t>(一)、知识产权管理体系建设</w:t>
        </w:r>
        <w:r>
          <w:tab/>
        </w:r>
        <w:r>
          <w:fldChar w:fldCharType="begin"/>
        </w:r>
        <w:r>
          <w:instrText xml:space="preserve"> PAGEREF _Toc6536 \h </w:instrText>
        </w:r>
        <w:r>
          <w:fldChar w:fldCharType="separate"/>
        </w:r>
        <w:r>
          <w:t>82</w:t>
        </w:r>
        <w:r>
          <w:fldChar w:fldCharType="end"/>
        </w:r>
      </w:hyperlink>
    </w:p>
    <w:p>
      <w:pPr>
        <w:pStyle w:val="TOC2"/>
        <w:tabs>
          <w:tab w:val="right" w:leader="dot" w:pos="8306"/>
        </w:tabs>
      </w:pPr>
      <w:hyperlink w:anchor="_Toc28826" w:history="1">
        <w:r>
          <w:rPr>
            <w:rFonts w:ascii="仿宋" w:eastAsia="仿宋" w:hAnsi="仿宋" w:cs="仿宋" w:hint="eastAsia"/>
            <w:lang w:eastAsia="zh-CN"/>
          </w:rPr>
          <w:t>(二)、知识产权保护措施</w:t>
        </w:r>
        <w:r>
          <w:tab/>
        </w:r>
        <w:r>
          <w:fldChar w:fldCharType="begin"/>
        </w:r>
        <w:r>
          <w:instrText xml:space="preserve"> PAGEREF _Toc28826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4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41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手机充电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手机充电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手机充电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充电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手机充电器项目的社会影响是全面而深远的。从提供就业机会和提升公共服务，到促进社会结构和劳动市场的多元化，再到推动社会责任和伦理标准的提高，项目对于提升社区的经济、文化和社会福祉有着重要作用。通过这些正面影响，手机充电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47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为了融入当地社区，手机充电器项目需深入理解当地的文化特色和社会习俗。例如，项目在设计广告和市场推广活动时，应考虑使用当地语言和符合地方文化的表达方式。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85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为了确保手机充电器项目的成功并最大限度地减轻潜在的社会风险，详细的风险分析和具体的应对策略至关重要。以下是针对项目可能面临的具体社会风险及相应对策的分析：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风险描述：手机充电器项目可能遭遇社区抵制，尤其如果社区成员认为项目会破坏他们的生活环境或忽略他们的意见。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风险描述：手机充电器项目的商业实践可能与当地的文化和价值观存在冲突，导致社会紧张和文化冲突。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风险描述：手机充电器项目可能会增加对公共资源和基础设施的需求，给当地带来额外压力，例如在水资源、能源供应和交通系统方面。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风险描述：手机充电器项目可能会引起当地社会结构和动态的变化，例如改变社区的人口组成和社交模式。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风险描述：在手机充电器项目运营过程中，可能涉及大量个人和商业敏感信息，存在信息安全和隐私保护的风险。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0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831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直接收益：假设手机充电器项目的产品或服务年销售收入为XX万元。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https://d.book118.com/457062104066006024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97C16"/>
    <w:rsid w:val="20397C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7062104066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2023-12-17T14:54:00Z</dcterms:created>
  <dcterms:modified xsi:type="dcterms:W3CDTF">2023-12-17T14:55:15Z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004AC1996D8340258E0EA33D7FD67B08_11</vt:lpwstr>
  </property>
  <property fmtid="{D5CDD505-2E9C-101B-9397-08002B2CF9AE}" pid="3" name="KSOProductBuildVer">
    <vt:lpwstr>2052-12.1.0.16120</vt:lpwstr>
  </property>
</Properties>
</file>