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2023</w:t>
      </w:r>
      <w:r>
        <w:rPr>
          <w:b/>
          <w:sz w:val="32"/>
        </w:rPr>
        <w:t>年下期义务教育段期末教学质量调考九年级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化学试题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可能用到的相对原子质量：</w:t>
      </w:r>
      <w:r>
        <w:t>H-1</w:t>
      </w:r>
      <w:r>
        <w:rPr>
          <w:rFonts w:eastAsia="Times New Roman"/>
          <w:kern w:val="0"/>
          <w:sz w:val="24"/>
          <w:szCs w:val="24"/>
        </w:rPr>
        <w:t>    </w:t>
      </w:r>
      <w:r>
        <w:t>C-12</w:t>
      </w:r>
      <w:r>
        <w:rPr>
          <w:rFonts w:eastAsia="Times New Roman"/>
          <w:kern w:val="0"/>
          <w:sz w:val="24"/>
          <w:szCs w:val="24"/>
        </w:rPr>
        <w:t>    </w:t>
      </w:r>
      <w:r>
        <w:t>O-16</w:t>
      </w:r>
      <w:r>
        <w:rPr>
          <w:rFonts w:eastAsia="Times New Roman"/>
          <w:kern w:val="0"/>
          <w:sz w:val="24"/>
          <w:szCs w:val="24"/>
        </w:rPr>
        <w:t>    </w:t>
      </w:r>
      <w:r>
        <w:t>Cl-35.5</w:t>
      </w:r>
      <w:r>
        <w:rPr>
          <w:rFonts w:eastAsia="Times New Roman"/>
          <w:kern w:val="0"/>
          <w:sz w:val="24"/>
          <w:szCs w:val="24"/>
        </w:rPr>
        <w:t>    </w:t>
      </w:r>
      <w:r>
        <w:t>Ca-40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</w:t>
      </w:r>
      <w:r>
        <w:rPr>
          <w:b/>
          <w:sz w:val="24"/>
        </w:rPr>
        <w:t>I</w:t>
      </w:r>
      <w:r>
        <w:rPr>
          <w:b/>
          <w:sz w:val="24"/>
        </w:rPr>
        <w:t>卷</w:t>
      </w:r>
      <w:r>
        <w:rPr>
          <w:b/>
          <w:sz w:val="24"/>
        </w:rPr>
        <w:t>(</w:t>
      </w:r>
      <w:r>
        <w:rPr>
          <w:b/>
          <w:sz w:val="24"/>
        </w:rPr>
        <w:t>选择题共</w:t>
      </w:r>
      <w:r>
        <w:rPr>
          <w:b/>
          <w:sz w:val="24"/>
        </w:rPr>
        <w:t>40</w:t>
      </w:r>
      <w:r>
        <w:rPr>
          <w:b/>
          <w:sz w:val="24"/>
        </w:rPr>
        <w:t>分</w:t>
      </w:r>
      <w:r>
        <w:rPr>
          <w:b/>
          <w:sz w:val="24"/>
        </w:rPr>
        <w:t>)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一、我会选择</w:t>
      </w:r>
      <w:r>
        <w:rPr>
          <w:b/>
          <w:sz w:val="24"/>
        </w:rPr>
        <w:t>(</w:t>
      </w:r>
      <w:r>
        <w:rPr>
          <w:b/>
          <w:sz w:val="24"/>
        </w:rPr>
        <w:t>每小题只有一个选项符合题意。每小题</w:t>
      </w:r>
      <w:r>
        <w:rPr>
          <w:b/>
          <w:sz w:val="24"/>
        </w:rPr>
        <w:t>2</w:t>
      </w:r>
      <w:r>
        <w:rPr>
          <w:b/>
          <w:sz w:val="24"/>
        </w:rPr>
        <w:t>分，共</w:t>
      </w:r>
      <w:r>
        <w:rPr>
          <w:b/>
          <w:sz w:val="24"/>
        </w:rPr>
        <w:t>40</w:t>
      </w:r>
      <w:r>
        <w:rPr>
          <w:b/>
          <w:sz w:val="24"/>
        </w:rPr>
        <w:t>分</w:t>
      </w:r>
      <w:r>
        <w:rPr>
          <w:b/>
          <w:sz w:val="24"/>
        </w:rPr>
        <w:t>)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．习近平总书记指出：</w:t>
      </w:r>
      <w:r>
        <w:t>“</w:t>
      </w:r>
      <w:r>
        <w:t>中华优秀传统文化是中华文明的智慧结晶和精华所在，是中华民族的根和魂。</w:t>
      </w:r>
      <w:r>
        <w:t>”</w:t>
      </w:r>
      <w:r>
        <w:t>古诗词是中华传统文化的精髓，以下诗句中不涉及化学变化的是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．春蚕到死丝方尽，蜡炬成灰泪始干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．露从今夜白，月是故乡明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．爆竹声中一岁除，春风送暖入屠苏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．粉身碎骨浑不怕，要留清白在人间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．分类是化学学习中常用的思维方法。下列物质中，属于纯净物的是</w:t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．伊利纯牛奶</w:t>
      </w:r>
      <w:r>
        <w:tab/>
        <w:t>B</w:t>
      </w:r>
      <w:r>
        <w:t>．硫酸铜溶液</w:t>
      </w:r>
      <w:r>
        <w:tab/>
        <w:t>C</w:t>
      </w:r>
      <w:r>
        <w:t>．蒸馏水</w:t>
      </w:r>
      <w:r>
        <w:tab/>
        <w:t>D</w:t>
      </w:r>
      <w:r>
        <w:t>．加碘食盐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．各种元素在地壳里的含量</w:t>
      </w:r>
      <w:r>
        <w:t>(</w:t>
      </w:r>
      <w:r>
        <w:t>质量分数</w:t>
      </w:r>
      <w:r>
        <w:t>)</w:t>
      </w:r>
      <w:r>
        <w:t>如下图，其中含量最多的元素是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038350" cy="1685925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．铁</w:t>
      </w:r>
      <w:r>
        <w:tab/>
        <w:t>B</w:t>
      </w:r>
      <w:r>
        <w:t>．铝</w:t>
      </w:r>
      <w:r>
        <w:tab/>
        <w:t>C</w:t>
      </w:r>
      <w:r>
        <w:t>．硅</w:t>
      </w:r>
      <w:r>
        <w:tab/>
        <w:t>D</w:t>
      </w:r>
      <w:r>
        <w:t>．氧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．人类生活离不开空气，下列说法不正确的是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．鱼、虾能在水中生存是由于氧气易溶于水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．氮气和稀有气体化学性质不活泼，可以用作保护气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．空气中氮气的体积分数约为</w:t>
      </w:r>
      <w:r>
        <w:t>78%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．固态二氧化碳俗称干冰</w:t>
      </w:r>
      <w:r>
        <w:t>,</w:t>
      </w:r>
      <w:r>
        <w:t>可以用于人工降雨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．就化学本身的特点来看，</w:t>
      </w:r>
      <w:r>
        <w:t>“</w:t>
      </w:r>
      <w:r>
        <w:t>见</w:t>
      </w:r>
      <w:r>
        <w:t>著知微</w:t>
      </w:r>
      <w:r>
        <w:t>”</w:t>
      </w:r>
      <w:r>
        <w:t>使我们更容易踏入化学学科的大门。下列物质是由离子构成的是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footerReference w:type="even" r:id="rId6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38250" cy="685800"/>
            <wp:effectExtent l="19050" t="0" r="0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氧气</w:t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76350" cy="676275"/>
            <wp:effectExtent l="19050" t="0" r="0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水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00200" cy="866775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氯化钠</w:t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381125" cy="666750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金刚石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．何家坝柚子是蓬溪特产之一，个大，皮香味浓郁，油色光亮，柚顶有七条放射沟，其味香甜略带酸，细嫩化渣。能闻到柚子的香味是因为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．分子在不断运动</w:t>
      </w:r>
      <w:r>
        <w:tab/>
        <w:t>B</w:t>
      </w:r>
      <w:r>
        <w:t>．分子间有间隔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．分子体积很小</w:t>
      </w:r>
      <w:r>
        <w:tab/>
        <w:t>D</w:t>
      </w:r>
      <w:r>
        <w:t>．分子质量很小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．溶液用途广泛，与人们的生活息息相关。下列说法正确的是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．碘酒中的溶剂是碘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．溶液不一定是无色透明的液体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．均一、稳定的液体一定是溶液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．饱和溶液一定是浓溶液，不饱和溶液一定是稀溶液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．正确规范的操作是实验成功的关键。下列实验操作，符合规范的是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．熄灭酒精灯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62025" cy="809625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．取用液体药品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38225" cy="866775"/>
            <wp:effectExtent l="19050" t="0" r="9525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．检查装置的气密性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000125" cy="809625"/>
            <wp:effectExtent l="19050" t="0" r="9525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．氧气的验满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57250" cy="904875"/>
            <wp:effectExtent l="19050" t="0" r="0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．化学史可以帮助我们了解化学的发展，学习化学家研究化学的过程和方法，体会化学家的研究过程的艰辛和获得成功的喜悦</w:t>
      </w:r>
      <w:r>
        <w:t>…</w:t>
      </w:r>
      <w:r>
        <w:t>下列有关化学史的叙述错误的是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．英国科学家卢瑟福发现了电子，证实原子是可分的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．法国化学家拉瓦锡得出了空气是由氧气和氮气组成的结论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．我国化学家张青莲教授主持测定了多种元素的相对原子质量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．俄国化学家门捷列夫将当时已发现的</w:t>
      </w:r>
      <w:r>
        <w:t>63</w:t>
      </w:r>
      <w:r>
        <w:t>种元素排序，制得了第</w:t>
      </w:r>
      <w:r>
        <w:t>一张元素周期表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．化学用语是学好化学的基础。下列化学用语正确的是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t>2O</w:t>
      </w:r>
      <w:r>
        <w:t>：</w:t>
      </w:r>
      <w:r>
        <w:t>2</w:t>
      </w:r>
      <w:r>
        <w:t>个氧元素</w:t>
      </w:r>
      <w:r>
        <w:tab/>
        <w:t>B</w:t>
      </w:r>
      <w:r>
        <w:t>．氢氧化钙：</w:t>
      </w:r>
      <w:r>
        <w:t>CaOH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t>FeO</w:t>
      </w:r>
      <w:r>
        <w:t>的名称：氧化铁</w:t>
      </w:r>
      <w:r>
        <w:tab/>
        <w:t>D</w:t>
      </w:r>
      <w:r>
        <w:t>．</w:t>
      </w:r>
      <w:r>
        <w:t>2</w:t>
      </w:r>
      <w:r>
        <w:t>个氢分子：</w:t>
      </w:r>
      <w:r>
        <w:t>2H</w:t>
      </w:r>
      <w:r>
        <w:rPr>
          <w:vertAlign w:val="subscript"/>
        </w:rPr>
        <w:t>2</w:t>
      </w:r>
    </w:p>
    <w:p w:rsidR="000827FA">
      <w:pPr>
        <w:shd w:val="clear" w:color="auto" w:fill="FFFFFF"/>
        <w:spacing w:line="360" w:lineRule="auto"/>
        <w:jc w:val="left"/>
        <w:textAlignment w:val="center"/>
        <w:sectPr>
          <w:footerReference w:type="even" r:id="rId15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11</w:t>
      </w:r>
      <w:r>
        <w:t>．提高公共安全意识是每个公民的义务，下列属于禁止烟火的图标是</w:t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47725" cy="752475"/>
            <wp:effectExtent l="19050" t="0" r="9525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14400" cy="752475"/>
            <wp:effectExtent l="19050" t="0" r="0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04875" cy="733425"/>
            <wp:effectExtent l="19050" t="0" r="9525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771525" cy="723900"/>
            <wp:effectExtent l="19050" t="0" r="9525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．化学反应常常伴随着一定现象的发生，下列物质在氧气中燃烧时，火星四射、生成黑色固体的是</w:t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．木炭</w:t>
      </w:r>
      <w:r>
        <w:tab/>
        <w:t>B</w:t>
      </w:r>
      <w:r>
        <w:t>．铁丝</w:t>
      </w:r>
      <w:r>
        <w:tab/>
        <w:t>C</w:t>
      </w:r>
      <w:r>
        <w:t>．镁带</w:t>
      </w:r>
      <w:r>
        <w:tab/>
        <w:t>D</w:t>
      </w:r>
      <w:r>
        <w:t>．蜡烛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．北京时间</w:t>
      </w:r>
      <w:r>
        <w:t>2023</w:t>
      </w:r>
      <w:r>
        <w:t>年</w:t>
      </w:r>
      <w:r>
        <w:t>12</w:t>
      </w:r>
      <w:r>
        <w:t>月</w:t>
      </w:r>
      <w:r>
        <w:t>18</w:t>
      </w:r>
      <w:r>
        <w:t>日</w:t>
      </w:r>
      <w:r>
        <w:t>23</w:t>
      </w:r>
      <w:r>
        <w:t>时</w:t>
      </w:r>
      <w:r>
        <w:t>59</w:t>
      </w:r>
      <w:r>
        <w:t>分，甘肃临夏州积石山县发生</w:t>
      </w:r>
      <w:r>
        <w:t>6.2</w:t>
      </w:r>
      <w:r>
        <w:t>级地震，震源深度</w:t>
      </w:r>
      <w:r>
        <w:t>10</w:t>
      </w:r>
      <w:r>
        <w:t>公里。此次地震超百人遇难，令人痛心。地震后，防疫人员使用各种消毒剂对环境进行消毒，亚氯酸钠</w:t>
      </w:r>
      <w:r>
        <w:t>(NaClO</w:t>
      </w:r>
      <w:r>
        <w:rPr>
          <w:vertAlign w:val="subscript"/>
        </w:rPr>
        <w:t>2</w:t>
      </w:r>
      <w:r>
        <w:t>)</w:t>
      </w:r>
      <w:r>
        <w:t>是一种重要的消毒剂，其中</w:t>
      </w:r>
      <w:r>
        <w:t>Cl</w:t>
      </w:r>
      <w:r>
        <w:t>元素的化合价是</w:t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-1</w:t>
      </w:r>
      <w:r>
        <w:tab/>
        <w:t>B</w:t>
      </w:r>
      <w:r>
        <w:t>．</w:t>
      </w:r>
      <w:r>
        <w:t>0</w:t>
      </w:r>
      <w:r>
        <w:tab/>
        <w:t>C</w:t>
      </w:r>
      <w:r>
        <w:t>．</w:t>
      </w:r>
      <w:r>
        <w:t>+3</w:t>
      </w:r>
      <w:r>
        <w:tab/>
        <w:t>D</w:t>
      </w:r>
      <w:r>
        <w:t>．</w:t>
      </w:r>
      <w:r>
        <w:t>+5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．下列属于分解反应的是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t>S+O</w:t>
      </w:r>
      <w:r>
        <w:rPr>
          <w:vertAlign w:val="subscript"/>
        </w:rPr>
        <w:t>2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24pt;height:33.75pt" o:ole="">
            <v:imagedata r:id="rId20" o:title="eqId5f85ebe40f92d551279d578be5cd847c"/>
          </v:shape>
          <o:OLEObject Type="Embed" ProgID="Equation.DSMT4" ShapeID="_x0000_i1025" DrawAspect="Content" ObjectID="_1767875307" r:id="rId21"/>
        </w:object>
      </w:r>
      <w:r>
        <w:t>SO</w:t>
      </w:r>
      <w:r>
        <w:rPr>
          <w:vertAlign w:val="subscript"/>
        </w:rPr>
        <w:t>2</w:t>
      </w:r>
      <w:r>
        <w:tab/>
        <w:t>B</w:t>
      </w:r>
      <w:r>
        <w:t>．</w:t>
      </w:r>
      <w:r>
        <w:t>C+2CuO</w:t>
      </w:r>
      <w:r>
        <w:object>
          <v:shape id="_x0000_i1026" type="#_x0000_t75" alt=" " style="width:24pt;height:33.75pt" o:ole="">
            <v:imagedata r:id="rId22" o:title="eqId2d6234f017d32cb8e1c8e08bdaf749ac"/>
          </v:shape>
          <o:OLEObject Type="Embed" ProgID="Equation.DSMT4" ShapeID="_x0000_i1026" DrawAspect="Content" ObjectID="_1767875308" r:id="rId23"/>
        </w:object>
      </w:r>
      <w:r>
        <w:t>2Cu+CO</w:t>
      </w:r>
      <w:r>
        <w:rPr>
          <w:vertAlign w:val="subscript"/>
        </w:rPr>
        <w:t>2</w:t>
      </w:r>
      <w:r>
        <w:t>↑</w:t>
      </w:r>
    </w:p>
    <w:p w:rsidR="000827FA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t>NaOH+HCl=NaCl+H</w:t>
      </w:r>
      <w:r>
        <w:rPr>
          <w:vertAlign w:val="subscript"/>
        </w:rPr>
        <w:t>2</w:t>
      </w:r>
      <w:r>
        <w:t>O</w:t>
      </w:r>
      <w:r>
        <w:tab/>
      </w:r>
      <w:r>
        <w:t>D</w:t>
      </w:r>
      <w:r>
        <w:t>．</w:t>
      </w:r>
      <w:r>
        <w:t>2KMnO</w:t>
      </w:r>
      <w:r>
        <w:rPr>
          <w:vertAlign w:val="subscript"/>
        </w:rPr>
        <w:t>4</w:t>
      </w:r>
      <w:r>
        <w:object>
          <v:shape id="_x0000_i1027" type="#_x0000_t75" alt=" " style="width:10.5pt;height:30pt" o:ole="">
            <v:imagedata r:id="rId24" o:title="eqIdc2b29d587e9fb0744a167059c085c35f"/>
          </v:shape>
          <o:OLEObject Type="Embed" ProgID="Equation.DSMT4" ShapeID="_x0000_i1027" DrawAspect="Content" ObjectID="_1767875309" r:id="rId25"/>
        </w:object>
      </w:r>
      <w:r>
        <w:t>K</w:t>
      </w:r>
      <w:r>
        <w:rPr>
          <w:vertAlign w:val="subscript"/>
        </w:rPr>
        <w:t>2</w:t>
      </w:r>
      <w:r>
        <w:t>MnO</w:t>
      </w:r>
      <w:r>
        <w:rPr>
          <w:vertAlign w:val="subscript"/>
        </w:rPr>
        <w:t>4</w:t>
      </w:r>
      <w:r>
        <w:t>+MnO</w:t>
      </w:r>
      <w:r>
        <w:rPr>
          <w:vertAlign w:val="subscript"/>
        </w:rPr>
        <w:t>2</w:t>
      </w:r>
      <w:r>
        <w:t>+O</w:t>
      </w:r>
      <w:r>
        <w:rPr>
          <w:vertAlign w:val="subscript"/>
        </w:rPr>
        <w:t>2</w:t>
      </w:r>
      <w:r>
        <w:t>↑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．化学离不开实验，我们通过实验研究物质的性质和变化规律，探寻物质组成的奥秘。科学的方案设计是达到实验目的的前提。根据下列实验方案进行实验，不能达到相应实验目的的是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31"/>
        <w:gridCol w:w="1390"/>
        <w:gridCol w:w="1965"/>
        <w:gridCol w:w="2101"/>
        <w:gridCol w:w="2266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编号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实验方案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Times New Roman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771525" cy="1095375"/>
                  <wp:effectExtent l="19050" t="0" r="9525" b="0"/>
                  <wp:docPr id="100029" name="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Times New Roman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181100" cy="1181100"/>
                  <wp:effectExtent l="19050" t="0" r="0" b="0"/>
                  <wp:docPr id="100031" name="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Times New Roman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266825" cy="1171575"/>
                  <wp:effectExtent l="19050" t="0" r="9525" b="0"/>
                  <wp:docPr id="100033" name="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Times New Roman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1390650" cy="1133475"/>
                  <wp:effectExtent l="19050" t="0" r="0" b="0"/>
                  <wp:docPr id="100035" name="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实验目的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观察乳化现象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比较蜡烛火焰各层温度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测定空气中氧气的含量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探究燃烧条件之一：温度达到着火点</w:t>
            </w:r>
          </w:p>
        </w:tc>
      </w:tr>
    </w:tbl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A</w:t>
      </w:r>
      <w:r>
        <w:tab/>
        <w:t>B</w:t>
      </w:r>
      <w:r>
        <w:t>．</w:t>
      </w:r>
      <w:r>
        <w:t>B</w:t>
      </w:r>
      <w:r>
        <w:tab/>
        <w:t>C</w:t>
      </w:r>
      <w:r>
        <w:t>．</w:t>
      </w:r>
      <w:r>
        <w:t>C</w:t>
      </w:r>
      <w:r>
        <w:tab/>
        <w:t>D</w:t>
      </w:r>
      <w:r>
        <w:t>．</w:t>
      </w:r>
      <w:r>
        <w:t>D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．学化学，用化学。下列有关说法中，不合理的是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．炒菜时不慎油锅起火，可用锅盖灭火或放入较多的蔬菜</w:t>
      </w:r>
    </w:p>
    <w:p w:rsidR="000827FA">
      <w:pPr>
        <w:shd w:val="clear" w:color="auto" w:fill="FFFFFF"/>
        <w:spacing w:line="360" w:lineRule="auto"/>
        <w:jc w:val="left"/>
        <w:textAlignment w:val="center"/>
        <w:sectPr>
          <w:footerReference w:type="even" r:id="rId30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B</w:t>
      </w:r>
      <w:r>
        <w:t>．室内起火时，应立即打开所有门窗通风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．冬天用煤炉取暖时注意室内通风，以防煤气中毒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．进入久未开启的菜窖时，要先做灯火实验，否则进入可能会发生危险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．浩宇同学在化学学习中发现有很多的数量关系，下列对</w:t>
      </w:r>
      <w:r>
        <w:t>“1+1”</w:t>
      </w:r>
      <w:r>
        <w:t>的判断正确的是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</w:t>
      </w:r>
      <w:r>
        <w:t>1L</w:t>
      </w:r>
      <w:r>
        <w:t>酒精和</w:t>
      </w:r>
      <w:r>
        <w:t>1L</w:t>
      </w:r>
      <w:r>
        <w:t>汽油混合后体积为</w:t>
      </w:r>
      <w:r>
        <w:t>2L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．某温度下</w:t>
      </w:r>
      <w:r>
        <w:t>1g</w:t>
      </w:r>
      <w:r>
        <w:t>饱和食盐水和</w:t>
      </w:r>
      <w:r>
        <w:t>1g</w:t>
      </w:r>
      <w:r>
        <w:t>食盐固体混合后溶液质量为</w:t>
      </w:r>
      <w:r>
        <w:t>2g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</w:t>
      </w:r>
      <w:r>
        <w:t>1g</w:t>
      </w:r>
      <w:r>
        <w:t>铜和</w:t>
      </w:r>
      <w:r>
        <w:t>1g</w:t>
      </w:r>
      <w:r>
        <w:t>氧气充分反应，生成氧化铜质量为</w:t>
      </w:r>
      <w:r>
        <w:t>2g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1g</w:t>
      </w:r>
      <w:r>
        <w:t>硫和</w:t>
      </w:r>
      <w:r>
        <w:t>1g</w:t>
      </w:r>
      <w:r>
        <w:t>氧气充分反应，生成二氧化硫的质量为</w:t>
      </w:r>
      <w:r>
        <w:t>2g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．把</w:t>
      </w:r>
      <w:r>
        <w:t>20%</w:t>
      </w:r>
      <w:r>
        <w:t>的硝酸钾溶液</w:t>
      </w:r>
      <w:r>
        <w:t>50g</w:t>
      </w:r>
      <w:r>
        <w:t>加水稀释到</w:t>
      </w:r>
      <w:r>
        <w:t>200g</w:t>
      </w:r>
      <w:r>
        <w:t>，则稀释后溶液的溶质质量分数为</w:t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5%</w:t>
      </w:r>
      <w:r>
        <w:tab/>
        <w:t>B</w:t>
      </w:r>
      <w:r>
        <w:t>．</w:t>
      </w:r>
      <w:r>
        <w:t>20%</w:t>
      </w:r>
      <w:r>
        <w:tab/>
        <w:t>C</w:t>
      </w:r>
      <w:r>
        <w:t>．</w:t>
      </w:r>
      <w:r>
        <w:t>12%</w:t>
      </w:r>
      <w:r>
        <w:tab/>
        <w:t>D</w:t>
      </w:r>
      <w:r>
        <w:t>．</w:t>
      </w:r>
      <w:r>
        <w:t>6%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．下列仪器能够在酒精灯火焰上直接加热的是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143125" cy="714375"/>
            <wp:effectExtent l="19050" t="0" r="9525" b="0"/>
            <wp:docPr id="10003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①③④</w:t>
      </w:r>
      <w:r>
        <w:tab/>
        <w:t>B</w:t>
      </w:r>
      <w:r>
        <w:t>．</w:t>
      </w:r>
      <w:r>
        <w:t>①③⑥</w:t>
      </w:r>
      <w:r>
        <w:tab/>
        <w:t>C</w:t>
      </w:r>
      <w:r>
        <w:t>．</w:t>
      </w:r>
      <w:r>
        <w:t>①②⑤</w:t>
      </w:r>
      <w:r>
        <w:tab/>
        <w:t>D</w:t>
      </w:r>
      <w:r>
        <w:t>．</w:t>
      </w:r>
      <w:r>
        <w:t>②④⑥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．如图所示，当胶头滴管内的液体滴入到锥形瓶中时，会引起气球膨胀的是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23925" cy="1171575"/>
            <wp:effectExtent l="19050" t="0" r="9525" b="0"/>
            <wp:docPr id="10003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710"/>
        <w:gridCol w:w="660"/>
        <w:gridCol w:w="1080"/>
        <w:gridCol w:w="1570"/>
        <w:gridCol w:w="1757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胶头滴管内液体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稀硫酸</w:t>
            </w:r>
            <w:r>
              <w:t>(H</w:t>
            </w:r>
            <w:r>
              <w:rPr>
                <w:vertAlign w:val="subscript"/>
              </w:rPr>
              <w:t>2</w:t>
            </w:r>
            <w:r>
              <w:t>SO</w:t>
            </w:r>
            <w:r>
              <w:rPr>
                <w:vertAlign w:val="subscript"/>
              </w:rPr>
              <w:t>4</w:t>
            </w:r>
            <w: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水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锥形瓶内固体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蔗糖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氢氧化钠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锌粒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硝酸铵</w:t>
            </w:r>
            <w:r>
              <w:t>(NH</w:t>
            </w:r>
            <w:r>
              <w:rPr>
                <w:vertAlign w:val="subscript"/>
              </w:rPr>
              <w:t>4</w:t>
            </w:r>
            <w:r>
              <w:t>NO</w:t>
            </w:r>
            <w:r>
              <w:rPr>
                <w:vertAlign w:val="subscript"/>
              </w:rPr>
              <w:t>3</w:t>
            </w:r>
            <w:r>
              <w:t>)</w:t>
            </w:r>
          </w:p>
        </w:tc>
      </w:tr>
    </w:tbl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A</w:t>
      </w:r>
      <w:r>
        <w:tab/>
        <w:t>B</w:t>
      </w:r>
      <w:r>
        <w:t>．</w:t>
      </w:r>
      <w:r>
        <w:t>B</w:t>
      </w:r>
      <w:r>
        <w:tab/>
        <w:t>C</w:t>
      </w:r>
      <w:r>
        <w:t>．</w:t>
      </w:r>
      <w:r>
        <w:t>C</w:t>
      </w:r>
      <w:r>
        <w:tab/>
        <w:t>D</w:t>
      </w:r>
      <w:r>
        <w:t>．</w:t>
      </w:r>
      <w:r>
        <w:t>D</w:t>
      </w:r>
    </w:p>
    <w:p w:rsidR="000827FA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</w:t>
      </w:r>
      <w:r>
        <w:rPr>
          <w:b/>
          <w:sz w:val="24"/>
        </w:rPr>
        <w:t>II</w:t>
      </w:r>
      <w:r>
        <w:rPr>
          <w:b/>
          <w:sz w:val="24"/>
        </w:rPr>
        <w:t>卷非选择题</w:t>
      </w:r>
      <w:r>
        <w:rPr>
          <w:b/>
          <w:sz w:val="24"/>
        </w:rPr>
        <w:t>(60</w:t>
      </w:r>
      <w:r>
        <w:rPr>
          <w:b/>
          <w:sz w:val="24"/>
        </w:rPr>
        <w:t>分</w:t>
      </w:r>
      <w:r>
        <w:rPr>
          <w:b/>
          <w:sz w:val="24"/>
        </w:rPr>
        <w:t>)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二、我会填空</w:t>
      </w:r>
      <w:r>
        <w:rPr>
          <w:b/>
          <w:sz w:val="24"/>
        </w:rPr>
        <w:t>(</w:t>
      </w:r>
      <w:r>
        <w:rPr>
          <w:b/>
          <w:sz w:val="24"/>
        </w:rPr>
        <w:t>本题共</w:t>
      </w:r>
      <w:r>
        <w:rPr>
          <w:b/>
          <w:sz w:val="24"/>
        </w:rPr>
        <w:t>3</w:t>
      </w:r>
      <w:r>
        <w:rPr>
          <w:b/>
          <w:sz w:val="24"/>
        </w:rPr>
        <w:t>个小题，每空</w:t>
      </w:r>
      <w:r>
        <w:rPr>
          <w:b/>
          <w:sz w:val="24"/>
        </w:rPr>
        <w:t>2</w:t>
      </w:r>
      <w:r>
        <w:rPr>
          <w:b/>
          <w:sz w:val="24"/>
        </w:rPr>
        <w:t>分，共</w:t>
      </w:r>
      <w:r>
        <w:rPr>
          <w:b/>
          <w:sz w:val="24"/>
        </w:rPr>
        <w:t>36</w:t>
      </w:r>
      <w:r>
        <w:rPr>
          <w:b/>
          <w:sz w:val="24"/>
        </w:rPr>
        <w:t>分</w:t>
      </w:r>
      <w:r>
        <w:rPr>
          <w:b/>
          <w:sz w:val="24"/>
        </w:rPr>
        <w:t>)</w:t>
      </w:r>
    </w:p>
    <w:p w:rsidR="000827FA">
      <w:pPr>
        <w:shd w:val="clear" w:color="auto" w:fill="FFFFFF"/>
        <w:spacing w:line="360" w:lineRule="auto"/>
        <w:jc w:val="left"/>
        <w:textAlignment w:val="center"/>
        <w:sectPr>
          <w:footerReference w:type="even" r:id="rId33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t>21</w:t>
      </w:r>
      <w:r>
        <w:t>．</w:t>
      </w:r>
      <w:r>
        <w:t>2023</w:t>
      </w:r>
      <w:r>
        <w:t>年</w:t>
      </w:r>
      <w:r>
        <w:t>10</w:t>
      </w:r>
      <w:r>
        <w:t>月</w:t>
      </w:r>
      <w:r>
        <w:t>31</w:t>
      </w:r>
      <w:r>
        <w:t>日，在太空遨游五个月的神舟十六号载人飞船安全返回。它的成功发射、在轨运行及安全着陆，标志着我国航天科技水平已处于世界领先地位。请回答下列问题：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391025" cy="1095375"/>
            <wp:effectExtent l="19050" t="0" r="9525" b="0"/>
            <wp:docPr id="10004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为防止骨质疏松，建议宇航员吃富含钙的食物，这里的</w:t>
      </w:r>
      <w:r>
        <w:t>“</w:t>
      </w:r>
      <w:r>
        <w:t>钙</w:t>
      </w:r>
      <w:r>
        <w:t>”</w:t>
      </w:r>
      <w:r>
        <w:t>指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</w:t>
      </w:r>
      <w:r>
        <w:t>“</w:t>
      </w:r>
      <w:r>
        <w:t>元素</w:t>
      </w:r>
      <w:r>
        <w:t>”“</w:t>
      </w:r>
      <w:r>
        <w:t>单质</w:t>
      </w:r>
      <w:r>
        <w:t>”</w:t>
      </w:r>
      <w:r>
        <w:t>或</w:t>
      </w:r>
      <w:r>
        <w:t>“</w:t>
      </w:r>
      <w:r>
        <w:t>原子</w:t>
      </w:r>
      <w:r>
        <w:t>”)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联氢</w:t>
      </w:r>
      <w:r>
        <w:t>(N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>)</w:t>
      </w:r>
      <w:r>
        <w:t>是运载火箭使用的燃料之一，该燃料与一氧化氮</w:t>
      </w:r>
      <w:r>
        <w:t>(NO)</w:t>
      </w:r>
      <w:r>
        <w:t>反应的化学方程式为：</w:t>
      </w:r>
      <w:r>
        <w:t>N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>+2NO</w:t>
      </w:r>
      <w:r>
        <w:object>
          <v:shape id="_x0000_i1028" type="#_x0000_t75" alt=" " style="width:24pt;height:33.75pt" o:ole="">
            <v:imagedata r:id="rId20" o:title="eqId5f85ebe40f92d551279d578be5cd847c"/>
          </v:shape>
          <o:OLEObject Type="Embed" ProgID="Equation.DSMT4" ShapeID="_x0000_i1028" DrawAspect="Content" ObjectID="_1767875310" r:id="rId35"/>
        </w:object>
      </w:r>
      <w:r>
        <w:t>2X+2H</w:t>
      </w:r>
      <w:r>
        <w:rPr>
          <w:vertAlign w:val="subscript"/>
        </w:rPr>
        <w:t>2</w:t>
      </w:r>
      <w:r>
        <w:t>O</w:t>
      </w:r>
      <w:r>
        <w:t>，则</w:t>
      </w:r>
      <w:r>
        <w:t>X</w:t>
      </w:r>
      <w:r>
        <w:t>的化学式是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填字母序号</w:t>
      </w:r>
      <w:r>
        <w:t>)</w:t>
      </w:r>
      <w:r>
        <w:t>。</w:t>
      </w:r>
    </w:p>
    <w:p w:rsidR="000827FA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NO</w:t>
      </w:r>
      <w:r>
        <w:rPr>
          <w:vertAlign w:val="subscript"/>
        </w:rPr>
        <w:t>2</w:t>
      </w:r>
      <w:r>
        <w:tab/>
        <w:t>B</w:t>
      </w:r>
      <w:r>
        <w:t>．</w:t>
      </w:r>
      <w:r>
        <w:t>N</w:t>
      </w:r>
      <w:r>
        <w:rPr>
          <w:vertAlign w:val="subscript"/>
        </w:rPr>
        <w:t>2</w:t>
      </w:r>
      <w:r>
        <w:tab/>
        <w:t>C</w:t>
      </w:r>
      <w:r>
        <w:t>．</w:t>
      </w:r>
      <w:r>
        <w:t>N</w:t>
      </w:r>
      <w:r>
        <w:rPr>
          <w:vertAlign w:val="subscript"/>
        </w:rPr>
        <w:t>2</w:t>
      </w:r>
      <w:r>
        <w:t>O</w:t>
      </w:r>
      <w:r>
        <w:tab/>
        <w:t>D</w:t>
      </w:r>
      <w:r>
        <w:t>．</w:t>
      </w:r>
      <w:r>
        <w:t>NH</w:t>
      </w:r>
      <w:r>
        <w:rPr>
          <w:vertAlign w:val="subscript"/>
        </w:rPr>
        <w:t>3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我国</w:t>
      </w:r>
      <w:r>
        <w:t>“</w:t>
      </w:r>
      <w:r>
        <w:t>神舟十六号</w:t>
      </w:r>
      <w:r>
        <w:t>”</w:t>
      </w:r>
      <w:r>
        <w:t>载人飞船使用了砷化镓太阳能电池。镓在元素周期表中的部分信息及原子结构示意图如图一所示，图二是另外五种粒子的结构示意图。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752975" cy="1295400"/>
            <wp:effectExtent l="19050" t="0" r="9525" b="0"/>
            <wp:docPr id="10004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镓元素的相对原子质量是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图二中与镓元素化学性质相似的是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填字母序号</w:t>
      </w:r>
      <w:r>
        <w:t>)</w:t>
      </w:r>
      <w:r>
        <w:t>，</w:t>
      </w:r>
      <w:r>
        <w:t>B</w:t>
      </w:r>
      <w:r>
        <w:t>粒子的化学符号是</w:t>
      </w:r>
      <w:r>
        <w:rPr>
          <w:rFonts w:eastAsia="Times New Roman"/>
          <w:u w:val="single"/>
        </w:rPr>
        <w:t xml:space="preserve">     </w:t>
      </w:r>
      <w:r>
        <w:t>，</w:t>
      </w:r>
      <w:r>
        <w:t>E</w:t>
      </w:r>
      <w:r>
        <w:t>中</w:t>
      </w:r>
      <w:r>
        <w:t>x</w:t>
      </w:r>
      <w:r>
        <w:t>的值是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(4)</w:t>
      </w:r>
      <w:r>
        <w:t>目前宇航员需要的氧气是通过电解水得到的。如图为电解水实验示意图，在实验中，与电源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</w:t>
      </w:r>
      <w:r>
        <w:t>“</w:t>
      </w:r>
      <w:r>
        <w:t>正极</w:t>
      </w:r>
      <w:r>
        <w:t>”</w:t>
      </w:r>
      <w:r>
        <w:t>或</w:t>
      </w:r>
      <w:r>
        <w:t>“</w:t>
      </w:r>
      <w:r>
        <w:t>负极</w:t>
      </w:r>
      <w:r>
        <w:t>”)</w:t>
      </w:r>
      <w:r>
        <w:t>相连的玻璃管中产生的气体是氧气，电解水的化学方程式为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66775" cy="1419225"/>
            <wp:effectExtent l="19050" t="0" r="9525" b="0"/>
            <wp:docPr id="10004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(5)</w:t>
      </w:r>
      <w:r>
        <w:t>我国</w:t>
      </w:r>
      <w:r>
        <w:t>“</w:t>
      </w:r>
      <w:r>
        <w:t>神舟</w:t>
      </w:r>
      <w:r>
        <w:t>”</w:t>
      </w:r>
      <w:r>
        <w:t>载人飞船的返回舱，它的表面有层叫做</w:t>
      </w:r>
      <w:r>
        <w:t>“</w:t>
      </w:r>
      <w:r>
        <w:t>烧蚀层</w:t>
      </w:r>
      <w:r>
        <w:t>”</w:t>
      </w:r>
      <w:r>
        <w:t>的特殊物质，当返回舱返回地球时，在通过大气层过程中，</w:t>
      </w:r>
      <w:r>
        <w:t>“</w:t>
      </w:r>
      <w:r>
        <w:t>烧蚀层</w:t>
      </w:r>
      <w:r>
        <w:t>”</w:t>
      </w:r>
      <w:r>
        <w:t>的特殊物质会发生汽化从而保护返回舱不被烧毁。下列说法错误的是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填字母序号</w:t>
      </w:r>
      <w:r>
        <w:t>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  <w:sectPr>
          <w:footerReference w:type="even" r:id="rId38"/>
          <w:type w:val="nextPage"/>
          <w:pgSz w:w="11907" w:h="16839" w:code="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>
        <w:t>A</w:t>
      </w:r>
      <w:r>
        <w:t>．</w:t>
      </w:r>
      <w:r>
        <w:t>“</w:t>
      </w:r>
      <w:r>
        <w:t>烧蚀层</w:t>
      </w:r>
      <w:r>
        <w:t>”</w:t>
      </w:r>
      <w:r>
        <w:t>属于可燃物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</w:t>
      </w:r>
      <w:r>
        <w:t>“</w:t>
      </w:r>
      <w:r>
        <w:t>烧蚀层</w:t>
      </w:r>
      <w:r>
        <w:t>”</w:t>
      </w:r>
      <w:r>
        <w:t>起到了一定的隔热和隔绝空气的作用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</w:t>
      </w:r>
      <w:r>
        <w:t>“</w:t>
      </w:r>
      <w:r>
        <w:t>烧蚀层</w:t>
      </w:r>
      <w:r>
        <w:t>”</w:t>
      </w:r>
      <w:r>
        <w:t>能使返回舱的着火点升高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“</w:t>
      </w:r>
      <w:r>
        <w:t>烧蚀层</w:t>
      </w:r>
      <w:r>
        <w:t>”</w:t>
      </w:r>
      <w:r>
        <w:t>在汽化时吸收大量的热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．小博周末从乡下外婆家带回一瓶浑浊的河水，他在化学实验</w:t>
      </w:r>
      <w:r>
        <w:t>室模仿自来水厂净化过程，最终制成蒸馏水，流程如图所示：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76800" cy="973298"/>
            <wp:effectExtent l="19050" t="0" r="50" b="0"/>
            <wp:docPr id="10004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973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操作</w:t>
      </w:r>
      <w:r>
        <w:t>①</w:t>
      </w:r>
      <w:r>
        <w:t>的名称是</w:t>
      </w:r>
      <w:r>
        <w:rPr>
          <w:rFonts w:eastAsia="Times New Roman"/>
          <w:u w:val="single"/>
        </w:rPr>
        <w:t xml:space="preserve">     </w:t>
      </w:r>
      <w:r>
        <w:t>，若经过操作</w:t>
      </w:r>
      <w:r>
        <w:t>①</w:t>
      </w:r>
      <w:r>
        <w:t>后，所得液体仍然浑浊，其原因可能是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填字母序号</w:t>
      </w:r>
      <w:r>
        <w:t>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A.</w:t>
      </w:r>
      <w:r>
        <w:t>漏斗内的滤纸有破损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B.</w:t>
      </w:r>
      <w:r>
        <w:t>漏斗下端未紧靠烧杯内壁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C.</w:t>
      </w:r>
      <w:r>
        <w:t>漏斗内液面高于滤纸的边缘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取少量液体</w:t>
      </w:r>
      <w:r>
        <w:t>D</w:t>
      </w:r>
      <w:r>
        <w:t>于试管中，加入</w:t>
      </w:r>
      <w:r>
        <w:rPr>
          <w:rFonts w:eastAsia="Times New Roman"/>
          <w:u w:val="single"/>
        </w:rPr>
        <w:t xml:space="preserve">     </w:t>
      </w:r>
      <w:r>
        <w:t>，振荡，发现产生了少量泡沫，有较多浮渣，说明液体</w:t>
      </w:r>
      <w:r>
        <w:t>D</w:t>
      </w:r>
      <w:r>
        <w:t>是硬水。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如图是小博用得到的蒸馏水配制</w:t>
      </w:r>
      <w:r>
        <w:t>50g</w:t>
      </w:r>
      <w:r>
        <w:t>质量分数</w:t>
      </w:r>
      <w:r>
        <w:t>10%</w:t>
      </w:r>
      <w:r>
        <w:t>的氯化钠溶液的实验操作示意图，以下说法正确的是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填字母序号</w:t>
      </w:r>
      <w:r>
        <w:t>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781550" cy="1038225"/>
            <wp:effectExtent l="19050" t="0" r="0" b="0"/>
            <wp:docPr id="10004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．配制该溶液需要称取</w:t>
      </w:r>
      <w:r>
        <w:t>10g</w:t>
      </w:r>
      <w:r>
        <w:t>氯</w:t>
      </w:r>
      <w:r>
        <w:t>化钠，选用</w:t>
      </w:r>
      <w:r>
        <w:t>100mL</w:t>
      </w:r>
      <w:r>
        <w:t>的量筒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．该实验的正确操作顺序为</w:t>
      </w:r>
      <w:r>
        <w:t>②③⑤④①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．若量取水的体积时仰视读数，其他操作均正确，则所配制溶液的溶质质量分数偏大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①</w:t>
      </w:r>
      <w:r>
        <w:t>中玻璃棒起搅拌作用，加速固体溶解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．能源与环境是我们共同关注的问题，合理利用能源和保护环境应从我做起。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煤、石油和天然气等化石燃料都属于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</w:t>
      </w:r>
      <w:r>
        <w:t>“</w:t>
      </w:r>
      <w:r>
        <w:t>可再生</w:t>
      </w:r>
      <w:r>
        <w:t>”</w:t>
      </w:r>
      <w:r>
        <w:t>或</w:t>
      </w:r>
      <w:r>
        <w:t>“</w:t>
      </w:r>
      <w:r>
        <w:t>不可再生</w:t>
      </w:r>
      <w:r>
        <w:t>”)</w:t>
      </w:r>
      <w:r>
        <w:t>能源，煤的主要成分是碳，碳完全燃烧的化学方程式为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  <w:sectPr>
          <w:footerReference w:type="even" r:id="rId41"/>
          <w:type w:val="nextPage"/>
          <w:pgSz w:w="11907" w:h="16839" w:code="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t>(2)</w:t>
      </w:r>
      <w:r>
        <w:t>我国力争在</w:t>
      </w:r>
      <w:r>
        <w:t>2060</w:t>
      </w:r>
      <w:r>
        <w:t>年前实现</w:t>
      </w:r>
      <w:r>
        <w:t>“</w:t>
      </w:r>
      <w:r>
        <w:t>碳中和</w:t>
      </w:r>
      <w:r>
        <w:t>”</w:t>
      </w:r>
      <w:r>
        <w:t>，抵消自身产生的</w:t>
      </w:r>
      <w:r>
        <w:t>CO</w:t>
      </w:r>
      <w:r>
        <w:rPr>
          <w:vertAlign w:val="subscript"/>
        </w:rPr>
        <w:t>2</w:t>
      </w:r>
      <w:r>
        <w:t>排放，实现</w:t>
      </w:r>
      <w:r>
        <w:t>CO</w:t>
      </w:r>
      <w:r>
        <w:rPr>
          <w:vertAlign w:val="subscript"/>
        </w:rPr>
        <w:t>2</w:t>
      </w:r>
      <w:r>
        <w:t>“</w:t>
      </w:r>
      <w:r>
        <w:t>零排放</w:t>
      </w:r>
      <w:r>
        <w:t>”</w:t>
      </w:r>
      <w:r>
        <w:t>。从空气中捕捉二氧化碳并转化为燃料，是实现</w:t>
      </w:r>
      <w:r>
        <w:t>“</w:t>
      </w:r>
      <w:r>
        <w:t>碳中和</w:t>
      </w:r>
      <w:r>
        <w:t>”</w:t>
      </w:r>
      <w:r>
        <w:t>的一个研究方向。一种纳米纤维催化剂可将二氧化碳转化成液体燃料甲醇</w:t>
      </w:r>
      <w:r>
        <w:t>(CH</w:t>
      </w:r>
      <w:r>
        <w:rPr>
          <w:vertAlign w:val="subscript"/>
        </w:rPr>
        <w:t>3</w:t>
      </w:r>
      <w:r>
        <w:t>OH)</w:t>
      </w:r>
      <w:r>
        <w:t>，其微观示意图如图所示：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76800" cy="875626"/>
            <wp:effectExtent l="19050" t="0" r="50" b="0"/>
            <wp:docPr id="10005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875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从宏观角度看，物质甲属于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</w:t>
      </w:r>
      <w:r>
        <w:t>“</w:t>
      </w:r>
      <w:r>
        <w:t>单质</w:t>
      </w:r>
      <w:r>
        <w:t>”</w:t>
      </w:r>
      <w:r>
        <w:t>或</w:t>
      </w:r>
      <w:r>
        <w:t>“</w:t>
      </w:r>
      <w:r>
        <w:t>化合物</w:t>
      </w:r>
      <w:r>
        <w:t>”)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反应的化学方程式为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开发和利用清洁高效的新能源，是</w:t>
      </w:r>
      <w:r>
        <w:t>21</w:t>
      </w:r>
      <w:r>
        <w:t>世纪人类面临的重要课题。请写出你知道的新能源</w:t>
      </w:r>
      <w:r>
        <w:rPr>
          <w:rFonts w:eastAsia="Times New Roman"/>
          <w:u w:val="single"/>
        </w:rPr>
        <w:t xml:space="preserve">     </w:t>
      </w:r>
      <w:r>
        <w:t>。</w:t>
      </w:r>
      <w:r>
        <w:t>(</w:t>
      </w:r>
      <w:r>
        <w:t>写出一种即可</w:t>
      </w:r>
      <w:r>
        <w:t>)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三、我会实验与探究</w:t>
      </w:r>
      <w:r>
        <w:rPr>
          <w:b/>
          <w:sz w:val="24"/>
        </w:rPr>
        <w:t>(</w:t>
      </w:r>
      <w:r>
        <w:rPr>
          <w:b/>
          <w:sz w:val="24"/>
        </w:rPr>
        <w:t>共</w:t>
      </w:r>
      <w:r>
        <w:rPr>
          <w:b/>
          <w:sz w:val="24"/>
        </w:rPr>
        <w:t>2</w:t>
      </w:r>
      <w:r>
        <w:rPr>
          <w:b/>
          <w:sz w:val="24"/>
        </w:rPr>
        <w:t>个小题，方程式每个</w:t>
      </w:r>
      <w:r>
        <w:rPr>
          <w:b/>
          <w:sz w:val="24"/>
        </w:rPr>
        <w:t>2</w:t>
      </w:r>
      <w:r>
        <w:rPr>
          <w:b/>
          <w:sz w:val="24"/>
        </w:rPr>
        <w:t>分，其余每空</w:t>
      </w:r>
      <w:r>
        <w:rPr>
          <w:b/>
          <w:sz w:val="24"/>
        </w:rPr>
        <w:t>1</w:t>
      </w:r>
      <w:r>
        <w:rPr>
          <w:b/>
          <w:sz w:val="24"/>
        </w:rPr>
        <w:t>分，共</w:t>
      </w:r>
      <w:r>
        <w:rPr>
          <w:b/>
          <w:sz w:val="24"/>
        </w:rPr>
        <w:t>14</w:t>
      </w:r>
      <w:r>
        <w:rPr>
          <w:b/>
          <w:sz w:val="24"/>
        </w:rPr>
        <w:t>分</w:t>
      </w:r>
      <w:r>
        <w:rPr>
          <w:b/>
          <w:sz w:val="24"/>
        </w:rPr>
        <w:t>)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．通过一学期的学习，同学们已经初步掌握了实验室制取气体的一些原理和方法，具备一定的实验探究能力。某校学生在实验课上，做了如图实验，也请你一起来参与。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5219700" cy="1533525"/>
            <wp:effectExtent l="19050" t="0" r="0" b="0"/>
            <wp:docPr id="10005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I.</w:t>
      </w:r>
      <w:r>
        <w:t>气体的制备与性质实验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请帮小玥同学写出图中仪器</w:t>
      </w:r>
      <w:r>
        <w:t>a</w:t>
      </w:r>
      <w:r>
        <w:t>的名称：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实验室若用过氧化氢溶液和二氧化锰制取氧气，为了控制反应速率，获得平稳的气流，同学们应选用的发生装置是</w:t>
      </w:r>
      <w:r>
        <w:rPr>
          <w:rFonts w:eastAsia="Times New Roman"/>
          <w:u w:val="single"/>
        </w:rPr>
        <w:t xml:space="preserve">     </w:t>
      </w:r>
      <w:r>
        <w:t>，发生反应的化学方程式为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欣怡同学在装置</w:t>
      </w:r>
      <w:r>
        <w:t>G</w:t>
      </w:r>
      <w:r>
        <w:t>中，左端放置用石蕊溶液染成紫色的干燥纸花，右端放置用石蕊溶液染成紫色的湿润纸花。向装置</w:t>
      </w:r>
      <w:r>
        <w:t>G</w:t>
      </w:r>
      <w:r>
        <w:t>中通入足量</w:t>
      </w:r>
      <w:r>
        <w:t>干燥的</w:t>
      </w:r>
      <w:r>
        <w:t>CO</w:t>
      </w:r>
      <w:r>
        <w:rPr>
          <w:vertAlign w:val="subscript"/>
        </w:rPr>
        <w:t>2</w:t>
      </w:r>
      <w:r>
        <w:t>，一段时间后，可观察到变红的是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</w:t>
      </w:r>
      <w:r>
        <w:t>“</w:t>
      </w:r>
      <w:r>
        <w:t>干燥纸花</w:t>
      </w:r>
      <w:r>
        <w:t>”</w:t>
      </w:r>
      <w:r>
        <w:t>或</w:t>
      </w:r>
      <w:r>
        <w:t>“</w:t>
      </w:r>
      <w:r>
        <w:t>湿润纸花</w:t>
      </w:r>
      <w:r>
        <w:t>”)</w:t>
      </w:r>
      <w:r>
        <w:t>。该现象可说明</w:t>
      </w:r>
      <w:r>
        <w:t>CO</w:t>
      </w:r>
      <w:r>
        <w:rPr>
          <w:vertAlign w:val="subscript"/>
        </w:rPr>
        <w:t>2</w:t>
      </w:r>
      <w:r>
        <w:t>具有的性质是</w:t>
      </w:r>
      <w:r>
        <w:t>(</w:t>
      </w:r>
      <w:r>
        <w:t>用化学方程式表示</w:t>
      </w:r>
      <w:r>
        <w:t>)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(4)</w:t>
      </w:r>
      <w:r>
        <w:t>若红梅同学选取</w:t>
      </w:r>
      <w:r>
        <w:t>H</w:t>
      </w:r>
      <w:r>
        <w:t>装置收集二氧化碳，证明二氧化碳已经收集满的操作和现象是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II.</w:t>
      </w:r>
      <w:r>
        <w:t>寻找新的催化剂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完成气体的制备与性质实验后，同学们对催化剂产生了深厚兴趣。在用百度搜索</w:t>
      </w:r>
      <w:r>
        <w:t>“</w:t>
      </w:r>
      <w:r>
        <w:t>催化剂</w:t>
      </w:r>
      <w:r>
        <w:t>”</w:t>
      </w:r>
      <w:r>
        <w:t>时显示：</w:t>
      </w:r>
      <w:r>
        <w:t>“</w:t>
      </w:r>
      <w:r>
        <w:t>据统计，约有</w:t>
      </w:r>
      <w:r>
        <w:t>90%</w:t>
      </w:r>
      <w:r>
        <w:t>以上的工业过程中使用催化剂，如化工、石化、生化、环保等</w:t>
      </w:r>
      <w:r>
        <w:t>”</w:t>
      </w:r>
      <w:r>
        <w:t>。他们决定对过氧化氢制氧气实验</w:t>
      </w:r>
      <w:r>
        <w:t>“</w:t>
      </w:r>
      <w:r>
        <w:t>寻找新的催化剂</w:t>
      </w:r>
      <w:r>
        <w:t>”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【提出问题】氧化铁</w:t>
      </w:r>
      <w:r>
        <w:t>(Fe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)</w:t>
      </w:r>
      <w:r>
        <w:t>能</w:t>
      </w:r>
      <w:r>
        <w:t>否作为过氧化氢溶液分解的催化剂？</w:t>
      </w:r>
    </w:p>
    <w:p w:rsidR="000827FA">
      <w:pPr>
        <w:shd w:val="clear" w:color="auto" w:fill="FFFFFF"/>
        <w:spacing w:line="360" w:lineRule="auto"/>
        <w:jc w:val="left"/>
        <w:textAlignment w:val="center"/>
        <w:sectPr>
          <w:footerReference w:type="even" r:id="rId44"/>
          <w:type w:val="nextPage"/>
          <w:pgSz w:w="11907" w:h="16839" w:code="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t>【猜想】氧化铁能作过氧化氢分解的催化剂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【查阅资料】氧化铁是一种不溶于水也不与水反应的红棕色粉末状固体。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(5)</w:t>
      </w:r>
      <w:r>
        <w:t>【实验验证】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28"/>
        <w:gridCol w:w="3745"/>
        <w:gridCol w:w="1550"/>
        <w:gridCol w:w="223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实验步骤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实验现象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实验结论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取</w:t>
            </w:r>
            <w:r>
              <w:t>5mL5%</w:t>
            </w:r>
            <w:r>
              <w:t>的过氧化氢溶液于试管中，然后将带火星的木条伸入试管中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木条不复燃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常温下过氧化氢很难分解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在上述试管中加入</w:t>
            </w:r>
            <w:r>
              <w:t>ag</w:t>
            </w:r>
            <w:r>
              <w:t>氧化铁粉末，然后将带火星的木条伸入试管中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eastAsia="Times New Roman"/>
                <w:u w:val="single"/>
              </w:rPr>
              <w:t xml:space="preserve">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Fe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加速了过氧化氢的分解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待上述试管反应停止时，重新加入过氧化氢溶液，并把带火星的木条伸入试管中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有大量气泡产生，木条复燃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0827FA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Fe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的化学性质</w:t>
            </w:r>
            <w:r>
              <w:rPr>
                <w:rFonts w:eastAsia="Times New Roman"/>
                <w:u w:val="single"/>
              </w:rPr>
              <w:t xml:space="preserve">     </w:t>
            </w:r>
            <w:r>
              <w:t>(</w:t>
            </w:r>
            <w:r>
              <w:t>选填</w:t>
            </w:r>
            <w:r>
              <w:t>“</w:t>
            </w:r>
            <w:r>
              <w:t>改变或不改变</w:t>
            </w:r>
            <w:r>
              <w:t>”)</w:t>
            </w:r>
          </w:p>
        </w:tc>
      </w:tr>
    </w:tbl>
    <w:p w:rsidR="000827FA">
      <w:pPr>
        <w:shd w:val="clear" w:color="auto" w:fill="FFFFFF"/>
        <w:spacing w:line="360" w:lineRule="auto"/>
        <w:jc w:val="left"/>
        <w:textAlignment w:val="center"/>
      </w:pPr>
      <w:r>
        <w:t>【实验讨论】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(6)</w:t>
      </w:r>
      <w:r>
        <w:t>有同学认为：仅凭上述实验还不能证明氧化铁</w:t>
      </w:r>
      <w:r>
        <w:t>(Fe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)</w:t>
      </w:r>
      <w:r>
        <w:t>粉末能作过氧化氢分解的催化剂，还需要增加一个实验</w:t>
      </w:r>
      <w:r>
        <w:t>“</w:t>
      </w:r>
      <w:r>
        <w:t>将实验后剩余固体提纯后称量，如果所得固体的质量</w:t>
      </w:r>
      <w:r>
        <w:rPr>
          <w:rFonts w:eastAsia="Times New Roman"/>
          <w:u w:val="single"/>
        </w:rPr>
        <w:t xml:space="preserve">     </w:t>
      </w:r>
      <w:r>
        <w:t>ag(</w:t>
      </w:r>
      <w:r>
        <w:t>选填</w:t>
      </w:r>
      <w:r>
        <w:t>“</w:t>
      </w:r>
      <w:r>
        <w:t>小于、等于或者大于</w:t>
      </w:r>
      <w:r>
        <w:t>”)</w:t>
      </w:r>
      <w:r>
        <w:t>，则说明氧化铁</w:t>
      </w:r>
      <w:r>
        <w:t>(Fe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)</w:t>
      </w:r>
      <w:r>
        <w:t>粉末可以作为过氧化氢分解的催化剂</w:t>
      </w:r>
      <w:r>
        <w:t>”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【实验拓展】氧化铁与二氧化锰相比较，哪种物质对过氧化氢分解的催化效果更好？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文馨同学用如图</w:t>
      </w:r>
      <w:r>
        <w:t>1</w:t>
      </w:r>
      <w:r>
        <w:t>所示的装置进行了两次实验，在试管中分别加入等质量的氧化铁和二氧化锰，分别将注射器内盛有的过氧化氢溶液注入试管中，利用注射器收集氧气，收集到氧气的体积和时间的关系如图</w:t>
      </w:r>
      <w:r>
        <w:t>2</w:t>
      </w:r>
      <w:r>
        <w:t>所示。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590925" cy="1657350"/>
            <wp:effectExtent l="19050" t="0" r="9525" b="0"/>
            <wp:docPr id="10005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(7)</w:t>
      </w:r>
      <w:r>
        <w:t>实验中造成</w:t>
      </w:r>
      <w:r>
        <w:t>U</w:t>
      </w:r>
      <w:r>
        <w:t>形管内红墨水液面左低右高的可能原因是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  <w:sectPr>
          <w:footerReference w:type="even" r:id="rId46"/>
          <w:type w:val="nextPage"/>
          <w:pgSz w:w="11907" w:h="16839" w:code="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>
        <w:t>(8)</w:t>
      </w:r>
      <w:r>
        <w:t>通过图象</w:t>
      </w:r>
      <w:r>
        <w:t>2</w:t>
      </w:r>
      <w:r>
        <w:t>能得出：氧化铁与二氧化锰相比较，对于过氧化氢分解来说，催化效果更好的是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【知识延伸】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(9)</w:t>
      </w:r>
      <w:r>
        <w:t>同学们查阅资料得知：</w:t>
      </w:r>
      <w:r>
        <w:t>CuO</w:t>
      </w:r>
      <w:r>
        <w:t>、</w:t>
      </w:r>
      <w:r>
        <w:t>CuSO</w:t>
      </w:r>
      <w:r>
        <w:rPr>
          <w:vertAlign w:val="subscript"/>
        </w:rPr>
        <w:t>4</w:t>
      </w:r>
      <w:r>
        <w:t>溶液、红砖粉末、马铃薯等也可以做过氧化氢分解的催化剂，下列有关催化剂的说法中正确的是</w:t>
      </w:r>
      <w:r>
        <w:rPr>
          <w:rFonts w:eastAsia="Times New Roman"/>
          <w:u w:val="single"/>
        </w:rPr>
        <w:t xml:space="preserve">    </w:t>
      </w:r>
      <w:r>
        <w:rPr>
          <w:rFonts w:eastAsia="Times New Roman"/>
          <w:u w:val="single"/>
        </w:rPr>
        <w:t xml:space="preserve"> </w:t>
      </w:r>
      <w:r>
        <w:t>(</w:t>
      </w:r>
      <w:r>
        <w:t>填字母序号</w:t>
      </w:r>
      <w:r>
        <w:t>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．二氧化锰是催化剂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．使用催化剂不能增加或减少生成物的质量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．在化学反应中催化剂只能加快其他物质的反应速率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．要使过氧化氢溶液分解出氧气必须加入二氧化锰，否则就不能发生分解反应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四、我会计算</w:t>
      </w:r>
      <w:r>
        <w:rPr>
          <w:b/>
          <w:sz w:val="24"/>
        </w:rPr>
        <w:t>(</w:t>
      </w:r>
      <w:r>
        <w:rPr>
          <w:b/>
          <w:sz w:val="24"/>
        </w:rPr>
        <w:t>本题共</w:t>
      </w:r>
      <w:r>
        <w:rPr>
          <w:b/>
          <w:sz w:val="24"/>
        </w:rPr>
        <w:t>2</w:t>
      </w:r>
      <w:r>
        <w:rPr>
          <w:b/>
          <w:sz w:val="24"/>
        </w:rPr>
        <w:t>个小题，共计</w:t>
      </w:r>
      <w:r>
        <w:rPr>
          <w:b/>
          <w:sz w:val="24"/>
        </w:rPr>
        <w:t>10</w:t>
      </w:r>
      <w:r>
        <w:rPr>
          <w:b/>
          <w:sz w:val="24"/>
        </w:rPr>
        <w:t>分</w:t>
      </w:r>
      <w:r>
        <w:rPr>
          <w:b/>
          <w:sz w:val="24"/>
        </w:rPr>
        <w:t>)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</w:t>
      </w:r>
      <w:r>
        <w:t>“</w:t>
      </w:r>
      <w:r>
        <w:t>赠人玫瑰，手留余香</w:t>
      </w:r>
      <w:r>
        <w:t>”</w:t>
      </w:r>
      <w:r>
        <w:t>。玫瑰花中含有的香茅醇</w:t>
      </w:r>
      <w:r>
        <w:t>(</w:t>
      </w:r>
      <w:r>
        <w:t>化学式为</w:t>
      </w:r>
      <w:r>
        <w:t>C</w:t>
      </w:r>
      <w:r>
        <w:rPr>
          <w:vertAlign w:val="subscript"/>
        </w:rPr>
        <w:t>10</w:t>
      </w:r>
      <w:r>
        <w:t>H</w:t>
      </w:r>
      <w:r>
        <w:rPr>
          <w:vertAlign w:val="subscript"/>
        </w:rPr>
        <w:t>20</w:t>
      </w:r>
      <w:r>
        <w:t>O)</w:t>
      </w:r>
      <w:r>
        <w:t>具有芳香的气味。请计算。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香茅醇的相对分子质量是</w:t>
      </w:r>
      <w:r>
        <w:rPr>
          <w:rFonts w:eastAsia="Times New Roman"/>
          <w:u w:val="single"/>
        </w:rPr>
        <w:t xml:space="preserve">     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香茅醇中碳、氢两种元素的质量比为</w:t>
      </w:r>
      <w:r>
        <w:rPr>
          <w:rFonts w:eastAsia="Times New Roman"/>
          <w:u w:val="single"/>
        </w:rPr>
        <w:t xml:space="preserve">     </w:t>
      </w:r>
      <w:r>
        <w:t>(</w:t>
      </w:r>
      <w:r>
        <w:t>填最简整数比</w:t>
      </w:r>
      <w:r>
        <w:t>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．为了测定某石灰石中碳酸钙的质量分数，某化学兴趣小组的同学们进行了如图的实验</w:t>
      </w:r>
      <w:r>
        <w:t>(</w:t>
      </w:r>
      <w:r>
        <w:t>所选石灰石中的杂质不溶于水，也不与其他物质反应；生成气体全部逸出</w:t>
      </w:r>
      <w:r>
        <w:t>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028950" cy="981075"/>
            <wp:effectExtent l="19050" t="0" r="0" b="0"/>
            <wp:docPr id="10005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请完成下列问题：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生成二氧化碳的质量为</w:t>
      </w:r>
      <w:r>
        <w:rPr>
          <w:rFonts w:eastAsia="Times New Roman"/>
          <w:u w:val="single"/>
        </w:rPr>
        <w:t xml:space="preserve">     </w:t>
      </w:r>
      <w:r>
        <w:t>g</w:t>
      </w:r>
      <w:r>
        <w:t>：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计算石灰石中碳酸钙的质量分数</w:t>
      </w:r>
      <w:r>
        <w:rPr>
          <w:rFonts w:eastAsia="Times New Roman"/>
          <w:u w:val="single"/>
        </w:rPr>
        <w:t xml:space="preserve">     </w:t>
      </w:r>
      <w:r>
        <w:t>(</w:t>
      </w:r>
      <w:r>
        <w:t>规范写出计算过程</w:t>
      </w:r>
      <w:r>
        <w:t>)</w:t>
      </w:r>
      <w:r>
        <w:t>。</w:t>
      </w:r>
    </w:p>
    <w:p w:rsidR="000827FA"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https://d.book118.com/457102031142006034</w:t>
        </w:r>
      </w:hyperlink>
    </w:p>
    <w:p w:rsidR="000827FA"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49"/>
      <w:type w:val="nextPage"/>
      <w:pgSz w:w="11907" w:h="16839" w:code="9"/>
      <w:pgMar w:top="900" w:right="1997" w:bottom="900" w:left="1997" w:header="500" w:footer="500" w:gutter="0"/>
      <w:pgNumType w:start="9"/>
      <w:cols w:sep="1"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c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8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8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9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9</w:t>
    </w:r>
    <w:r w:rsidR="000827FA">
      <w:fldChar w:fldCharType="end"/>
    </w:r>
    <w:r>
      <w:rPr>
        <w:rFonts w:hint="eastAsia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2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2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1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1</w:t>
    </w:r>
    <w:r w:rsidR="000827FA">
      <w:fldChar w:fldCharType="end"/>
    </w:r>
    <w:r>
      <w:rPr>
        <w:rFonts w:hint="eastAsia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8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8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9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9</w:t>
    </w:r>
    <w:r w:rsidR="000827FA">
      <w:fldChar w:fldCharType="end"/>
    </w:r>
    <w:r>
      <w:rPr>
        <w:rFonts w:hint="eastAsia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4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4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1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1</w:t>
    </w:r>
    <w:r w:rsidR="000827FA">
      <w:fldChar w:fldCharType="end"/>
    </w:r>
    <w:r>
      <w:rPr>
        <w:rFonts w:hint="eastAsia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8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8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9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9</w:t>
    </w:r>
    <w:r w:rsidR="000827FA">
      <w:fldChar w:fldCharType="end"/>
    </w:r>
    <w:r>
      <w:rPr>
        <w:rFonts w:hint="eastAsia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6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6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1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1</w:t>
    </w:r>
    <w:r w:rsidR="000827FA">
      <w:fldChar w:fldCharType="end"/>
    </w:r>
    <w:r>
      <w:rPr>
        <w:rFonts w:hint="eastAsia"/>
      </w:rPr>
      <w:t>页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8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8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9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9</w:t>
    </w:r>
    <w:r w:rsidR="000827FA">
      <w:fldChar w:fldCharType="end"/>
    </w:r>
    <w:r>
      <w:rPr>
        <w:rFonts w:hint="eastAsia"/>
      </w:rPr>
      <w:t>页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8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8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1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1</w:t>
    </w:r>
    <w:r w:rsidR="000827FA">
      <w:fldChar w:fldCharType="end"/>
    </w:r>
    <w:r>
      <w:rPr>
        <w:rFonts w:hint="eastAsia"/>
      </w:rPr>
      <w:t>页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page  </w:instrText>
    </w:r>
    <w:r w:rsidR="000827FA">
      <w:fldChar w:fldCharType="separate"/>
    </w:r>
    <w:r>
      <w:instrText>8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8</w:t>
    </w:r>
    <w:r w:rsidR="000827FA">
      <w:fldChar w:fldCharType="end"/>
    </w:r>
    <w:r>
      <w:rPr>
        <w:rFonts w:hint="eastAsia"/>
      </w:rPr>
      <w:t>页，共</w:t>
    </w:r>
    <w:r w:rsidR="000827FA">
      <w:fldChar w:fldCharType="begin"/>
    </w:r>
    <w:r>
      <w:instrText xml:space="preserve"> =</w:instrText>
    </w:r>
    <w:r w:rsidR="000827FA">
      <w:fldChar w:fldCharType="begin"/>
    </w:r>
    <w:r>
      <w:instrText xml:space="preserve">sectionpages  </w:instrText>
    </w:r>
    <w:r w:rsidR="000827FA">
      <w:fldChar w:fldCharType="separate"/>
    </w:r>
    <w:r>
      <w:instrText>9</w:instrText>
    </w:r>
    <w:r w:rsidR="000827FA">
      <w:rPr>
        <w:noProof/>
      </w:rPr>
      <w:fldChar w:fldCharType="end"/>
    </w:r>
    <w:r>
      <w:instrText xml:space="preserve"> </w:instrText>
    </w:r>
    <w:r w:rsidR="000827FA">
      <w:fldChar w:fldCharType="separate"/>
    </w:r>
    <w:r>
      <w:t>9</w:t>
    </w:r>
    <w:r w:rsidR="000827FA">
      <w:fldChar w:fldCharType="end"/>
    </w:r>
    <w:r>
      <w:rPr>
        <w:rFonts w:hint="eastAsia"/>
      </w:rPr>
      <w:t>页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06B0"/>
    <w:rsid w:val="000232A6"/>
    <w:rsid w:val="00043B54"/>
    <w:rsid w:val="00065CD2"/>
    <w:rsid w:val="000827FA"/>
    <w:rsid w:val="001D7A06"/>
    <w:rsid w:val="00284433"/>
    <w:rsid w:val="002A1EC6"/>
    <w:rsid w:val="002E035E"/>
    <w:rsid w:val="003F38F2"/>
    <w:rsid w:val="0064153B"/>
    <w:rsid w:val="006B16C5"/>
    <w:rsid w:val="00770FC4"/>
    <w:rsid w:val="00776133"/>
    <w:rsid w:val="00855687"/>
    <w:rsid w:val="00865D4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7F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footer" Target="footer2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5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3.bin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footer" Target="footer4.xml" /><Relationship Id="rId34" Type="http://schemas.openxmlformats.org/officeDocument/2006/relationships/image" Target="media/image23.png" /><Relationship Id="rId35" Type="http://schemas.openxmlformats.org/officeDocument/2006/relationships/oleObject" Target="embeddings/oleObject4.bin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footer" Target="footer5.xml" /><Relationship Id="rId39" Type="http://schemas.openxmlformats.org/officeDocument/2006/relationships/image" Target="media/image26.png" /><Relationship Id="rId4" Type="http://schemas.openxmlformats.org/officeDocument/2006/relationships/customXml" Target="../customXml/item1.xml" /><Relationship Id="rId40" Type="http://schemas.openxmlformats.org/officeDocument/2006/relationships/image" Target="media/image27.png" /><Relationship Id="rId41" Type="http://schemas.openxmlformats.org/officeDocument/2006/relationships/footer" Target="footer6.xml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footer" Target="footer7.xml" /><Relationship Id="rId45" Type="http://schemas.openxmlformats.org/officeDocument/2006/relationships/image" Target="media/image30.png" /><Relationship Id="rId46" Type="http://schemas.openxmlformats.org/officeDocument/2006/relationships/footer" Target="footer8.xml" /><Relationship Id="rId47" Type="http://schemas.openxmlformats.org/officeDocument/2006/relationships/image" Target="media/image31.png" /><Relationship Id="rId48" Type="http://schemas.openxmlformats.org/officeDocument/2006/relationships/hyperlink" Target="https://d.book118.com/457102031142006034" TargetMode="External" /><Relationship Id="rId49" Type="http://schemas.openxmlformats.org/officeDocument/2006/relationships/footer" Target="footer9.xml" /><Relationship Id="rId5" Type="http://schemas.openxmlformats.org/officeDocument/2006/relationships/image" Target="media/image1.png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0EC91-A192-41A3-B94D-1DE29477C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5552</Words>
  <Characters>5942</Characters>
  <Application>Microsoft Office Word</Application>
  <DocSecurity>0</DocSecurity>
  <Lines>312</Lines>
  <Paragraphs>396</Paragraphs>
  <ScaleCrop>false</ScaleCrop>
  <Company/>
  <LinksUpToDate>false</LinksUpToDate>
  <CharactersWithSpaces>11098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sf202008211</cp:lastModifiedBy>
  <cp:revision>15</cp:revision>
  <dcterms:created xsi:type="dcterms:W3CDTF">2017-07-19T12:07:00Z</dcterms:created>
  <dcterms:modified xsi:type="dcterms:W3CDTF">2024-01-27T07:42:00Z</dcterms:modified>
</cp:coreProperties>
</file>