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5BF6" w14:paraId="385E52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5BF6" w14:paraId="3A7BBD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5BF6" w14:paraId="7ED4CA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5BF6" w:rsidRPr="000D5BF6" w14:paraId="15E562A6" w14:textId="295E0F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5BF6">
        <w:rPr>
          <w:rFonts w:ascii="宋体" w:eastAsia="宋体" w:hAnsi="宋体" w:hint="eastAsia"/>
          <w:b/>
          <w:sz w:val="60"/>
        </w:rPr>
        <w:t>中文信息处理平台项目招商引资方案</w:t>
      </w:r>
    </w:p>
    <w:p w:rsidR="000D5BF6" w:rsidP="000D5BF6" w14:paraId="649AF915" w14:textId="54A9EC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5BF6">
        <w:rPr>
          <w:rFonts w:ascii="仿宋" w:eastAsia="仿宋" w:hAnsi="仿宋" w:hint="eastAsia"/>
          <w:b/>
          <w:sz w:val="40"/>
        </w:rPr>
        <w:t>目录</w:t>
      </w:r>
    </w:p>
    <w:p w:rsidR="000D5BF6" w14:paraId="4566F62F" w14:textId="450B29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0D5BF6" w14:paraId="19FF3A39" w14:textId="22B72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一、中文信息处理平台项目工程设计研究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5BF6" w14:paraId="6F696BAE" w14:textId="10D0F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5BF6" w14:paraId="3A54DD49" w14:textId="7A0B1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(二)、中文信息处理平台项目工程建设标准规范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5BF6" w14:paraId="64BA02B9" w14:textId="54DD8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(三)、中文信息处理平台项目总平面设计要求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5BF6" w14:paraId="4F075ECE" w14:textId="1EC38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5BF6" w14:paraId="68CCD861" w14:textId="543D7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5BF6" w14:paraId="1595EF63" w14:textId="6DC51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5BF6" w14:paraId="340D5CE4" w14:textId="13032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5BF6" w14:paraId="7FB16BF1" w14:textId="06ED2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二、中文信息处理平台项目概论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5BF6" w14:paraId="548709F1" w14:textId="47946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(一)、中文信息处理平台项目名称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5BF6" w14:paraId="5B953319" w14:textId="593FD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(二)、中文信息处理平台项目选址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5BF6" w14:paraId="05D62A0A" w14:textId="050EE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(三)、中文信息处理平台项目用地规模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5BF6" w14:paraId="041780F4" w14:textId="26156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(四)、中文信息处理平台项目用地控制指标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5BF6" w14:paraId="14BAB06A" w14:textId="6D182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D5BF6" w14:paraId="590E8695" w14:textId="736C8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5BF6" w14:paraId="1D4DE530" w14:textId="1037C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5BF6" w14:paraId="505E1ADC" w14:textId="73386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5BF6" w14:paraId="45393B25" w14:textId="5DB8D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(九)、中文信息处理平台项目总投资及资本结构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5BF6" w14:paraId="3F9ED062" w14:textId="71498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D5BF6" w14:paraId="4AAD268D" w14:textId="202EA8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(十一)、中文信息处理平台项目预期经济效益规划目标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D5BF6" w14:paraId="6FACDF17" w14:textId="72702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(十二)、中文信息处理平台项目进度计划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5BF6" w14:paraId="55F75676" w14:textId="71D8B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5BF6" w14:paraId="0CBCD64B" w14:textId="138CA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(十四)、中文信息处理平台项目评价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D5BF6" w14:paraId="4375C487" w14:textId="42F48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三、中文信息处理平台项目选址研究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D5BF6" w14:paraId="18013B3F" w14:textId="2AB22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(一)、中文信息处理平台项目选址的指导原则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D5BF6" w14:paraId="024AAF51" w14:textId="11BFA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(二)、中文信息处理平台项目选址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D5BF6" w14:paraId="06345839" w14:textId="606EA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D5BF6" w14:paraId="2129331E" w14:textId="5E677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5BF6" w14:paraId="449AB70B" w14:textId="3508C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5BF6" w14:paraId="7E6CF194" w14:textId="713C1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5BF6" w14:paraId="347CB559" w14:textId="2278B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D5BF6" w14:paraId="2F45F777" w14:textId="623AA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5BF6" w14:paraId="2A336BCB" w14:textId="482D7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D5BF6" w14:paraId="11BB233D" w14:textId="2FB5E6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四、中文信息处理平台项目投资方案分析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D5BF6" w14:paraId="5343A27E" w14:textId="17FB8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(一)、中文信息处理平台项目估算说明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D5BF6" w14:paraId="64BD929D" w14:textId="02401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(二)、中文信息处理平台项目总投资估算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D5BF6" w14:paraId="57AE7EE1" w14:textId="73190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D5BF6" w14:paraId="5C466284" w14:textId="535762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D5BF6" w14:paraId="133E478F" w14:textId="0BDA3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(一)、中文信息处理平台项目建设期的原材料及辅助材料供应概述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D5BF6" w14:paraId="574BF81D" w14:textId="046B4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(二)、中文信息处理平台项目运营期原辅材料采购及管理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D5BF6" w14:paraId="187A4F19" w14:textId="16062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D5BF6" w14:paraId="27392E67" w14:textId="387F50F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(四)、中文信息处理平台项目工艺技术设计方案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D5BF6" w14:paraId="57B5E15C" w14:textId="1D095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(五)、中文信息处理平台项目设备选型及配置方案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5BF6" w14:paraId="77936C3F" w14:textId="4D41B3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5BF6" w14:paraId="6DACA751" w14:textId="0247E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5BF6" w14:paraId="139BC723" w14:textId="2021F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5BF6" w14:paraId="5A33552B" w14:textId="7CBE1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5BF6" w14:paraId="7E572916" w14:textId="147B3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5BF6" w14:paraId="70D0225B" w14:textId="628F3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5BF6" w14:paraId="7BC2F684" w14:textId="149B8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5BF6" w14:paraId="017810BB" w14:textId="60529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5BF6" w14:paraId="76268343" w14:textId="5B32D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5BF6" w14:paraId="3E869D6C" w14:textId="38BB3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5BF6" w14:paraId="4D5215D2" w14:textId="3969C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5BF6" w14:paraId="611BEE1B" w14:textId="05455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5BF6" w14:paraId="078A7354" w14:textId="785C7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5BF6" w14:paraId="6577181C" w14:textId="00CA0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5BF6" w14:paraId="24E4C5A9" w14:textId="7C142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D5BF6" w14:paraId="777FB5EA" w14:textId="39461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(四)、中文信息处理平台项目建设对区域经济的短期与长期影响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D5BF6" w14:paraId="7972C3D2" w14:textId="7199E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D5BF6" w14:paraId="42CF4C32" w14:textId="51CDB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D5BF6" w14:paraId="25AAEC36" w14:textId="53334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D5BF6" w14:paraId="2934A97D" w14:textId="06E56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(八)、中文信息处理平台项目建设的经济效益与环境效益权衡分析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D5BF6" w14:paraId="6456DA07" w14:textId="23285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_Toc155402874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https://d.book118.com/457122134002006031</w:t>
        </w:r>
      </w:hyperlink>
    </w:p>
    <w:p w:rsidR="000D5B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paraId="354AD2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5BF6" w14:paraId="54A30D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paraId="1277CE7C" w14:textId="3F0A0F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5BF6" w14:paraId="3AAE24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paraId="7857EE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5B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textId="3F0A0F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5B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5B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textId="3F0A0F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D5B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5B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P="001628FB" w14:textId="3F0A0F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D5B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paraId="1307DA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RPr="000D5BF6" w:rsidP="000D5BF6" w14:paraId="3CEEDB55" w14:textId="606E649B">
    <w:pPr>
      <w:pStyle w:val="Header"/>
      <w:rPr>
        <w:rFonts w:ascii="仿宋" w:eastAsia="仿宋" w:hAnsi="仿宋"/>
      </w:rPr>
    </w:pPr>
    <w:r w:rsidRPr="000D5BF6">
      <w:rPr>
        <w:rFonts w:ascii="仿宋" w:eastAsia="仿宋" w:hAnsi="仿宋" w:hint="eastAsia"/>
      </w:rPr>
      <w:t>中文信息处理平台项目招商引资方案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paraId="3CD334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RPr="000D5BF6" w:rsidP="000D5BF6" w14:textId="606E649B">
    <w:pPr>
      <w:pStyle w:val="Header"/>
      <w:rPr>
        <w:rFonts w:ascii="仿宋" w:eastAsia="仿宋" w:hAnsi="仿宋"/>
      </w:rPr>
    </w:pPr>
    <w:r w:rsidRPr="000D5BF6">
      <w:rPr>
        <w:rFonts w:ascii="仿宋" w:eastAsia="仿宋" w:hAnsi="仿宋" w:hint="eastAsia"/>
      </w:rPr>
      <w:t>中文信息处理平台项目招商引资方案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RPr="000D5BF6" w:rsidP="000D5BF6" w14:textId="606E649B">
    <w:pPr>
      <w:pStyle w:val="Header"/>
      <w:rPr>
        <w:rFonts w:ascii="仿宋" w:eastAsia="仿宋" w:hAnsi="仿宋"/>
      </w:rPr>
    </w:pPr>
    <w:r w:rsidRPr="000D5BF6">
      <w:rPr>
        <w:rFonts w:ascii="仿宋" w:eastAsia="仿宋" w:hAnsi="仿宋" w:hint="eastAsia"/>
      </w:rPr>
      <w:t>中文信息处理平台项目招商引资方案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:rsidRPr="000D5BF6" w:rsidP="000D5BF6" w14:textId="606E649B">
    <w:pPr>
      <w:pStyle w:val="Header"/>
      <w:rPr>
        <w:rFonts w:ascii="仿宋" w:eastAsia="仿宋" w:hAnsi="仿宋"/>
      </w:rPr>
    </w:pPr>
    <w:r w:rsidRPr="000D5BF6">
      <w:rPr>
        <w:rFonts w:ascii="仿宋" w:eastAsia="仿宋" w:hAnsi="仿宋" w:hint="eastAsia"/>
      </w:rPr>
      <w:t>中文信息处理平台项目招商引资方案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5B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BF6"/>
    <w:rsid w:val="000D5BF6"/>
    <w:rsid w:val="001628FB"/>
    <w:rsid w:val="00B65233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B9C676"/>
  <w15:chartTrackingRefBased/>
  <w15:docId w15:val="{9E39579E-59F4-46E7-9328-544B1A1CF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5B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5B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5B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5B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5B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5B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5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5B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5BF6"/>
  </w:style>
  <w:style w:type="paragraph" w:styleId="TOC1">
    <w:name w:val="toc 1"/>
    <w:basedOn w:val="Normal"/>
    <w:next w:val="Normal"/>
    <w:autoRedefine/>
    <w:uiPriority w:val="39"/>
    <w:unhideWhenUsed/>
    <w:rsid w:val="000D5BF6"/>
  </w:style>
  <w:style w:type="paragraph" w:styleId="TOC2">
    <w:name w:val="toc 2"/>
    <w:basedOn w:val="Normal"/>
    <w:next w:val="Normal"/>
    <w:autoRedefine/>
    <w:uiPriority w:val="39"/>
    <w:unhideWhenUsed/>
    <w:rsid w:val="000D5B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57122134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6887</Words>
  <Characters>39258</Characters>
  <Application>Microsoft Office Word</Application>
  <DocSecurity>0</DocSecurity>
  <Lines>327</Lines>
  <Paragraphs>92</Paragraphs>
  <ScaleCrop>false</ScaleCrop>
  <Company/>
  <LinksUpToDate>false</LinksUpToDate>
  <CharactersWithSpaces>46053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2024-01-05T19:05:00Z</dcterms:created>
  <dcterms:modified xsi:type="dcterms:W3CDTF">2024-01-05T19:06:00Z</dcterms:modified>
</cp:coreProperties>
</file>