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挤出蜂窝陶瓷材料项目分析评价报告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873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_Toc19873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8" w:history="1">
        <w:r>
          <w:rPr>
            <w:rFonts w:ascii="仿宋" w:eastAsia="仿宋" w:hAnsi="仿宋" w:cs="仿宋" w:hint="eastAsia"/>
            <w:lang w:val="en-US"/>
          </w:rPr>
          <w:t>一、进度计划</w:t>
        </w:r>
        <w:r>
          <w:tab/>
        </w:r>
        <w:r>
          <w:fldChar w:fldCharType="begin"/>
        </w:r>
        <w:r>
          <w:instrText xml:space="preserve"> PAGEREF _Toc5868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7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_Toc20777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9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_Toc12549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6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_Toc13036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0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_Toc8500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1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_Toc12561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9" w:history="1">
        <w:r>
          <w:rPr>
            <w:rFonts w:ascii="仿宋" w:eastAsia="仿宋" w:hAnsi="仿宋" w:cs="仿宋" w:hint="eastAsia"/>
            <w:lang w:val="en-US"/>
          </w:rPr>
          <w:t>(六)、挤出蜂窝陶瓷材料项目实施保障</w:t>
        </w:r>
        <w:r>
          <w:tab/>
        </w:r>
        <w:r>
          <w:fldChar w:fldCharType="begin"/>
        </w:r>
        <w:r>
          <w:instrText xml:space="preserve"> PAGEREF _Toc3399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0" w:history="1">
        <w:r>
          <w:rPr>
            <w:rFonts w:ascii="仿宋" w:eastAsia="仿宋" w:hAnsi="仿宋" w:cs="仿宋" w:hint="eastAsia"/>
            <w:lang w:val="en-US"/>
          </w:rPr>
          <w:t>二、挤出蜂窝陶瓷材料项目概论</w:t>
        </w:r>
        <w:r>
          <w:tab/>
        </w:r>
        <w:r>
          <w:fldChar w:fldCharType="begin"/>
        </w:r>
        <w:r>
          <w:instrText xml:space="preserve"> PAGEREF _Toc16750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9" w:history="1">
        <w:r>
          <w:rPr>
            <w:rFonts w:ascii="仿宋" w:eastAsia="仿宋" w:hAnsi="仿宋" w:cs="仿宋" w:hint="eastAsia"/>
            <w:lang w:val="en-US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_Toc17939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4" w:history="1">
        <w:r>
          <w:rPr>
            <w:rFonts w:ascii="仿宋" w:eastAsia="仿宋" w:hAnsi="仿宋" w:cs="仿宋" w:hint="eastAsia"/>
            <w:lang w:val="en-US"/>
          </w:rPr>
          <w:t>(二)、项目概况</w:t>
        </w:r>
        <w:r>
          <w:tab/>
        </w:r>
        <w:r>
          <w:fldChar w:fldCharType="begin"/>
        </w:r>
        <w:r>
          <w:instrText xml:space="preserve"> PAGEREF _Toc8844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val="en-US"/>
          </w:rPr>
          <w:t>三、公司概况</w:t>
        </w:r>
        <w:r>
          <w:tab/>
        </w:r>
        <w:r>
          <w:fldChar w:fldCharType="begin"/>
        </w:r>
        <w:r>
          <w:instrText xml:space="preserve"> PAGEREF _Toc9429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0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_Toc4620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9" w:history="1">
        <w:r>
          <w:rPr>
            <w:rFonts w:ascii="仿宋" w:eastAsia="仿宋" w:hAnsi="仿宋" w:cs="仿宋" w:hint="eastAsia"/>
            <w:lang w:val="en-US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_Toc31909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7" w:history="1">
        <w:r>
          <w:rPr>
            <w:rFonts w:ascii="仿宋" w:eastAsia="仿宋" w:hAnsi="仿宋" w:cs="仿宋" w:hint="eastAsia"/>
            <w:lang w:val="en-US"/>
          </w:rPr>
          <w:t>四、市场地位与竞争战略</w:t>
        </w:r>
        <w:r>
          <w:tab/>
        </w:r>
        <w:r>
          <w:fldChar w:fldCharType="begin"/>
        </w:r>
        <w:r>
          <w:instrText xml:space="preserve"> PAGEREF _Toc15057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" w:history="1">
        <w:r>
          <w:rPr>
            <w:rFonts w:ascii="仿宋" w:eastAsia="仿宋" w:hAnsi="仿宋" w:cs="仿宋" w:hint="eastAsia"/>
            <w:lang w:val="en-US"/>
          </w:rPr>
          <w:t>(一)、顾客忠诚</w:t>
        </w:r>
        <w:r>
          <w:tab/>
        </w:r>
        <w:r>
          <w:fldChar w:fldCharType="begin"/>
        </w:r>
        <w:r>
          <w:instrText xml:space="preserve"> PAGEREF _Toc2134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1" w:history="1">
        <w:r>
          <w:rPr>
            <w:rFonts w:ascii="仿宋" w:eastAsia="仿宋" w:hAnsi="仿宋" w:cs="仿宋" w:hint="eastAsia"/>
            <w:lang w:val="en-US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_Toc16861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3" w:history="1">
        <w:r>
          <w:rPr>
            <w:rFonts w:ascii="仿宋" w:eastAsia="仿宋" w:hAnsi="仿宋" w:cs="仿宋" w:hint="eastAsia"/>
            <w:lang w:val="en-US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_Toc16503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9" w:history="1">
        <w:r>
          <w:rPr>
            <w:rFonts w:ascii="仿宋" w:eastAsia="仿宋" w:hAnsi="仿宋" w:cs="仿宋" w:hint="eastAsia"/>
            <w:lang w:val="en-US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_Toc20169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6" w:history="1">
        <w:r>
          <w:rPr>
            <w:rFonts w:ascii="仿宋" w:eastAsia="仿宋" w:hAnsi="仿宋" w:cs="仿宋" w:hint="eastAsia"/>
            <w:lang w:val="en-US"/>
          </w:rPr>
          <w:t>(五)、选择进攻战略</w:t>
        </w:r>
        <w:r>
          <w:tab/>
        </w:r>
        <w:r>
          <w:fldChar w:fldCharType="begin"/>
        </w:r>
        <w:r>
          <w:instrText xml:space="preserve"> PAGEREF _Toc8796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5" w:history="1">
        <w:r>
          <w:rPr>
            <w:rFonts w:ascii="仿宋" w:eastAsia="仿宋" w:hAnsi="仿宋" w:cs="仿宋" w:hint="eastAsia"/>
            <w:lang w:val="en-US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_Toc5435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4" w:history="1">
        <w:r>
          <w:rPr>
            <w:rFonts w:ascii="仿宋" w:eastAsia="仿宋" w:hAnsi="仿宋" w:cs="仿宋" w:hint="eastAsia"/>
            <w:lang w:val="en-US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_Toc30794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6" w:history="1">
        <w:r>
          <w:rPr>
            <w:rFonts w:ascii="仿宋" w:eastAsia="仿宋" w:hAnsi="仿宋" w:cs="仿宋" w:hint="eastAsia"/>
            <w:lang w:val="en-US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_Toc20166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6" w:history="1">
        <w:r>
          <w:rPr>
            <w:rFonts w:ascii="仿宋" w:eastAsia="仿宋" w:hAnsi="仿宋" w:cs="仿宋" w:hint="eastAsia"/>
            <w:lang w:val="en-US"/>
          </w:rPr>
          <w:t>(九)、竞争战略选择</w:t>
        </w:r>
        <w:r>
          <w:tab/>
        </w:r>
        <w:r>
          <w:fldChar w:fldCharType="begin"/>
        </w:r>
        <w:r>
          <w:instrText xml:space="preserve"> PAGEREF _Toc29766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2" w:history="1">
        <w:r>
          <w:rPr>
            <w:rFonts w:ascii="仿宋" w:eastAsia="仿宋" w:hAnsi="仿宋" w:cs="仿宋" w:hint="eastAsia"/>
            <w:lang w:val="en-US"/>
          </w:rPr>
          <w:t>(十)、挤出蜂窝陶瓷材料行业竞争者识别</w:t>
        </w:r>
        <w:r>
          <w:tab/>
        </w:r>
        <w:r>
          <w:fldChar w:fldCharType="begin"/>
        </w:r>
        <w:r>
          <w:instrText xml:space="preserve"> PAGEREF _Toc20762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868" w:history="1">
        <w:r>
          <w:rPr>
            <w:rFonts w:ascii="仿宋" w:eastAsia="仿宋" w:hAnsi="仿宋" w:cs="仿宋" w:hint="eastAsia"/>
            <w:lang w:val="en-US"/>
          </w:rPr>
          <w:t>五、原辅材料及成品分析</w:t>
        </w:r>
        <w:r>
          <w:tab/>
        </w:r>
        <w:r>
          <w:fldChar w:fldCharType="begin"/>
        </w:r>
        <w:r>
          <w:instrText xml:space="preserve"> PAGEREF _Toc14868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" w:history="1">
        <w:r>
          <w:rPr>
            <w:rFonts w:ascii="仿宋" w:eastAsia="仿宋" w:hAnsi="仿宋" w:cs="仿宋" w:hint="eastAsia"/>
            <w:lang w:val="en-US"/>
          </w:rPr>
          <w:t>(一)、挤出蜂窝陶瓷材料项目建设期原辅材料供应情况</w:t>
        </w:r>
        <w:r>
          <w:tab/>
        </w:r>
        <w:r>
          <w:fldChar w:fldCharType="begin"/>
        </w:r>
        <w:r>
          <w:instrText xml:space="preserve"> PAGEREF _Toc2674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7" w:history="1">
        <w:r>
          <w:rPr>
            <w:rFonts w:ascii="仿宋" w:eastAsia="仿宋" w:hAnsi="仿宋" w:cs="仿宋" w:hint="eastAsia"/>
            <w:lang w:val="en-US"/>
          </w:rPr>
          <w:t>(二)、挤出蜂窝陶瓷材料项目运营期原辅材料供应及质量管理</w:t>
        </w:r>
        <w:r>
          <w:tab/>
        </w:r>
        <w:r>
          <w:fldChar w:fldCharType="begin"/>
        </w:r>
        <w:r>
          <w:instrText xml:space="preserve"> PAGEREF _Toc6757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5" w:history="1">
        <w:r>
          <w:rPr>
            <w:rFonts w:ascii="仿宋" w:eastAsia="仿宋" w:hAnsi="仿宋" w:cs="仿宋" w:hint="eastAsia"/>
            <w:lang w:val="en-US"/>
          </w:rPr>
          <w:t>六、宏观环境分析</w:t>
        </w:r>
        <w:r>
          <w:tab/>
        </w:r>
        <w:r>
          <w:fldChar w:fldCharType="begin"/>
        </w:r>
        <w:r>
          <w:instrText xml:space="preserve"> PAGEREF _Toc16025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val="en-US"/>
          </w:rPr>
          <w:t>(一)、产业背景分析</w:t>
        </w:r>
        <w:r>
          <w:tab/>
        </w:r>
        <w:r>
          <w:fldChar w:fldCharType="begin"/>
        </w:r>
        <w:r>
          <w:instrText xml:space="preserve"> PAGEREF _Toc4168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4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_Toc28934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9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_Toc23389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7" w:history="1">
        <w:r>
          <w:rPr>
            <w:rFonts w:ascii="仿宋" w:eastAsia="仿宋" w:hAnsi="仿宋" w:cs="仿宋" w:hint="eastAsia"/>
            <w:lang w:val="en-US"/>
          </w:rPr>
          <w:t>(四)、挤出蜂窝陶瓷材料项目必要性分析</w:t>
        </w:r>
        <w:r>
          <w:tab/>
        </w:r>
        <w:r>
          <w:fldChar w:fldCharType="begin"/>
        </w:r>
        <w:r>
          <w:instrText xml:space="preserve"> PAGEREF _Toc3287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3" w:history="1">
        <w:r>
          <w:rPr>
            <w:rFonts w:ascii="仿宋" w:eastAsia="仿宋" w:hAnsi="仿宋" w:cs="仿宋" w:hint="eastAsia"/>
            <w:lang w:val="en-US"/>
          </w:rPr>
          <w:t>七、挤出蜂窝陶瓷材料项目建设主要内容和规模</w:t>
        </w:r>
        <w:r>
          <w:tab/>
        </w:r>
        <w:r>
          <w:fldChar w:fldCharType="begin"/>
        </w:r>
        <w:r>
          <w:instrText xml:space="preserve"> PAGEREF _Toc9303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val="en-US"/>
          </w:rPr>
          <w:t>(一)、用地规模</w:t>
        </w:r>
        <w:r>
          <w:tab/>
        </w:r>
        <w:r>
          <w:fldChar w:fldCharType="begin"/>
        </w:r>
        <w:r>
          <w:instrText xml:space="preserve"> PAGEREF _Toc8636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6" w:history="1">
        <w:r>
          <w:rPr>
            <w:rFonts w:ascii="仿宋" w:eastAsia="仿宋" w:hAnsi="仿宋" w:cs="仿宋" w:hint="eastAsia"/>
            <w:lang w:val="en-US"/>
          </w:rPr>
          <w:t>(二)、设备购置</w:t>
        </w:r>
        <w:r>
          <w:tab/>
        </w:r>
        <w:r>
          <w:fldChar w:fldCharType="begin"/>
        </w:r>
        <w:r>
          <w:instrText xml:space="preserve"> PAGEREF _Toc18126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" w:history="1">
        <w:r>
          <w:rPr>
            <w:rFonts w:ascii="仿宋" w:eastAsia="仿宋" w:hAnsi="仿宋" w:cs="仿宋" w:hint="eastAsia"/>
            <w:lang w:val="en-US"/>
          </w:rPr>
          <w:t>(三)、产值规模</w:t>
        </w:r>
        <w:r>
          <w:tab/>
        </w:r>
        <w:r>
          <w:fldChar w:fldCharType="begin"/>
        </w:r>
        <w:r>
          <w:instrText xml:space="preserve"> PAGEREF _Toc1288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3" w:history="1">
        <w:r>
          <w:rPr>
            <w:rFonts w:ascii="仿宋" w:eastAsia="仿宋" w:hAnsi="仿宋" w:cs="仿宋" w:hint="eastAsia"/>
            <w:lang w:val="en-US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_Toc29303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0" w:history="1">
        <w:r>
          <w:rPr>
            <w:rFonts w:ascii="仿宋" w:eastAsia="仿宋" w:hAnsi="仿宋" w:cs="仿宋" w:hint="eastAsia"/>
            <w:lang w:val="en-US"/>
          </w:rPr>
          <w:t>八、挤出蜂窝陶瓷材料项目建设符合性</w:t>
        </w:r>
        <w:r>
          <w:tab/>
        </w:r>
        <w:r>
          <w:fldChar w:fldCharType="begin"/>
        </w:r>
        <w:r>
          <w:instrText xml:space="preserve"> PAGEREF _Toc24710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6" w:history="1">
        <w:r>
          <w:rPr>
            <w:rFonts w:ascii="仿宋" w:eastAsia="仿宋" w:hAnsi="仿宋" w:cs="仿宋" w:hint="eastAsia"/>
            <w:lang w:val="en-US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_Toc10036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8" w:history="1">
        <w:r>
          <w:rPr>
            <w:rFonts w:ascii="仿宋" w:eastAsia="仿宋" w:hAnsi="仿宋" w:cs="仿宋" w:hint="eastAsia"/>
            <w:lang w:val="en-US"/>
          </w:rPr>
          <w:t>(二)、挤出蜂窝陶瓷材料项目选址与用地规划相容性</w:t>
        </w:r>
        <w:r>
          <w:tab/>
        </w:r>
        <w:r>
          <w:fldChar w:fldCharType="begin"/>
        </w:r>
        <w:r>
          <w:instrText xml:space="preserve"> PAGEREF _Toc17608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9" w:history="1">
        <w:r>
          <w:rPr>
            <w:rFonts w:ascii="仿宋" w:eastAsia="仿宋" w:hAnsi="仿宋" w:cs="仿宋" w:hint="eastAsia"/>
            <w:lang w:val="en-US"/>
          </w:rPr>
          <w:t>九、网络分销渠道</w:t>
        </w:r>
        <w:r>
          <w:tab/>
        </w:r>
        <w:r>
          <w:fldChar w:fldCharType="begin"/>
        </w:r>
        <w:r>
          <w:instrText xml:space="preserve"> PAGEREF _Toc27299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2" w:history="1">
        <w:r>
          <w:rPr>
            <w:rFonts w:ascii="仿宋" w:eastAsia="仿宋" w:hAnsi="仿宋" w:cs="仿宋" w:hint="eastAsia"/>
            <w:lang w:val="en-US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_Toc17152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2" w:history="1">
        <w:r>
          <w:rPr>
            <w:rFonts w:ascii="仿宋" w:eastAsia="仿宋" w:hAnsi="仿宋" w:cs="仿宋" w:hint="eastAsia"/>
            <w:lang w:val="en-US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_Toc19212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8" w:history="1">
        <w:r>
          <w:rPr>
            <w:rFonts w:ascii="仿宋" w:eastAsia="仿宋" w:hAnsi="仿宋" w:cs="仿宋" w:hint="eastAsia"/>
            <w:lang w:val="en-US"/>
          </w:rPr>
          <w:t>(三)、网络分销系统</w:t>
        </w:r>
        <w:r>
          <w:tab/>
        </w:r>
        <w:r>
          <w:fldChar w:fldCharType="begin"/>
        </w:r>
        <w:r>
          <w:instrText xml:space="preserve"> PAGEREF _Toc29358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1" w:history="1">
        <w:r>
          <w:rPr>
            <w:rFonts w:ascii="仿宋" w:eastAsia="仿宋" w:hAnsi="仿宋" w:cs="仿宋" w:hint="eastAsia"/>
            <w:lang w:val="en-US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_Toc8931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9" w:history="1">
        <w:r>
          <w:rPr>
            <w:rFonts w:ascii="仿宋" w:eastAsia="仿宋" w:hAnsi="仿宋" w:cs="仿宋" w:hint="eastAsia"/>
            <w:lang w:val="en-US"/>
          </w:rPr>
          <w:t>十、挤出蜂窝陶瓷材料行业定价策略</w:t>
        </w:r>
        <w:r>
          <w:tab/>
        </w:r>
        <w:r>
          <w:fldChar w:fldCharType="begin"/>
        </w:r>
        <w:r>
          <w:instrText xml:space="preserve"> PAGEREF _Toc10659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7" w:history="1">
        <w:r>
          <w:rPr>
            <w:rFonts w:ascii="仿宋" w:eastAsia="仿宋" w:hAnsi="仿宋" w:cs="仿宋" w:hint="eastAsia"/>
            <w:lang w:val="en-US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_Toc26937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5" w:history="1">
        <w:r>
          <w:rPr>
            <w:rFonts w:ascii="仿宋" w:eastAsia="仿宋" w:hAnsi="仿宋" w:cs="仿宋" w:hint="eastAsia"/>
            <w:lang w:val="en-US"/>
          </w:rPr>
          <w:t>(二)、成本考虑</w:t>
        </w:r>
        <w:r>
          <w:tab/>
        </w:r>
        <w:r>
          <w:fldChar w:fldCharType="begin"/>
        </w:r>
        <w:r>
          <w:instrText xml:space="preserve"> PAGEREF _Toc8485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1" w:history="1">
        <w:r>
          <w:rPr>
            <w:rFonts w:ascii="仿宋" w:eastAsia="仿宋" w:hAnsi="仿宋" w:cs="仿宋" w:hint="eastAsia"/>
            <w:lang w:val="en-US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_Toc32461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4" w:history="1">
        <w:r>
          <w:rPr>
            <w:rFonts w:ascii="仿宋" w:eastAsia="仿宋" w:hAnsi="仿宋" w:cs="仿宋" w:hint="eastAsia"/>
            <w:lang w:val="en-US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_Toc22844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1" w:history="1">
        <w:r>
          <w:rPr>
            <w:rFonts w:ascii="仿宋" w:eastAsia="仿宋" w:hAnsi="仿宋" w:cs="仿宋" w:hint="eastAsia"/>
            <w:lang w:val="en-US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_Toc9381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7" w:history="1">
        <w:r>
          <w:rPr>
            <w:rFonts w:ascii="仿宋" w:eastAsia="仿宋" w:hAnsi="仿宋" w:cs="仿宋" w:hint="eastAsia"/>
            <w:lang w:val="en-US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_Toc21367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748" w:history="1">
        <w:r>
          <w:rPr>
            <w:rFonts w:ascii="仿宋" w:eastAsia="仿宋" w:hAnsi="仿宋" w:cs="仿宋" w:hint="eastAsia"/>
            <w:lang w:val="en-US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_Toc28748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9" w:history="1">
        <w:r>
          <w:rPr>
            <w:rFonts w:ascii="仿宋" w:eastAsia="仿宋" w:hAnsi="仿宋" w:cs="仿宋" w:hint="eastAsia"/>
            <w:lang w:val="en-US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_Toc18589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3" w:history="1">
        <w:r>
          <w:rPr>
            <w:rFonts w:ascii="仿宋" w:eastAsia="仿宋" w:hAnsi="仿宋" w:cs="仿宋" w:hint="eastAsia"/>
            <w:lang w:val="en-US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_Toc29483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7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_Toc22827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8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_Toc13728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5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_Toc30355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_Toc27573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5" w:history="1">
        <w:r>
          <w:rPr>
            <w:rFonts w:ascii="仿宋" w:eastAsia="仿宋" w:hAnsi="仿宋" w:cs="仿宋" w:hint="eastAsia"/>
            <w:lang w:val="en-US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_Toc29585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2" w:history="1">
        <w:r>
          <w:rPr>
            <w:rFonts w:ascii="仿宋" w:eastAsia="仿宋" w:hAnsi="仿宋" w:cs="仿宋" w:hint="eastAsia"/>
            <w:lang w:val="en-US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_Toc14502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6" w:history="1">
        <w:r>
          <w:rPr>
            <w:rFonts w:ascii="仿宋" w:eastAsia="仿宋" w:hAnsi="仿宋" w:cs="仿宋" w:hint="eastAsia"/>
            <w:lang w:val="en-US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_Toc23576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9" w:history="1">
        <w:r>
          <w:rPr>
            <w:rFonts w:ascii="仿宋" w:eastAsia="仿宋" w:hAnsi="仿宋" w:cs="仿宋" w:hint="eastAsia"/>
            <w:lang w:val="en-US"/>
          </w:rPr>
          <w:t>十二、挤出蜂窝陶瓷材料项目落地与推广</w:t>
        </w:r>
        <w:r>
          <w:tab/>
        </w:r>
        <w:r>
          <w:fldChar w:fldCharType="begin"/>
        </w:r>
        <w:r>
          <w:instrText xml:space="preserve"> PAGEREF _Toc16289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1" w:history="1">
        <w:r>
          <w:rPr>
            <w:rFonts w:ascii="仿宋" w:eastAsia="仿宋" w:hAnsi="仿宋" w:cs="仿宋" w:hint="eastAsia"/>
            <w:lang w:val="en-US"/>
          </w:rPr>
          <w:t>(一)、挤出蜂窝陶瓷材料项目推广计划</w:t>
        </w:r>
        <w:r>
          <w:tab/>
        </w:r>
        <w:r>
          <w:fldChar w:fldCharType="begin"/>
        </w:r>
        <w:r>
          <w:instrText xml:space="preserve"> PAGEREF _Toc31131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0" w:history="1">
        <w:r>
          <w:rPr>
            <w:rFonts w:ascii="仿宋" w:eastAsia="仿宋" w:hAnsi="仿宋" w:cs="仿宋" w:hint="eastAsia"/>
            <w:lang w:val="en-US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_Toc29530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0" w:history="1">
        <w:r>
          <w:rPr>
            <w:rFonts w:ascii="仿宋" w:eastAsia="仿宋" w:hAnsi="仿宋" w:cs="仿宋" w:hint="eastAsia"/>
            <w:lang w:val="en-US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_Toc25450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2" w:history="1">
        <w:r>
          <w:rPr>
            <w:rFonts w:ascii="仿宋" w:eastAsia="仿宋" w:hAnsi="仿宋" w:cs="仿宋" w:hint="eastAsia"/>
            <w:lang w:val="en-US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_Toc28142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4" w:history="1">
        <w:r>
          <w:rPr>
            <w:rFonts w:ascii="仿宋" w:eastAsia="仿宋" w:hAnsi="仿宋" w:cs="仿宋" w:hint="eastAsia"/>
            <w:lang w:val="en-US"/>
          </w:rPr>
          <w:t>十三、环境风险评估</w:t>
        </w:r>
        <w:r>
          <w:tab/>
        </w:r>
        <w:r>
          <w:fldChar w:fldCharType="begin"/>
        </w:r>
        <w:r>
          <w:instrText xml:space="preserve"> PAGEREF _Toc32154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2" w:history="1">
        <w:r>
          <w:rPr>
            <w:rFonts w:ascii="仿宋" w:eastAsia="仿宋" w:hAnsi="仿宋" w:cs="仿宋" w:hint="eastAsia"/>
            <w:lang w:val="en-US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_Toc26522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4" w:history="1">
        <w:r>
          <w:rPr>
            <w:rFonts w:ascii="仿宋" w:eastAsia="仿宋" w:hAnsi="仿宋" w:cs="仿宋" w:hint="eastAsia"/>
            <w:lang w:val="en-US"/>
          </w:rPr>
          <w:t>(二)、评价挤出蜂窝陶瓷材料项目风险分析</w:t>
        </w:r>
        <w:r>
          <w:tab/>
        </w:r>
        <w:r>
          <w:fldChar w:fldCharType="begin"/>
        </w:r>
        <w:r>
          <w:instrText xml:space="preserve"> PAGEREF _Toc10884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val="en-US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_Toc15161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5" w:history="1">
        <w:r>
          <w:rPr>
            <w:rFonts w:ascii="仿宋" w:eastAsia="仿宋" w:hAnsi="仿宋" w:cs="仿宋" w:hint="eastAsia"/>
            <w:lang w:val="en-US"/>
          </w:rPr>
          <w:t>十四、战略合作伙伴关系</w:t>
        </w:r>
        <w:r>
          <w:tab/>
        </w:r>
        <w:r>
          <w:fldChar w:fldCharType="begin"/>
        </w:r>
        <w:r>
          <w:instrText xml:space="preserve"> PAGEREF _Toc10285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0" w:history="1">
        <w:r>
          <w:rPr>
            <w:rFonts w:ascii="仿宋" w:eastAsia="仿宋" w:hAnsi="仿宋" w:cs="仿宋" w:hint="eastAsia"/>
            <w:lang w:val="en-US"/>
          </w:rPr>
          <w:t>(一)、合作伙伴策略</w:t>
        </w:r>
        <w:r>
          <w:tab/>
        </w:r>
        <w:r>
          <w:fldChar w:fldCharType="begin"/>
        </w:r>
        <w:r>
          <w:instrText xml:space="preserve"> PAGEREF _Toc16840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5" w:history="1">
        <w:r>
          <w:rPr>
            <w:rFonts w:ascii="仿宋" w:eastAsia="仿宋" w:hAnsi="仿宋" w:cs="仿宋" w:hint="eastAsia"/>
            <w:lang w:val="en-US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_Toc23175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val="en-US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_Toc2758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1" w:history="1">
        <w:r>
          <w:rPr>
            <w:rFonts w:ascii="仿宋" w:eastAsia="仿宋" w:hAnsi="仿宋" w:cs="仿宋" w:hint="eastAsia"/>
            <w:lang w:val="en-US"/>
          </w:rPr>
          <w:t>十五、市场调查与竞争分析</w:t>
        </w:r>
        <w:r>
          <w:tab/>
        </w:r>
        <w:r>
          <w:fldChar w:fldCharType="begin"/>
        </w:r>
        <w:r>
          <w:instrText xml:space="preserve"> PAGEREF _Toc18691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3" w:history="1">
        <w:r>
          <w:rPr>
            <w:rFonts w:ascii="仿宋" w:eastAsia="仿宋" w:hAnsi="仿宋" w:cs="仿宋" w:hint="eastAsia"/>
            <w:lang w:val="en-US"/>
          </w:rPr>
          <w:t>(一)、市场调查方法</w:t>
        </w:r>
        <w:r>
          <w:tab/>
        </w:r>
        <w:r>
          <w:fldChar w:fldCharType="begin"/>
        </w:r>
        <w:r>
          <w:instrText xml:space="preserve"> PAGEREF _Toc9743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0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_Toc31120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9" w:history="1">
        <w:r>
          <w:rPr>
            <w:rFonts w:ascii="仿宋" w:eastAsia="仿宋" w:hAnsi="仿宋" w:cs="仿宋" w:hint="eastAsia"/>
            <w:lang w:val="en-US"/>
          </w:rPr>
          <w:t>(三)、市场份额评估</w:t>
        </w:r>
        <w:r>
          <w:tab/>
        </w:r>
        <w:r>
          <w:fldChar w:fldCharType="begin"/>
        </w:r>
        <w:r>
          <w:instrText xml:space="preserve"> PAGEREF _Toc26959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8" w:history="1">
        <w:r>
          <w:rPr>
            <w:rFonts w:ascii="仿宋" w:eastAsia="仿宋" w:hAnsi="仿宋" w:cs="仿宋" w:hint="eastAsia"/>
            <w:lang w:val="en-US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_Toc7358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0238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_Toc30238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_Toc23524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4" w:history="1">
        <w:r>
          <w:rPr>
            <w:rFonts w:ascii="仿宋" w:eastAsia="仿宋" w:hAnsi="仿宋" w:cs="仿宋" w:hint="eastAsia"/>
            <w:lang w:val="en-US"/>
          </w:rPr>
          <w:t>十七、供应链管理</w:t>
        </w:r>
        <w:r>
          <w:tab/>
        </w:r>
        <w:r>
          <w:fldChar w:fldCharType="begin"/>
        </w:r>
        <w:r>
          <w:instrText xml:space="preserve"> PAGEREF _Toc11794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6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_Toc24946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0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_Toc27720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7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_Toc13527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7" w:history="1">
        <w:r>
          <w:rPr>
            <w:rFonts w:ascii="仿宋" w:eastAsia="仿宋" w:hAnsi="仿宋" w:cs="仿宋" w:hint="eastAsia"/>
            <w:lang w:val="en-US"/>
          </w:rPr>
          <w:t>十八、生态环境影响分析</w:t>
        </w:r>
        <w:r>
          <w:tab/>
        </w:r>
        <w:r>
          <w:fldChar w:fldCharType="begin"/>
        </w:r>
        <w:r>
          <w:instrText xml:space="preserve"> PAGEREF _Toc22567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val="en-US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_Toc3753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" w:history="1">
        <w:r>
          <w:rPr>
            <w:rFonts w:ascii="仿宋" w:eastAsia="仿宋" w:hAnsi="仿宋" w:cs="仿宋" w:hint="eastAsia"/>
            <w:lang w:val="en-US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_Toc892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3" w:history="1">
        <w:r>
          <w:rPr>
            <w:rFonts w:ascii="仿宋" w:eastAsia="仿宋" w:hAnsi="仿宋" w:cs="仿宋" w:hint="eastAsia"/>
            <w:lang w:val="en-US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_Toc12013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4" w:history="1">
        <w:r>
          <w:rPr>
            <w:rFonts w:ascii="仿宋" w:eastAsia="仿宋" w:hAnsi="仿宋" w:cs="仿宋" w:hint="eastAsia"/>
            <w:lang w:val="en-US"/>
          </w:rPr>
          <w:t>十九、经济评价分析</w:t>
        </w:r>
        <w:r>
          <w:tab/>
        </w:r>
        <w:r>
          <w:fldChar w:fldCharType="begin"/>
        </w:r>
        <w:r>
          <w:instrText xml:space="preserve"> PAGEREF _Toc22034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9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_Toc20139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1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_Toc7031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6" w:history="1">
        <w:r>
          <w:rPr>
            <w:rFonts w:ascii="仿宋" w:eastAsia="仿宋" w:hAnsi="仿宋" w:cs="仿宋" w:hint="eastAsia"/>
            <w:lang w:val="en-US"/>
          </w:rPr>
          <w:t>(三)、挤出蜂窝陶瓷材料项目盈利能力分析</w:t>
        </w:r>
        <w:r>
          <w:tab/>
        </w:r>
        <w:r>
          <w:fldChar w:fldCharType="begin"/>
        </w:r>
        <w:r>
          <w:instrText xml:space="preserve"> PAGEREF _Toc20286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1" w:history="1">
        <w:r>
          <w:rPr>
            <w:rFonts w:ascii="仿宋" w:eastAsia="仿宋" w:hAnsi="仿宋" w:cs="仿宋" w:hint="eastAsia"/>
            <w:lang w:val="en-US"/>
          </w:rPr>
          <w:t>二十、项目技术流程</w:t>
        </w:r>
        <w:r>
          <w:tab/>
        </w:r>
        <w:r>
          <w:fldChar w:fldCharType="begin"/>
        </w:r>
        <w:r>
          <w:instrText xml:space="preserve"> PAGEREF _Toc27541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0" w:history="1">
        <w:r>
          <w:rPr>
            <w:rFonts w:ascii="仿宋" w:eastAsia="仿宋" w:hAnsi="仿宋" w:cs="仿宋" w:hint="eastAsia"/>
            <w:lang w:val="en-US"/>
          </w:rPr>
          <w:t>(一)、技术方案选择</w:t>
        </w:r>
        <w:r>
          <w:tab/>
        </w:r>
        <w:r>
          <w:fldChar w:fldCharType="begin"/>
        </w:r>
        <w:r>
          <w:instrText xml:space="preserve"> PAGEREF _Toc7420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val="en-US"/>
          </w:rPr>
          <w:t>(二)、设备选型方案</w:t>
        </w:r>
        <w:r>
          <w:tab/>
        </w:r>
        <w:r>
          <w:fldChar w:fldCharType="begin"/>
        </w:r>
        <w:r>
          <w:instrText xml:space="preserve"> PAGEREF _Toc11576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1" w:history="1">
        <w:r>
          <w:rPr>
            <w:rFonts w:ascii="仿宋" w:eastAsia="仿宋" w:hAnsi="仿宋" w:cs="仿宋" w:hint="eastAsia"/>
            <w:lang w:val="en-US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_Toc10271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https://d.book118.com/457125161122006045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挤出蜂窝陶瓷材料项目分析评价报告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挤出蜂窝陶瓷材料项目分析评价报告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挤出蜂窝陶瓷材料项目分析评价报告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挤出蜂窝陶瓷材料项目分析评价报告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挤出蜂窝陶瓷材料项目分析评价报告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2C1FF7"/>
    <w:rsid w:val="102C1F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57125161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2024-02-23T20:03:00Z</dcterms:created>
  <dcterms:modified xsi:type="dcterms:W3CDTF">2024-02-23T20:04:12Z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