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02" w:history="1">
        <w:r>
          <w:rPr>
            <w:rFonts w:ascii="仿宋" w:eastAsia="仿宋" w:hAnsi="仿宋" w:cs="仿宋" w:hint="eastAsia"/>
            <w:lang w:eastAsia="zh-CN"/>
          </w:rPr>
          <w:t>序言</w:t>
        </w:r>
        <w:r>
          <w:tab/>
        </w:r>
        <w:r>
          <w:fldChar w:fldCharType="begin"/>
        </w:r>
        <w:r>
          <w:instrText xml:space="preserve"> PAGEREF _Toc23202 \h </w:instrText>
        </w:r>
        <w:r>
          <w:fldChar w:fldCharType="separate"/>
        </w:r>
        <w:r>
          <w:t>3</w:t>
        </w:r>
        <w:r>
          <w:fldChar w:fldCharType="end"/>
        </w:r>
      </w:hyperlink>
    </w:p>
    <w:p>
      <w:pPr>
        <w:pStyle w:val="TOC1"/>
        <w:tabs>
          <w:tab w:val="right" w:leader="dot" w:pos="8306"/>
        </w:tabs>
      </w:pPr>
      <w:hyperlink w:anchor="_Toc25014" w:history="1">
        <w:r>
          <w:rPr>
            <w:rFonts w:ascii="仿宋" w:eastAsia="仿宋" w:hAnsi="仿宋" w:cs="仿宋" w:hint="eastAsia"/>
            <w:lang w:eastAsia="zh-CN"/>
          </w:rPr>
          <w:t>一、锂项目危机管理</w:t>
        </w:r>
        <w:r>
          <w:tab/>
        </w:r>
        <w:r>
          <w:fldChar w:fldCharType="begin"/>
        </w:r>
        <w:r>
          <w:instrText xml:space="preserve"> PAGEREF _Toc25014 \h </w:instrText>
        </w:r>
        <w:r>
          <w:fldChar w:fldCharType="separate"/>
        </w:r>
        <w:r>
          <w:t>3</w:t>
        </w:r>
        <w:r>
          <w:fldChar w:fldCharType="end"/>
        </w:r>
      </w:hyperlink>
    </w:p>
    <w:p>
      <w:pPr>
        <w:pStyle w:val="TOC2"/>
        <w:tabs>
          <w:tab w:val="right" w:leader="dot" w:pos="8306"/>
        </w:tabs>
      </w:pPr>
      <w:hyperlink w:anchor="_Toc28692" w:history="1">
        <w:r>
          <w:rPr>
            <w:rFonts w:ascii="仿宋" w:eastAsia="仿宋" w:hAnsi="仿宋" w:cs="仿宋" w:hint="eastAsia"/>
            <w:lang w:eastAsia="zh-CN"/>
          </w:rPr>
          <w:t>(一)、危机预警与识别</w:t>
        </w:r>
        <w:r>
          <w:tab/>
        </w:r>
        <w:r>
          <w:fldChar w:fldCharType="begin"/>
        </w:r>
        <w:r>
          <w:instrText xml:space="preserve"> PAGEREF _Toc28692 \h </w:instrText>
        </w:r>
        <w:r>
          <w:fldChar w:fldCharType="separate"/>
        </w:r>
        <w:r>
          <w:t>3</w:t>
        </w:r>
        <w:r>
          <w:fldChar w:fldCharType="end"/>
        </w:r>
      </w:hyperlink>
    </w:p>
    <w:p>
      <w:pPr>
        <w:pStyle w:val="TOC2"/>
        <w:tabs>
          <w:tab w:val="right" w:leader="dot" w:pos="8306"/>
        </w:tabs>
      </w:pPr>
      <w:hyperlink w:anchor="_Toc6234" w:history="1">
        <w:r>
          <w:rPr>
            <w:rFonts w:ascii="仿宋" w:eastAsia="仿宋" w:hAnsi="仿宋" w:cs="仿宋" w:hint="eastAsia"/>
            <w:lang w:eastAsia="zh-CN"/>
          </w:rPr>
          <w:t>(二)、危机应对与恢复</w:t>
        </w:r>
        <w:r>
          <w:tab/>
        </w:r>
        <w:r>
          <w:fldChar w:fldCharType="begin"/>
        </w:r>
        <w:r>
          <w:instrText xml:space="preserve"> PAGEREF _Toc6234 \h </w:instrText>
        </w:r>
        <w:r>
          <w:fldChar w:fldCharType="separate"/>
        </w:r>
        <w:r>
          <w:t>4</w:t>
        </w:r>
        <w:r>
          <w:fldChar w:fldCharType="end"/>
        </w:r>
      </w:hyperlink>
    </w:p>
    <w:p>
      <w:pPr>
        <w:pStyle w:val="TOC1"/>
        <w:tabs>
          <w:tab w:val="right" w:leader="dot" w:pos="8306"/>
        </w:tabs>
      </w:pPr>
      <w:hyperlink w:anchor="_Toc10961" w:history="1">
        <w:r>
          <w:rPr>
            <w:rFonts w:ascii="仿宋" w:eastAsia="仿宋" w:hAnsi="仿宋" w:cs="仿宋" w:hint="eastAsia"/>
            <w:lang w:eastAsia="zh-CN"/>
          </w:rPr>
          <w:t>二、锂项目建设单位说明</w:t>
        </w:r>
        <w:r>
          <w:tab/>
        </w:r>
        <w:r>
          <w:fldChar w:fldCharType="begin"/>
        </w:r>
        <w:r>
          <w:instrText xml:space="preserve"> PAGEREF _Toc10961 \h </w:instrText>
        </w:r>
        <w:r>
          <w:fldChar w:fldCharType="separate"/>
        </w:r>
        <w:r>
          <w:t>5</w:t>
        </w:r>
        <w:r>
          <w:fldChar w:fldCharType="end"/>
        </w:r>
      </w:hyperlink>
    </w:p>
    <w:p>
      <w:pPr>
        <w:pStyle w:val="TOC2"/>
        <w:tabs>
          <w:tab w:val="right" w:leader="dot" w:pos="8306"/>
        </w:tabs>
      </w:pPr>
      <w:hyperlink w:anchor="_Toc325" w:history="1">
        <w:r>
          <w:rPr>
            <w:rFonts w:ascii="仿宋" w:eastAsia="仿宋" w:hAnsi="仿宋" w:cs="仿宋" w:hint="eastAsia"/>
            <w:lang w:eastAsia="zh-CN"/>
          </w:rPr>
          <w:t>(一)、锂项目承办单位基本情况</w:t>
        </w:r>
        <w:r>
          <w:tab/>
        </w:r>
        <w:r>
          <w:fldChar w:fldCharType="begin"/>
        </w:r>
        <w:r>
          <w:instrText xml:space="preserve"> PAGEREF _Toc325 \h </w:instrText>
        </w:r>
        <w:r>
          <w:fldChar w:fldCharType="separate"/>
        </w:r>
        <w:r>
          <w:t>5</w:t>
        </w:r>
        <w:r>
          <w:fldChar w:fldCharType="end"/>
        </w:r>
      </w:hyperlink>
    </w:p>
    <w:p>
      <w:pPr>
        <w:pStyle w:val="TOC2"/>
        <w:tabs>
          <w:tab w:val="right" w:leader="dot" w:pos="8306"/>
        </w:tabs>
      </w:pPr>
      <w:hyperlink w:anchor="_Toc1361" w:history="1">
        <w:r>
          <w:rPr>
            <w:rFonts w:ascii="仿宋" w:eastAsia="仿宋" w:hAnsi="仿宋" w:cs="仿宋" w:hint="eastAsia"/>
            <w:lang w:eastAsia="zh-CN"/>
          </w:rPr>
          <w:t>(二)、公司经济效益分析</w:t>
        </w:r>
        <w:r>
          <w:tab/>
        </w:r>
        <w:r>
          <w:fldChar w:fldCharType="begin"/>
        </w:r>
        <w:r>
          <w:instrText xml:space="preserve"> PAGEREF _Toc1361 \h </w:instrText>
        </w:r>
        <w:r>
          <w:fldChar w:fldCharType="separate"/>
        </w:r>
        <w:r>
          <w:t>6</w:t>
        </w:r>
        <w:r>
          <w:fldChar w:fldCharType="end"/>
        </w:r>
      </w:hyperlink>
    </w:p>
    <w:p>
      <w:pPr>
        <w:pStyle w:val="TOC1"/>
        <w:tabs>
          <w:tab w:val="right" w:leader="dot" w:pos="8306"/>
        </w:tabs>
      </w:pPr>
      <w:hyperlink w:anchor="_Toc4131" w:history="1">
        <w:r>
          <w:rPr>
            <w:rFonts w:ascii="仿宋" w:eastAsia="仿宋" w:hAnsi="仿宋" w:cs="仿宋" w:hint="eastAsia"/>
            <w:lang w:eastAsia="zh-CN"/>
          </w:rPr>
          <w:t>三、市场分析、调研</w:t>
        </w:r>
        <w:r>
          <w:tab/>
        </w:r>
        <w:r>
          <w:fldChar w:fldCharType="begin"/>
        </w:r>
        <w:r>
          <w:instrText xml:space="preserve"> PAGEREF _Toc4131 \h </w:instrText>
        </w:r>
        <w:r>
          <w:fldChar w:fldCharType="separate"/>
        </w:r>
        <w:r>
          <w:t>7</w:t>
        </w:r>
        <w:r>
          <w:fldChar w:fldCharType="end"/>
        </w:r>
      </w:hyperlink>
    </w:p>
    <w:p>
      <w:pPr>
        <w:pStyle w:val="TOC2"/>
        <w:tabs>
          <w:tab w:val="right" w:leader="dot" w:pos="8306"/>
        </w:tabs>
      </w:pPr>
      <w:hyperlink w:anchor="_Toc25410" w:history="1">
        <w:r>
          <w:rPr>
            <w:rFonts w:ascii="仿宋" w:eastAsia="仿宋" w:hAnsi="仿宋" w:cs="仿宋" w:hint="eastAsia"/>
            <w:lang w:eastAsia="zh-CN"/>
          </w:rPr>
          <w:t>(一)、锂行业分析</w:t>
        </w:r>
        <w:r>
          <w:tab/>
        </w:r>
        <w:r>
          <w:fldChar w:fldCharType="begin"/>
        </w:r>
        <w:r>
          <w:instrText xml:space="preserve"> PAGEREF _Toc25410 \h </w:instrText>
        </w:r>
        <w:r>
          <w:fldChar w:fldCharType="separate"/>
        </w:r>
        <w:r>
          <w:t>7</w:t>
        </w:r>
        <w:r>
          <w:fldChar w:fldCharType="end"/>
        </w:r>
      </w:hyperlink>
    </w:p>
    <w:p>
      <w:pPr>
        <w:pStyle w:val="TOC2"/>
        <w:tabs>
          <w:tab w:val="right" w:leader="dot" w:pos="8306"/>
        </w:tabs>
      </w:pPr>
      <w:hyperlink w:anchor="_Toc9682" w:history="1">
        <w:r>
          <w:rPr>
            <w:rFonts w:ascii="仿宋" w:eastAsia="仿宋" w:hAnsi="仿宋" w:cs="仿宋" w:hint="eastAsia"/>
            <w:lang w:eastAsia="zh-CN"/>
          </w:rPr>
          <w:t>(二)、锂市场分析预测</w:t>
        </w:r>
        <w:r>
          <w:tab/>
        </w:r>
        <w:r>
          <w:fldChar w:fldCharType="begin"/>
        </w:r>
        <w:r>
          <w:instrText xml:space="preserve"> PAGEREF _Toc9682 \h </w:instrText>
        </w:r>
        <w:r>
          <w:fldChar w:fldCharType="separate"/>
        </w:r>
        <w:r>
          <w:t>8</w:t>
        </w:r>
        <w:r>
          <w:fldChar w:fldCharType="end"/>
        </w:r>
      </w:hyperlink>
    </w:p>
    <w:p>
      <w:pPr>
        <w:pStyle w:val="TOC1"/>
        <w:tabs>
          <w:tab w:val="right" w:leader="dot" w:pos="8306"/>
        </w:tabs>
      </w:pPr>
      <w:hyperlink w:anchor="_Toc9799" w:history="1">
        <w:r>
          <w:rPr>
            <w:rFonts w:ascii="仿宋" w:eastAsia="仿宋" w:hAnsi="仿宋" w:cs="仿宋" w:hint="eastAsia"/>
            <w:lang w:eastAsia="zh-CN"/>
          </w:rPr>
          <w:t>四、锂项目选址可行性分析</w:t>
        </w:r>
        <w:r>
          <w:tab/>
        </w:r>
        <w:r>
          <w:fldChar w:fldCharType="begin"/>
        </w:r>
        <w:r>
          <w:instrText xml:space="preserve"> PAGEREF _Toc9799 \h </w:instrText>
        </w:r>
        <w:r>
          <w:fldChar w:fldCharType="separate"/>
        </w:r>
        <w:r>
          <w:t>8</w:t>
        </w:r>
        <w:r>
          <w:fldChar w:fldCharType="end"/>
        </w:r>
      </w:hyperlink>
    </w:p>
    <w:p>
      <w:pPr>
        <w:pStyle w:val="TOC2"/>
        <w:tabs>
          <w:tab w:val="right" w:leader="dot" w:pos="8306"/>
        </w:tabs>
      </w:pPr>
      <w:hyperlink w:anchor="_Toc6314" w:history="1">
        <w:r>
          <w:rPr>
            <w:rFonts w:ascii="仿宋" w:eastAsia="仿宋" w:hAnsi="仿宋" w:cs="仿宋" w:hint="eastAsia"/>
            <w:lang w:eastAsia="zh-CN"/>
          </w:rPr>
          <w:t>(一)、锂项目选址</w:t>
        </w:r>
        <w:r>
          <w:tab/>
        </w:r>
        <w:r>
          <w:fldChar w:fldCharType="begin"/>
        </w:r>
        <w:r>
          <w:instrText xml:space="preserve"> PAGEREF _Toc6314 \h </w:instrText>
        </w:r>
        <w:r>
          <w:fldChar w:fldCharType="separate"/>
        </w:r>
        <w:r>
          <w:t>8</w:t>
        </w:r>
        <w:r>
          <w:fldChar w:fldCharType="end"/>
        </w:r>
      </w:hyperlink>
    </w:p>
    <w:p>
      <w:pPr>
        <w:pStyle w:val="TOC2"/>
        <w:tabs>
          <w:tab w:val="right" w:leader="dot" w:pos="8306"/>
        </w:tabs>
      </w:pPr>
      <w:hyperlink w:anchor="_Toc16816" w:history="1">
        <w:r>
          <w:rPr>
            <w:rFonts w:ascii="仿宋" w:eastAsia="仿宋" w:hAnsi="仿宋" w:cs="仿宋" w:hint="eastAsia"/>
            <w:lang w:eastAsia="zh-CN"/>
          </w:rPr>
          <w:t>(二)、用地控制指标</w:t>
        </w:r>
        <w:r>
          <w:tab/>
        </w:r>
        <w:r>
          <w:fldChar w:fldCharType="begin"/>
        </w:r>
        <w:r>
          <w:instrText xml:space="preserve"> PAGEREF _Toc16816 \h </w:instrText>
        </w:r>
        <w:r>
          <w:fldChar w:fldCharType="separate"/>
        </w:r>
        <w:r>
          <w:t>9</w:t>
        </w:r>
        <w:r>
          <w:fldChar w:fldCharType="end"/>
        </w:r>
      </w:hyperlink>
    </w:p>
    <w:p>
      <w:pPr>
        <w:pStyle w:val="TOC2"/>
        <w:tabs>
          <w:tab w:val="right" w:leader="dot" w:pos="8306"/>
        </w:tabs>
      </w:pPr>
      <w:hyperlink w:anchor="_Toc29630" w:history="1">
        <w:r>
          <w:rPr>
            <w:rFonts w:ascii="仿宋" w:eastAsia="仿宋" w:hAnsi="仿宋" w:cs="仿宋" w:hint="eastAsia"/>
            <w:lang w:eastAsia="zh-CN"/>
          </w:rPr>
          <w:t>(三)、节约用地措施</w:t>
        </w:r>
        <w:r>
          <w:tab/>
        </w:r>
        <w:r>
          <w:fldChar w:fldCharType="begin"/>
        </w:r>
        <w:r>
          <w:instrText xml:space="preserve"> PAGEREF _Toc29630 \h </w:instrText>
        </w:r>
        <w:r>
          <w:fldChar w:fldCharType="separate"/>
        </w:r>
        <w:r>
          <w:t>10</w:t>
        </w:r>
        <w:r>
          <w:fldChar w:fldCharType="end"/>
        </w:r>
      </w:hyperlink>
    </w:p>
    <w:p>
      <w:pPr>
        <w:pStyle w:val="TOC2"/>
        <w:tabs>
          <w:tab w:val="right" w:leader="dot" w:pos="8306"/>
        </w:tabs>
      </w:pPr>
      <w:hyperlink w:anchor="_Toc3362" w:history="1">
        <w:r>
          <w:rPr>
            <w:rFonts w:ascii="仿宋" w:eastAsia="仿宋" w:hAnsi="仿宋" w:cs="仿宋" w:hint="eastAsia"/>
            <w:lang w:eastAsia="zh-CN"/>
          </w:rPr>
          <w:t>(四)、总图布置方案</w:t>
        </w:r>
        <w:r>
          <w:tab/>
        </w:r>
        <w:r>
          <w:fldChar w:fldCharType="begin"/>
        </w:r>
        <w:r>
          <w:instrText xml:space="preserve"> PAGEREF _Toc3362 \h </w:instrText>
        </w:r>
        <w:r>
          <w:fldChar w:fldCharType="separate"/>
        </w:r>
        <w:r>
          <w:t>11</w:t>
        </w:r>
        <w:r>
          <w:fldChar w:fldCharType="end"/>
        </w:r>
      </w:hyperlink>
    </w:p>
    <w:p>
      <w:pPr>
        <w:pStyle w:val="TOC2"/>
        <w:tabs>
          <w:tab w:val="right" w:leader="dot" w:pos="8306"/>
        </w:tabs>
      </w:pPr>
      <w:hyperlink w:anchor="_Toc19838" w:history="1">
        <w:r>
          <w:rPr>
            <w:rFonts w:ascii="仿宋" w:eastAsia="仿宋" w:hAnsi="仿宋" w:cs="仿宋" w:hint="eastAsia"/>
            <w:lang w:eastAsia="zh-CN"/>
          </w:rPr>
          <w:t>(五)、选址综合评价</w:t>
        </w:r>
        <w:r>
          <w:tab/>
        </w:r>
        <w:r>
          <w:fldChar w:fldCharType="begin"/>
        </w:r>
        <w:r>
          <w:instrText xml:space="preserve"> PAGEREF _Toc19838 \h </w:instrText>
        </w:r>
        <w:r>
          <w:fldChar w:fldCharType="separate"/>
        </w:r>
        <w:r>
          <w:t>13</w:t>
        </w:r>
        <w:r>
          <w:fldChar w:fldCharType="end"/>
        </w:r>
      </w:hyperlink>
    </w:p>
    <w:p>
      <w:pPr>
        <w:pStyle w:val="TOC1"/>
        <w:tabs>
          <w:tab w:val="right" w:leader="dot" w:pos="8306"/>
        </w:tabs>
      </w:pPr>
      <w:hyperlink w:anchor="_Toc21825" w:history="1">
        <w:r>
          <w:rPr>
            <w:rFonts w:ascii="仿宋" w:eastAsia="仿宋" w:hAnsi="仿宋" w:cs="仿宋" w:hint="eastAsia"/>
            <w:lang w:eastAsia="zh-CN"/>
          </w:rPr>
          <w:t>五、锂项目可持续发展</w:t>
        </w:r>
        <w:r>
          <w:tab/>
        </w:r>
        <w:r>
          <w:fldChar w:fldCharType="begin"/>
        </w:r>
        <w:r>
          <w:instrText xml:space="preserve"> PAGEREF _Toc21825 \h </w:instrText>
        </w:r>
        <w:r>
          <w:fldChar w:fldCharType="separate"/>
        </w:r>
        <w:r>
          <w:t>14</w:t>
        </w:r>
        <w:r>
          <w:fldChar w:fldCharType="end"/>
        </w:r>
      </w:hyperlink>
    </w:p>
    <w:p>
      <w:pPr>
        <w:pStyle w:val="TOC2"/>
        <w:tabs>
          <w:tab w:val="right" w:leader="dot" w:pos="8306"/>
        </w:tabs>
      </w:pPr>
      <w:hyperlink w:anchor="_Toc22568" w:history="1">
        <w:r>
          <w:rPr>
            <w:rFonts w:ascii="仿宋" w:eastAsia="仿宋" w:hAnsi="仿宋" w:cs="仿宋" w:hint="eastAsia"/>
            <w:lang w:eastAsia="zh-CN"/>
          </w:rPr>
          <w:t>(一)、可持续战略与实践</w:t>
        </w:r>
        <w:r>
          <w:tab/>
        </w:r>
        <w:r>
          <w:fldChar w:fldCharType="begin"/>
        </w:r>
        <w:r>
          <w:instrText xml:space="preserve"> PAGEREF _Toc22568 \h </w:instrText>
        </w:r>
        <w:r>
          <w:fldChar w:fldCharType="separate"/>
        </w:r>
        <w:r>
          <w:t>14</w:t>
        </w:r>
        <w:r>
          <w:fldChar w:fldCharType="end"/>
        </w:r>
      </w:hyperlink>
    </w:p>
    <w:p>
      <w:pPr>
        <w:pStyle w:val="TOC2"/>
        <w:tabs>
          <w:tab w:val="right" w:leader="dot" w:pos="8306"/>
        </w:tabs>
      </w:pPr>
      <w:hyperlink w:anchor="_Toc25300" w:history="1">
        <w:r>
          <w:rPr>
            <w:rFonts w:ascii="仿宋" w:eastAsia="仿宋" w:hAnsi="仿宋" w:cs="仿宋" w:hint="eastAsia"/>
            <w:lang w:eastAsia="zh-CN"/>
          </w:rPr>
          <w:t>(二)、环保与社会责任</w:t>
        </w:r>
        <w:r>
          <w:tab/>
        </w:r>
        <w:r>
          <w:fldChar w:fldCharType="begin"/>
        </w:r>
        <w:r>
          <w:instrText xml:space="preserve"> PAGEREF _Toc25300 \h </w:instrText>
        </w:r>
        <w:r>
          <w:fldChar w:fldCharType="separate"/>
        </w:r>
        <w:r>
          <w:t>14</w:t>
        </w:r>
        <w:r>
          <w:fldChar w:fldCharType="end"/>
        </w:r>
      </w:hyperlink>
    </w:p>
    <w:p>
      <w:pPr>
        <w:pStyle w:val="TOC1"/>
        <w:tabs>
          <w:tab w:val="right" w:leader="dot" w:pos="8306"/>
        </w:tabs>
      </w:pPr>
      <w:hyperlink w:anchor="_Toc8925" w:history="1">
        <w:r>
          <w:rPr>
            <w:rFonts w:ascii="仿宋" w:eastAsia="仿宋" w:hAnsi="仿宋" w:cs="仿宋" w:hint="eastAsia"/>
            <w:lang w:eastAsia="zh-CN"/>
          </w:rPr>
          <w:t>六、锂项目概论</w:t>
        </w:r>
        <w:r>
          <w:tab/>
        </w:r>
        <w:r>
          <w:fldChar w:fldCharType="begin"/>
        </w:r>
        <w:r>
          <w:instrText xml:space="preserve"> PAGEREF _Toc8925 \h </w:instrText>
        </w:r>
        <w:r>
          <w:fldChar w:fldCharType="separate"/>
        </w:r>
        <w:r>
          <w:t>15</w:t>
        </w:r>
        <w:r>
          <w:fldChar w:fldCharType="end"/>
        </w:r>
      </w:hyperlink>
    </w:p>
    <w:p>
      <w:pPr>
        <w:pStyle w:val="TOC2"/>
        <w:tabs>
          <w:tab w:val="right" w:leader="dot" w:pos="8306"/>
        </w:tabs>
      </w:pPr>
      <w:hyperlink w:anchor="_Toc13320" w:history="1">
        <w:r>
          <w:rPr>
            <w:rFonts w:ascii="仿宋" w:eastAsia="仿宋" w:hAnsi="仿宋" w:cs="仿宋" w:hint="eastAsia"/>
            <w:lang w:eastAsia="zh-CN"/>
          </w:rPr>
          <w:t>(一)、锂项目概况</w:t>
        </w:r>
        <w:r>
          <w:tab/>
        </w:r>
        <w:r>
          <w:fldChar w:fldCharType="begin"/>
        </w:r>
        <w:r>
          <w:instrText xml:space="preserve"> PAGEREF _Toc13320 \h </w:instrText>
        </w:r>
        <w:r>
          <w:fldChar w:fldCharType="separate"/>
        </w:r>
        <w:r>
          <w:t>15</w:t>
        </w:r>
        <w:r>
          <w:fldChar w:fldCharType="end"/>
        </w:r>
      </w:hyperlink>
    </w:p>
    <w:p>
      <w:pPr>
        <w:pStyle w:val="TOC2"/>
        <w:tabs>
          <w:tab w:val="right" w:leader="dot" w:pos="8306"/>
        </w:tabs>
      </w:pPr>
      <w:hyperlink w:anchor="_Toc30818" w:history="1">
        <w:r>
          <w:rPr>
            <w:rFonts w:ascii="仿宋" w:eastAsia="仿宋" w:hAnsi="仿宋" w:cs="仿宋" w:hint="eastAsia"/>
            <w:lang w:eastAsia="zh-CN"/>
          </w:rPr>
          <w:t>(二)、锂项目目标</w:t>
        </w:r>
        <w:r>
          <w:tab/>
        </w:r>
        <w:r>
          <w:fldChar w:fldCharType="begin"/>
        </w:r>
        <w:r>
          <w:instrText xml:space="preserve"> PAGEREF _Toc30818 \h </w:instrText>
        </w:r>
        <w:r>
          <w:fldChar w:fldCharType="separate"/>
        </w:r>
        <w:r>
          <w:t>17</w:t>
        </w:r>
        <w:r>
          <w:fldChar w:fldCharType="end"/>
        </w:r>
      </w:hyperlink>
    </w:p>
    <w:p>
      <w:pPr>
        <w:pStyle w:val="TOC2"/>
        <w:tabs>
          <w:tab w:val="right" w:leader="dot" w:pos="8306"/>
        </w:tabs>
      </w:pPr>
      <w:hyperlink w:anchor="_Toc16565" w:history="1">
        <w:r>
          <w:rPr>
            <w:rFonts w:ascii="仿宋" w:eastAsia="仿宋" w:hAnsi="仿宋" w:cs="仿宋" w:hint="eastAsia"/>
            <w:lang w:eastAsia="zh-CN"/>
          </w:rPr>
          <w:t>(三)、锂项目提出的理由</w:t>
        </w:r>
        <w:r>
          <w:tab/>
        </w:r>
        <w:r>
          <w:fldChar w:fldCharType="begin"/>
        </w:r>
        <w:r>
          <w:instrText xml:space="preserve"> PAGEREF _Toc16565 \h </w:instrText>
        </w:r>
        <w:r>
          <w:fldChar w:fldCharType="separate"/>
        </w:r>
        <w:r>
          <w:t>18</w:t>
        </w:r>
        <w:r>
          <w:fldChar w:fldCharType="end"/>
        </w:r>
      </w:hyperlink>
    </w:p>
    <w:p>
      <w:pPr>
        <w:pStyle w:val="TOC2"/>
        <w:tabs>
          <w:tab w:val="right" w:leader="dot" w:pos="8306"/>
        </w:tabs>
      </w:pPr>
      <w:hyperlink w:anchor="_Toc28875" w:history="1">
        <w:r>
          <w:rPr>
            <w:rFonts w:ascii="仿宋" w:eastAsia="仿宋" w:hAnsi="仿宋" w:cs="仿宋" w:hint="eastAsia"/>
            <w:lang w:eastAsia="zh-CN"/>
          </w:rPr>
          <w:t>(四)、锂项目意义</w:t>
        </w:r>
        <w:r>
          <w:tab/>
        </w:r>
        <w:r>
          <w:fldChar w:fldCharType="begin"/>
        </w:r>
        <w:r>
          <w:instrText xml:space="preserve"> PAGEREF _Toc28875 \h </w:instrText>
        </w:r>
        <w:r>
          <w:fldChar w:fldCharType="separate"/>
        </w:r>
        <w:r>
          <w:t>20</w:t>
        </w:r>
        <w:r>
          <w:fldChar w:fldCharType="end"/>
        </w:r>
      </w:hyperlink>
    </w:p>
    <w:p>
      <w:pPr>
        <w:pStyle w:val="TOC2"/>
        <w:tabs>
          <w:tab w:val="right" w:leader="dot" w:pos="8306"/>
        </w:tabs>
      </w:pPr>
      <w:hyperlink w:anchor="_Toc10702" w:history="1">
        <w:r>
          <w:rPr>
            <w:rFonts w:ascii="仿宋" w:eastAsia="仿宋" w:hAnsi="仿宋" w:cs="仿宋" w:hint="eastAsia"/>
            <w:lang w:eastAsia="zh-CN"/>
          </w:rPr>
          <w:t>(五)、锂项目背景</w:t>
        </w:r>
        <w:r>
          <w:tab/>
        </w:r>
        <w:r>
          <w:fldChar w:fldCharType="begin"/>
        </w:r>
        <w:r>
          <w:instrText xml:space="preserve"> PAGEREF _Toc10702 \h </w:instrText>
        </w:r>
        <w:r>
          <w:fldChar w:fldCharType="separate"/>
        </w:r>
        <w:r>
          <w:t>21</w:t>
        </w:r>
        <w:r>
          <w:fldChar w:fldCharType="end"/>
        </w:r>
      </w:hyperlink>
    </w:p>
    <w:p>
      <w:pPr>
        <w:pStyle w:val="TOC1"/>
        <w:tabs>
          <w:tab w:val="right" w:leader="dot" w:pos="8306"/>
        </w:tabs>
      </w:pPr>
      <w:hyperlink w:anchor="_Toc13733" w:history="1">
        <w:r>
          <w:rPr>
            <w:rFonts w:ascii="仿宋" w:eastAsia="仿宋" w:hAnsi="仿宋" w:cs="仿宋" w:hint="eastAsia"/>
            <w:lang w:eastAsia="zh-CN"/>
          </w:rPr>
          <w:t>七、锂项目计划安排</w:t>
        </w:r>
        <w:r>
          <w:tab/>
        </w:r>
        <w:r>
          <w:fldChar w:fldCharType="begin"/>
        </w:r>
        <w:r>
          <w:instrText xml:space="preserve"> PAGEREF _Toc13733 \h </w:instrText>
        </w:r>
        <w:r>
          <w:fldChar w:fldCharType="separate"/>
        </w:r>
        <w:r>
          <w:t>21</w:t>
        </w:r>
        <w:r>
          <w:fldChar w:fldCharType="end"/>
        </w:r>
      </w:hyperlink>
    </w:p>
    <w:p>
      <w:pPr>
        <w:pStyle w:val="TOC2"/>
        <w:tabs>
          <w:tab w:val="right" w:leader="dot" w:pos="8306"/>
        </w:tabs>
      </w:pPr>
      <w:hyperlink w:anchor="_Toc30060" w:history="1">
        <w:r>
          <w:rPr>
            <w:rFonts w:ascii="仿宋" w:eastAsia="仿宋" w:hAnsi="仿宋" w:cs="仿宋" w:hint="eastAsia"/>
            <w:lang w:eastAsia="zh-CN"/>
          </w:rPr>
          <w:t>(一)、建设周期</w:t>
        </w:r>
        <w:r>
          <w:tab/>
        </w:r>
        <w:r>
          <w:fldChar w:fldCharType="begin"/>
        </w:r>
        <w:r>
          <w:instrText xml:space="preserve"> PAGEREF _Toc30060 \h </w:instrText>
        </w:r>
        <w:r>
          <w:fldChar w:fldCharType="separate"/>
        </w:r>
        <w:r>
          <w:t>21</w:t>
        </w:r>
        <w:r>
          <w:fldChar w:fldCharType="end"/>
        </w:r>
      </w:hyperlink>
    </w:p>
    <w:p>
      <w:pPr>
        <w:pStyle w:val="TOC2"/>
        <w:tabs>
          <w:tab w:val="right" w:leader="dot" w:pos="8306"/>
        </w:tabs>
      </w:pPr>
      <w:hyperlink w:anchor="_Toc13409" w:history="1">
        <w:r>
          <w:rPr>
            <w:rFonts w:ascii="仿宋" w:eastAsia="仿宋" w:hAnsi="仿宋" w:cs="仿宋" w:hint="eastAsia"/>
            <w:lang w:eastAsia="zh-CN"/>
          </w:rPr>
          <w:t>(二)、建设进度</w:t>
        </w:r>
        <w:r>
          <w:tab/>
        </w:r>
        <w:r>
          <w:fldChar w:fldCharType="begin"/>
        </w:r>
        <w:r>
          <w:instrText xml:space="preserve"> PAGEREF _Toc13409 \h </w:instrText>
        </w:r>
        <w:r>
          <w:fldChar w:fldCharType="separate"/>
        </w:r>
        <w:r>
          <w:t>22</w:t>
        </w:r>
        <w:r>
          <w:fldChar w:fldCharType="end"/>
        </w:r>
      </w:hyperlink>
    </w:p>
    <w:p>
      <w:pPr>
        <w:pStyle w:val="TOC2"/>
        <w:tabs>
          <w:tab w:val="right" w:leader="dot" w:pos="8306"/>
        </w:tabs>
      </w:pPr>
      <w:hyperlink w:anchor="_Toc17426" w:history="1">
        <w:r>
          <w:rPr>
            <w:rFonts w:ascii="仿宋" w:eastAsia="仿宋" w:hAnsi="仿宋" w:cs="仿宋" w:hint="eastAsia"/>
            <w:lang w:eastAsia="zh-CN"/>
          </w:rPr>
          <w:t>(三)、进度安排注意事项</w:t>
        </w:r>
        <w:r>
          <w:tab/>
        </w:r>
        <w:r>
          <w:fldChar w:fldCharType="begin"/>
        </w:r>
        <w:r>
          <w:instrText xml:space="preserve"> PAGEREF _Toc17426 \h </w:instrText>
        </w:r>
        <w:r>
          <w:fldChar w:fldCharType="separate"/>
        </w:r>
        <w:r>
          <w:t>23</w:t>
        </w:r>
        <w:r>
          <w:fldChar w:fldCharType="end"/>
        </w:r>
      </w:hyperlink>
    </w:p>
    <w:p>
      <w:pPr>
        <w:pStyle w:val="TOC2"/>
        <w:tabs>
          <w:tab w:val="right" w:leader="dot" w:pos="8306"/>
        </w:tabs>
      </w:pPr>
      <w:hyperlink w:anchor="_Toc6403" w:history="1">
        <w:r>
          <w:rPr>
            <w:rFonts w:ascii="仿宋" w:eastAsia="仿宋" w:hAnsi="仿宋" w:cs="仿宋" w:hint="eastAsia"/>
            <w:lang w:eastAsia="zh-CN"/>
          </w:rPr>
          <w:t>(四)、人力资源配置</w:t>
        </w:r>
        <w:r>
          <w:tab/>
        </w:r>
        <w:r>
          <w:fldChar w:fldCharType="begin"/>
        </w:r>
        <w:r>
          <w:instrText xml:space="preserve"> PAGEREF _Toc6403 \h </w:instrText>
        </w:r>
        <w:r>
          <w:fldChar w:fldCharType="separate"/>
        </w:r>
        <w:r>
          <w:t>25</w:t>
        </w:r>
        <w:r>
          <w:fldChar w:fldCharType="end"/>
        </w:r>
      </w:hyperlink>
    </w:p>
    <w:p>
      <w:pPr>
        <w:pStyle w:val="TOC1"/>
        <w:tabs>
          <w:tab w:val="right" w:leader="dot" w:pos="8306"/>
        </w:tabs>
      </w:pPr>
      <w:hyperlink w:anchor="_Toc4371" w:history="1">
        <w:r>
          <w:rPr>
            <w:rFonts w:ascii="仿宋" w:eastAsia="仿宋" w:hAnsi="仿宋" w:cs="仿宋" w:hint="eastAsia"/>
            <w:lang w:eastAsia="zh-CN"/>
          </w:rPr>
          <w:t>八、锂项目技术管理</w:t>
        </w:r>
        <w:r>
          <w:tab/>
        </w:r>
        <w:r>
          <w:fldChar w:fldCharType="begin"/>
        </w:r>
        <w:r>
          <w:instrText xml:space="preserve"> PAGEREF _Toc4371 \h </w:instrText>
        </w:r>
        <w:r>
          <w:fldChar w:fldCharType="separate"/>
        </w:r>
        <w:r>
          <w:t>25</w:t>
        </w:r>
        <w:r>
          <w:fldChar w:fldCharType="end"/>
        </w:r>
      </w:hyperlink>
    </w:p>
    <w:p>
      <w:pPr>
        <w:pStyle w:val="TOC2"/>
        <w:tabs>
          <w:tab w:val="right" w:leader="dot" w:pos="8306"/>
        </w:tabs>
      </w:pPr>
      <w:hyperlink w:anchor="_Toc31592" w:history="1">
        <w:r>
          <w:rPr>
            <w:rFonts w:ascii="仿宋" w:eastAsia="仿宋" w:hAnsi="仿宋" w:cs="仿宋" w:hint="eastAsia"/>
            <w:lang w:eastAsia="zh-CN"/>
          </w:rPr>
          <w:t>(一)、技术方案选用方向</w:t>
        </w:r>
        <w:r>
          <w:tab/>
        </w:r>
        <w:r>
          <w:fldChar w:fldCharType="begin"/>
        </w:r>
        <w:r>
          <w:instrText xml:space="preserve"> PAGEREF _Toc31592 \h </w:instrText>
        </w:r>
        <w:r>
          <w:fldChar w:fldCharType="separate"/>
        </w:r>
        <w:r>
          <w:t>25</w:t>
        </w:r>
        <w:r>
          <w:fldChar w:fldCharType="end"/>
        </w:r>
      </w:hyperlink>
    </w:p>
    <w:p>
      <w:pPr>
        <w:pStyle w:val="TOC2"/>
        <w:tabs>
          <w:tab w:val="right" w:leader="dot" w:pos="8306"/>
        </w:tabs>
      </w:pPr>
      <w:hyperlink w:anchor="_Toc24398" w:history="1">
        <w:r>
          <w:rPr>
            <w:rFonts w:ascii="仿宋" w:eastAsia="仿宋" w:hAnsi="仿宋" w:cs="仿宋" w:hint="eastAsia"/>
            <w:lang w:eastAsia="zh-CN"/>
          </w:rPr>
          <w:t>(二)、工艺技术方案选用原则</w:t>
        </w:r>
        <w:r>
          <w:tab/>
        </w:r>
        <w:r>
          <w:fldChar w:fldCharType="begin"/>
        </w:r>
        <w:r>
          <w:instrText xml:space="preserve"> PAGEREF _Toc24398 \h </w:instrText>
        </w:r>
        <w:r>
          <w:fldChar w:fldCharType="separate"/>
        </w:r>
        <w:r>
          <w:t>27</w:t>
        </w:r>
        <w:r>
          <w:fldChar w:fldCharType="end"/>
        </w:r>
      </w:hyperlink>
    </w:p>
    <w:p>
      <w:pPr>
        <w:pStyle w:val="TOC2"/>
        <w:tabs>
          <w:tab w:val="right" w:leader="dot" w:pos="8306"/>
        </w:tabs>
      </w:pPr>
      <w:hyperlink w:anchor="_Toc15262" w:history="1">
        <w:r>
          <w:rPr>
            <w:rFonts w:ascii="仿宋" w:eastAsia="仿宋" w:hAnsi="仿宋" w:cs="仿宋" w:hint="eastAsia"/>
            <w:lang w:eastAsia="zh-CN"/>
          </w:rPr>
          <w:t>(三)、工艺技术方案要求</w:t>
        </w:r>
        <w:r>
          <w:tab/>
        </w:r>
        <w:r>
          <w:fldChar w:fldCharType="begin"/>
        </w:r>
        <w:r>
          <w:instrText xml:space="preserve"> PAGEREF _Toc15262 \h </w:instrText>
        </w:r>
        <w:r>
          <w:fldChar w:fldCharType="separate"/>
        </w:r>
        <w:r>
          <w:t>29</w:t>
        </w:r>
        <w:r>
          <w:fldChar w:fldCharType="end"/>
        </w:r>
      </w:hyperlink>
    </w:p>
    <w:p>
      <w:pPr>
        <w:pStyle w:val="TOC1"/>
        <w:tabs>
          <w:tab w:val="right" w:leader="dot" w:pos="8306"/>
        </w:tabs>
      </w:pPr>
      <w:hyperlink w:anchor="_Toc31894" w:history="1">
        <w:r>
          <w:rPr>
            <w:rFonts w:ascii="仿宋" w:eastAsia="仿宋" w:hAnsi="仿宋" w:cs="仿宋" w:hint="eastAsia"/>
            <w:lang w:eastAsia="zh-CN"/>
          </w:rPr>
          <w:t>九、锂项目财务管理</w:t>
        </w:r>
        <w:r>
          <w:tab/>
        </w:r>
        <w:r>
          <w:fldChar w:fldCharType="begin"/>
        </w:r>
        <w:r>
          <w:instrText xml:space="preserve"> PAGEREF _Toc31894 \h </w:instrText>
        </w:r>
        <w:r>
          <w:fldChar w:fldCharType="separate"/>
        </w:r>
        <w:r>
          <w:t>31</w:t>
        </w:r>
        <w:r>
          <w:fldChar w:fldCharType="end"/>
        </w:r>
      </w:hyperlink>
    </w:p>
    <w:p>
      <w:pPr>
        <w:pStyle w:val="TOC2"/>
        <w:tabs>
          <w:tab w:val="right" w:leader="dot" w:pos="8306"/>
        </w:tabs>
      </w:pPr>
      <w:hyperlink w:anchor="_Toc11814" w:history="1">
        <w:r>
          <w:rPr>
            <w:rFonts w:ascii="仿宋" w:eastAsia="仿宋" w:hAnsi="仿宋" w:cs="仿宋" w:hint="eastAsia"/>
            <w:lang w:eastAsia="zh-CN"/>
          </w:rPr>
          <w:t>(一)、资金需求大</w:t>
        </w:r>
        <w:r>
          <w:tab/>
        </w:r>
        <w:r>
          <w:fldChar w:fldCharType="begin"/>
        </w:r>
        <w:r>
          <w:instrText xml:space="preserve"> PAGEREF _Toc11814 \h </w:instrText>
        </w:r>
        <w:r>
          <w:fldChar w:fldCharType="separate"/>
        </w:r>
        <w:r>
          <w:t>31</w:t>
        </w:r>
        <w:r>
          <w:fldChar w:fldCharType="end"/>
        </w:r>
      </w:hyperlink>
    </w:p>
    <w:p>
      <w:pPr>
        <w:pStyle w:val="TOC2"/>
        <w:tabs>
          <w:tab w:val="right" w:leader="dot" w:pos="8306"/>
        </w:tabs>
      </w:pPr>
      <w:hyperlink w:anchor="_Toc6524" w:history="1">
        <w:r>
          <w:rPr>
            <w:rFonts w:ascii="仿宋" w:eastAsia="仿宋" w:hAnsi="仿宋" w:cs="仿宋" w:hint="eastAsia"/>
            <w:lang w:eastAsia="zh-CN"/>
          </w:rPr>
          <w:t>(二)、研发周期长</w:t>
        </w:r>
        <w:r>
          <w:tab/>
        </w:r>
        <w:r>
          <w:fldChar w:fldCharType="begin"/>
        </w:r>
        <w:r>
          <w:instrText xml:space="preserve"> PAGEREF _Toc6524 \h </w:instrText>
        </w:r>
        <w:r>
          <w:fldChar w:fldCharType="separate"/>
        </w:r>
        <w:r>
          <w:t>32</w:t>
        </w:r>
        <w:r>
          <w:fldChar w:fldCharType="end"/>
        </w:r>
      </w:hyperlink>
    </w:p>
    <w:p>
      <w:pPr>
        <w:pStyle w:val="TOC2"/>
        <w:tabs>
          <w:tab w:val="right" w:leader="dot" w:pos="8306"/>
        </w:tabs>
      </w:pPr>
      <w:hyperlink w:anchor="_Toc32536" w:history="1">
        <w:r>
          <w:rPr>
            <w:rFonts w:ascii="仿宋" w:eastAsia="仿宋" w:hAnsi="仿宋" w:cs="仿宋" w:hint="eastAsia"/>
            <w:lang w:eastAsia="zh-CN"/>
          </w:rPr>
          <w:t>(三)、市场风险大</w:t>
        </w:r>
        <w:r>
          <w:tab/>
        </w:r>
        <w:r>
          <w:fldChar w:fldCharType="begin"/>
        </w:r>
        <w:r>
          <w:instrText xml:space="preserve"> PAGEREF _Toc32536 \h </w:instrText>
        </w:r>
        <w:r>
          <w:fldChar w:fldCharType="separate"/>
        </w:r>
        <w:r>
          <w:t>34</w:t>
        </w:r>
        <w:r>
          <w:fldChar w:fldCharType="end"/>
        </w:r>
      </w:hyperlink>
    </w:p>
    <w:p>
      <w:pPr>
        <w:pStyle w:val="TOC2"/>
        <w:tabs>
          <w:tab w:val="right" w:leader="dot" w:pos="8306"/>
        </w:tabs>
      </w:pPr>
      <w:hyperlink w:anchor="_Toc8284" w:history="1">
        <w:r>
          <w:rPr>
            <w:rFonts w:ascii="仿宋" w:eastAsia="仿宋" w:hAnsi="仿宋" w:cs="仿宋" w:hint="eastAsia"/>
            <w:lang w:eastAsia="zh-CN"/>
          </w:rPr>
          <w:t>(四)、利润率高</w:t>
        </w:r>
        <w:r>
          <w:tab/>
        </w:r>
        <w:r>
          <w:fldChar w:fldCharType="begin"/>
        </w:r>
        <w:r>
          <w:instrText xml:space="preserve"> PAGEREF _Toc8284 \h </w:instrText>
        </w:r>
        <w:r>
          <w:fldChar w:fldCharType="separate"/>
        </w:r>
        <w:r>
          <w:t>36</w:t>
        </w:r>
        <w:r>
          <w:fldChar w:fldCharType="end"/>
        </w:r>
      </w:hyperlink>
    </w:p>
    <w:p>
      <w:pPr>
        <w:pStyle w:val="TOC1"/>
        <w:tabs>
          <w:tab w:val="right" w:leader="dot" w:pos="8306"/>
        </w:tabs>
      </w:pPr>
      <w:hyperlink w:anchor="_Toc11128" w:history="1">
        <w:r>
          <w:rPr>
            <w:rFonts w:ascii="仿宋" w:eastAsia="仿宋" w:hAnsi="仿宋" w:cs="仿宋" w:hint="eastAsia"/>
            <w:lang w:eastAsia="zh-CN"/>
          </w:rPr>
          <w:t>十、锂项目创新与研发</w:t>
        </w:r>
        <w:r>
          <w:tab/>
        </w:r>
        <w:r>
          <w:fldChar w:fldCharType="begin"/>
        </w:r>
        <w:r>
          <w:instrText xml:space="preserve"> PAGEREF _Toc11128 \h </w:instrText>
        </w:r>
        <w:r>
          <w:fldChar w:fldCharType="separate"/>
        </w:r>
        <w:r>
          <w:t>38</w:t>
        </w:r>
        <w:r>
          <w:fldChar w:fldCharType="end"/>
        </w:r>
      </w:hyperlink>
    </w:p>
    <w:p>
      <w:pPr>
        <w:pStyle w:val="TOC2"/>
        <w:tabs>
          <w:tab w:val="right" w:leader="dot" w:pos="8306"/>
        </w:tabs>
      </w:pPr>
      <w:hyperlink w:anchor="_Toc19929" w:history="1">
        <w:r>
          <w:rPr>
            <w:rFonts w:ascii="仿宋" w:eastAsia="仿宋" w:hAnsi="仿宋" w:cs="仿宋" w:hint="eastAsia"/>
            <w:lang w:eastAsia="zh-CN"/>
          </w:rPr>
          <w:t>(一)、创新策略与方向</w:t>
        </w:r>
        <w:r>
          <w:tab/>
        </w:r>
        <w:r>
          <w:fldChar w:fldCharType="begin"/>
        </w:r>
        <w:r>
          <w:instrText xml:space="preserve"> PAGEREF _Toc19929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26" w:history="1">
        <w:r>
          <w:rPr>
            <w:rFonts w:ascii="仿宋" w:eastAsia="仿宋" w:hAnsi="仿宋" w:cs="仿宋" w:hint="eastAsia"/>
            <w:lang w:eastAsia="zh-CN"/>
          </w:rPr>
          <w:t>(二)、研发规划与投入</w:t>
        </w:r>
        <w:r>
          <w:tab/>
        </w:r>
        <w:r>
          <w:fldChar w:fldCharType="begin"/>
        </w:r>
        <w:r>
          <w:instrText xml:space="preserve"> PAGEREF _Toc10826 \h </w:instrText>
        </w:r>
        <w:r>
          <w:fldChar w:fldCharType="separate"/>
        </w:r>
        <w:r>
          <w:t>39</w:t>
        </w:r>
        <w:r>
          <w:fldChar w:fldCharType="end"/>
        </w:r>
      </w:hyperlink>
    </w:p>
    <w:p>
      <w:pPr>
        <w:pStyle w:val="TOC1"/>
        <w:tabs>
          <w:tab w:val="right" w:leader="dot" w:pos="8306"/>
        </w:tabs>
      </w:pPr>
      <w:hyperlink w:anchor="_Toc24106" w:history="1">
        <w:r>
          <w:rPr>
            <w:rFonts w:ascii="仿宋" w:eastAsia="仿宋" w:hAnsi="仿宋" w:cs="仿宋" w:hint="eastAsia"/>
            <w:lang w:eastAsia="zh-CN"/>
          </w:rPr>
          <w:t>十一、锂项目环境影响分析</w:t>
        </w:r>
        <w:r>
          <w:tab/>
        </w:r>
        <w:r>
          <w:fldChar w:fldCharType="begin"/>
        </w:r>
        <w:r>
          <w:instrText xml:space="preserve"> PAGEREF _Toc24106 \h </w:instrText>
        </w:r>
        <w:r>
          <w:fldChar w:fldCharType="separate"/>
        </w:r>
        <w:r>
          <w:t>41</w:t>
        </w:r>
        <w:r>
          <w:fldChar w:fldCharType="end"/>
        </w:r>
      </w:hyperlink>
    </w:p>
    <w:p>
      <w:pPr>
        <w:pStyle w:val="TOC2"/>
        <w:tabs>
          <w:tab w:val="right" w:leader="dot" w:pos="8306"/>
        </w:tabs>
      </w:pPr>
      <w:hyperlink w:anchor="_Toc27425" w:history="1">
        <w:r>
          <w:rPr>
            <w:rFonts w:ascii="仿宋" w:eastAsia="仿宋" w:hAnsi="仿宋" w:cs="仿宋" w:hint="eastAsia"/>
            <w:lang w:eastAsia="zh-CN"/>
          </w:rPr>
          <w:t>(一)、建设区域环境质量现状</w:t>
        </w:r>
        <w:r>
          <w:tab/>
        </w:r>
        <w:r>
          <w:fldChar w:fldCharType="begin"/>
        </w:r>
        <w:r>
          <w:instrText xml:space="preserve"> PAGEREF _Toc27425 \h </w:instrText>
        </w:r>
        <w:r>
          <w:fldChar w:fldCharType="separate"/>
        </w:r>
        <w:r>
          <w:t>41</w:t>
        </w:r>
        <w:r>
          <w:fldChar w:fldCharType="end"/>
        </w:r>
      </w:hyperlink>
    </w:p>
    <w:p>
      <w:pPr>
        <w:pStyle w:val="TOC2"/>
        <w:tabs>
          <w:tab w:val="right" w:leader="dot" w:pos="8306"/>
        </w:tabs>
      </w:pPr>
      <w:hyperlink w:anchor="_Toc32233" w:history="1">
        <w:r>
          <w:rPr>
            <w:rFonts w:ascii="仿宋" w:eastAsia="仿宋" w:hAnsi="仿宋" w:cs="仿宋" w:hint="eastAsia"/>
            <w:lang w:eastAsia="zh-CN"/>
          </w:rPr>
          <w:t>(二)、建设期环境保护</w:t>
        </w:r>
        <w:r>
          <w:tab/>
        </w:r>
        <w:r>
          <w:fldChar w:fldCharType="begin"/>
        </w:r>
        <w:r>
          <w:instrText xml:space="preserve"> PAGEREF _Toc32233 \h </w:instrText>
        </w:r>
        <w:r>
          <w:fldChar w:fldCharType="separate"/>
        </w:r>
        <w:r>
          <w:t>42</w:t>
        </w:r>
        <w:r>
          <w:fldChar w:fldCharType="end"/>
        </w:r>
      </w:hyperlink>
    </w:p>
    <w:p>
      <w:pPr>
        <w:pStyle w:val="TOC2"/>
        <w:tabs>
          <w:tab w:val="right" w:leader="dot" w:pos="8306"/>
        </w:tabs>
      </w:pPr>
      <w:hyperlink w:anchor="_Toc15929" w:history="1">
        <w:r>
          <w:rPr>
            <w:rFonts w:ascii="仿宋" w:eastAsia="仿宋" w:hAnsi="仿宋" w:cs="仿宋" w:hint="eastAsia"/>
            <w:lang w:eastAsia="zh-CN"/>
          </w:rPr>
          <w:t>(三)、运营期环境保护</w:t>
        </w:r>
        <w:r>
          <w:tab/>
        </w:r>
        <w:r>
          <w:fldChar w:fldCharType="begin"/>
        </w:r>
        <w:r>
          <w:instrText xml:space="preserve"> PAGEREF _Toc15929 \h </w:instrText>
        </w:r>
        <w:r>
          <w:fldChar w:fldCharType="separate"/>
        </w:r>
        <w:r>
          <w:t>44</w:t>
        </w:r>
        <w:r>
          <w:fldChar w:fldCharType="end"/>
        </w:r>
      </w:hyperlink>
    </w:p>
    <w:p>
      <w:pPr>
        <w:pStyle w:val="TOC2"/>
        <w:tabs>
          <w:tab w:val="right" w:leader="dot" w:pos="8306"/>
        </w:tabs>
      </w:pPr>
      <w:hyperlink w:anchor="_Toc25156" w:history="1">
        <w:r>
          <w:rPr>
            <w:rFonts w:ascii="仿宋" w:eastAsia="仿宋" w:hAnsi="仿宋" w:cs="仿宋" w:hint="eastAsia"/>
            <w:lang w:eastAsia="zh-CN"/>
          </w:rPr>
          <w:t>(四)、锂项目建设对区域经济的影响</w:t>
        </w:r>
        <w:r>
          <w:tab/>
        </w:r>
        <w:r>
          <w:fldChar w:fldCharType="begin"/>
        </w:r>
        <w:r>
          <w:instrText xml:space="preserve"> PAGEREF _Toc25156 \h </w:instrText>
        </w:r>
        <w:r>
          <w:fldChar w:fldCharType="separate"/>
        </w:r>
        <w:r>
          <w:t>45</w:t>
        </w:r>
        <w:r>
          <w:fldChar w:fldCharType="end"/>
        </w:r>
      </w:hyperlink>
    </w:p>
    <w:p>
      <w:pPr>
        <w:pStyle w:val="TOC2"/>
        <w:tabs>
          <w:tab w:val="right" w:leader="dot" w:pos="8306"/>
        </w:tabs>
      </w:pPr>
      <w:hyperlink w:anchor="_Toc6754" w:history="1">
        <w:r>
          <w:rPr>
            <w:rFonts w:ascii="仿宋" w:eastAsia="仿宋" w:hAnsi="仿宋" w:cs="仿宋" w:hint="eastAsia"/>
            <w:lang w:eastAsia="zh-CN"/>
          </w:rPr>
          <w:t>(五)、废弃物处理</w:t>
        </w:r>
        <w:r>
          <w:tab/>
        </w:r>
        <w:r>
          <w:fldChar w:fldCharType="begin"/>
        </w:r>
        <w:r>
          <w:instrText xml:space="preserve"> PAGEREF _Toc6754 \h </w:instrText>
        </w:r>
        <w:r>
          <w:fldChar w:fldCharType="separate"/>
        </w:r>
        <w:r>
          <w:t>47</w:t>
        </w:r>
        <w:r>
          <w:fldChar w:fldCharType="end"/>
        </w:r>
      </w:hyperlink>
    </w:p>
    <w:p>
      <w:pPr>
        <w:pStyle w:val="TOC2"/>
        <w:tabs>
          <w:tab w:val="right" w:leader="dot" w:pos="8306"/>
        </w:tabs>
      </w:pPr>
      <w:hyperlink w:anchor="_Toc19387" w:history="1">
        <w:r>
          <w:rPr>
            <w:rFonts w:ascii="仿宋" w:eastAsia="仿宋" w:hAnsi="仿宋" w:cs="仿宋" w:hint="eastAsia"/>
            <w:lang w:eastAsia="zh-CN"/>
          </w:rPr>
          <w:t>(六)、特殊环境影响分析</w:t>
        </w:r>
        <w:r>
          <w:tab/>
        </w:r>
        <w:r>
          <w:fldChar w:fldCharType="begin"/>
        </w:r>
        <w:r>
          <w:instrText xml:space="preserve"> PAGEREF _Toc19387 \h </w:instrText>
        </w:r>
        <w:r>
          <w:fldChar w:fldCharType="separate"/>
        </w:r>
        <w:r>
          <w:t>48</w:t>
        </w:r>
        <w:r>
          <w:fldChar w:fldCharType="end"/>
        </w:r>
      </w:hyperlink>
    </w:p>
    <w:p>
      <w:pPr>
        <w:pStyle w:val="TOC2"/>
        <w:tabs>
          <w:tab w:val="right" w:leader="dot" w:pos="8306"/>
        </w:tabs>
      </w:pPr>
      <w:hyperlink w:anchor="_Toc5957" w:history="1">
        <w:r>
          <w:rPr>
            <w:rFonts w:ascii="仿宋" w:eastAsia="仿宋" w:hAnsi="仿宋" w:cs="仿宋" w:hint="eastAsia"/>
            <w:lang w:eastAsia="zh-CN"/>
          </w:rPr>
          <w:t>(七)、清洁生产</w:t>
        </w:r>
        <w:r>
          <w:tab/>
        </w:r>
        <w:r>
          <w:fldChar w:fldCharType="begin"/>
        </w:r>
        <w:r>
          <w:instrText xml:space="preserve"> PAGEREF _Toc5957 \h </w:instrText>
        </w:r>
        <w:r>
          <w:fldChar w:fldCharType="separate"/>
        </w:r>
        <w:r>
          <w:t>49</w:t>
        </w:r>
        <w:r>
          <w:fldChar w:fldCharType="end"/>
        </w:r>
      </w:hyperlink>
    </w:p>
    <w:p>
      <w:pPr>
        <w:pStyle w:val="TOC2"/>
        <w:tabs>
          <w:tab w:val="right" w:leader="dot" w:pos="8306"/>
        </w:tabs>
      </w:pPr>
      <w:hyperlink w:anchor="_Toc4053" w:history="1">
        <w:r>
          <w:rPr>
            <w:rFonts w:ascii="仿宋" w:eastAsia="仿宋" w:hAnsi="仿宋" w:cs="仿宋" w:hint="eastAsia"/>
            <w:lang w:eastAsia="zh-CN"/>
          </w:rPr>
          <w:t>(八)、环境保护综合评价</w:t>
        </w:r>
        <w:r>
          <w:tab/>
        </w:r>
        <w:r>
          <w:fldChar w:fldCharType="begin"/>
        </w:r>
        <w:r>
          <w:instrText xml:space="preserve"> PAGEREF _Toc4053 \h </w:instrText>
        </w:r>
        <w:r>
          <w:fldChar w:fldCharType="separate"/>
        </w:r>
        <w:r>
          <w:t>50</w:t>
        </w:r>
        <w:r>
          <w:fldChar w:fldCharType="end"/>
        </w:r>
      </w:hyperlink>
    </w:p>
    <w:p>
      <w:pPr>
        <w:pStyle w:val="TOC1"/>
        <w:tabs>
          <w:tab w:val="right" w:leader="dot" w:pos="8306"/>
        </w:tabs>
      </w:pPr>
      <w:hyperlink w:anchor="_Toc26315" w:history="1">
        <w:r>
          <w:rPr>
            <w:rFonts w:ascii="仿宋" w:eastAsia="仿宋" w:hAnsi="仿宋" w:cs="仿宋" w:hint="eastAsia"/>
            <w:lang w:eastAsia="zh-CN"/>
          </w:rPr>
          <w:t>十二、锂项目风险管理</w:t>
        </w:r>
        <w:r>
          <w:tab/>
        </w:r>
        <w:r>
          <w:fldChar w:fldCharType="begin"/>
        </w:r>
        <w:r>
          <w:instrText xml:space="preserve"> PAGEREF _Toc26315 \h </w:instrText>
        </w:r>
        <w:r>
          <w:fldChar w:fldCharType="separate"/>
        </w:r>
        <w:r>
          <w:t>51</w:t>
        </w:r>
        <w:r>
          <w:fldChar w:fldCharType="end"/>
        </w:r>
      </w:hyperlink>
    </w:p>
    <w:p>
      <w:pPr>
        <w:pStyle w:val="TOC2"/>
        <w:tabs>
          <w:tab w:val="right" w:leader="dot" w:pos="8306"/>
        </w:tabs>
      </w:pPr>
      <w:hyperlink w:anchor="_Toc26990" w:history="1">
        <w:r>
          <w:rPr>
            <w:rFonts w:ascii="仿宋" w:eastAsia="仿宋" w:hAnsi="仿宋" w:cs="仿宋" w:hint="eastAsia"/>
            <w:lang w:eastAsia="zh-CN"/>
          </w:rPr>
          <w:t>(一)、风险识别与评估</w:t>
        </w:r>
        <w:r>
          <w:tab/>
        </w:r>
        <w:r>
          <w:fldChar w:fldCharType="begin"/>
        </w:r>
        <w:r>
          <w:instrText xml:space="preserve"> PAGEREF _Toc26990 \h </w:instrText>
        </w:r>
        <w:r>
          <w:fldChar w:fldCharType="separate"/>
        </w:r>
        <w:r>
          <w:t>51</w:t>
        </w:r>
        <w:r>
          <w:fldChar w:fldCharType="end"/>
        </w:r>
      </w:hyperlink>
    </w:p>
    <w:p>
      <w:pPr>
        <w:pStyle w:val="TOC2"/>
        <w:tabs>
          <w:tab w:val="right" w:leader="dot" w:pos="8306"/>
        </w:tabs>
      </w:pPr>
      <w:hyperlink w:anchor="_Toc11940" w:history="1">
        <w:r>
          <w:rPr>
            <w:rFonts w:ascii="仿宋" w:eastAsia="仿宋" w:hAnsi="仿宋" w:cs="仿宋" w:hint="eastAsia"/>
            <w:lang w:eastAsia="zh-CN"/>
          </w:rPr>
          <w:t>(二)、风险应对策略</w:t>
        </w:r>
        <w:r>
          <w:tab/>
        </w:r>
        <w:r>
          <w:fldChar w:fldCharType="begin"/>
        </w:r>
        <w:r>
          <w:instrText xml:space="preserve"> PAGEREF _Toc11940 \h </w:instrText>
        </w:r>
        <w:r>
          <w:fldChar w:fldCharType="separate"/>
        </w:r>
        <w:r>
          <w:t>52</w:t>
        </w:r>
        <w:r>
          <w:fldChar w:fldCharType="end"/>
        </w:r>
      </w:hyperlink>
    </w:p>
    <w:p>
      <w:pPr>
        <w:pStyle w:val="TOC2"/>
        <w:tabs>
          <w:tab w:val="right" w:leader="dot" w:pos="8306"/>
        </w:tabs>
      </w:pPr>
      <w:hyperlink w:anchor="_Toc3216" w:history="1">
        <w:r>
          <w:rPr>
            <w:rFonts w:ascii="仿宋" w:eastAsia="仿宋" w:hAnsi="仿宋" w:cs="仿宋" w:hint="eastAsia"/>
            <w:lang w:eastAsia="zh-CN"/>
          </w:rPr>
          <w:t>(三)、风险监控与控制</w:t>
        </w:r>
        <w:r>
          <w:tab/>
        </w:r>
        <w:r>
          <w:fldChar w:fldCharType="begin"/>
        </w:r>
        <w:r>
          <w:instrText xml:space="preserve"> PAGEREF _Toc3216 \h </w:instrText>
        </w:r>
        <w:r>
          <w:fldChar w:fldCharType="separate"/>
        </w:r>
        <w:r>
          <w:t>54</w:t>
        </w:r>
        <w:r>
          <w:fldChar w:fldCharType="end"/>
        </w:r>
      </w:hyperlink>
    </w:p>
    <w:p>
      <w:pPr>
        <w:pStyle w:val="TOC1"/>
        <w:tabs>
          <w:tab w:val="right" w:leader="dot" w:pos="8306"/>
        </w:tabs>
      </w:pPr>
      <w:hyperlink w:anchor="_Toc27472" w:history="1">
        <w:r>
          <w:rPr>
            <w:rFonts w:ascii="仿宋" w:eastAsia="仿宋" w:hAnsi="仿宋" w:cs="仿宋" w:hint="eastAsia"/>
            <w:lang w:eastAsia="zh-CN"/>
          </w:rPr>
          <w:t>十三、利益相关者分析与沟通计划</w:t>
        </w:r>
        <w:r>
          <w:tab/>
        </w:r>
        <w:r>
          <w:fldChar w:fldCharType="begin"/>
        </w:r>
        <w:r>
          <w:instrText xml:space="preserve"> PAGEREF _Toc27472 \h </w:instrText>
        </w:r>
        <w:r>
          <w:fldChar w:fldCharType="separate"/>
        </w:r>
        <w:r>
          <w:t>55</w:t>
        </w:r>
        <w:r>
          <w:fldChar w:fldCharType="end"/>
        </w:r>
      </w:hyperlink>
    </w:p>
    <w:p>
      <w:pPr>
        <w:pStyle w:val="TOC2"/>
        <w:tabs>
          <w:tab w:val="right" w:leader="dot" w:pos="8306"/>
        </w:tabs>
      </w:pPr>
      <w:hyperlink w:anchor="_Toc8692" w:history="1">
        <w:r>
          <w:rPr>
            <w:rFonts w:ascii="仿宋" w:eastAsia="仿宋" w:hAnsi="仿宋" w:cs="仿宋" w:hint="eastAsia"/>
            <w:lang w:eastAsia="zh-CN"/>
          </w:rPr>
          <w:t>(一)、利益相关者分析</w:t>
        </w:r>
        <w:r>
          <w:tab/>
        </w:r>
        <w:r>
          <w:fldChar w:fldCharType="begin"/>
        </w:r>
        <w:r>
          <w:instrText xml:space="preserve"> PAGEREF _Toc8692 \h </w:instrText>
        </w:r>
        <w:r>
          <w:fldChar w:fldCharType="separate"/>
        </w:r>
        <w:r>
          <w:t>55</w:t>
        </w:r>
        <w:r>
          <w:fldChar w:fldCharType="end"/>
        </w:r>
      </w:hyperlink>
    </w:p>
    <w:p>
      <w:pPr>
        <w:pStyle w:val="TOC2"/>
        <w:tabs>
          <w:tab w:val="right" w:leader="dot" w:pos="8306"/>
        </w:tabs>
      </w:pPr>
      <w:hyperlink w:anchor="_Toc4111" w:history="1">
        <w:r>
          <w:rPr>
            <w:rFonts w:ascii="仿宋" w:eastAsia="仿宋" w:hAnsi="仿宋" w:cs="仿宋" w:hint="eastAsia"/>
            <w:lang w:eastAsia="zh-CN"/>
          </w:rPr>
          <w:t>(二)、沟通计划</w:t>
        </w:r>
        <w:r>
          <w:tab/>
        </w:r>
        <w:r>
          <w:fldChar w:fldCharType="begin"/>
        </w:r>
        <w:r>
          <w:instrText xml:space="preserve"> PAGEREF _Toc4111 \h </w:instrText>
        </w:r>
        <w:r>
          <w:fldChar w:fldCharType="separate"/>
        </w:r>
        <w:r>
          <w:t>56</w:t>
        </w:r>
        <w:r>
          <w:fldChar w:fldCharType="end"/>
        </w:r>
      </w:hyperlink>
    </w:p>
    <w:p>
      <w:pPr>
        <w:pStyle w:val="TOC1"/>
        <w:tabs>
          <w:tab w:val="right" w:leader="dot" w:pos="8306"/>
        </w:tabs>
      </w:pPr>
      <w:hyperlink w:anchor="_Toc12184" w:history="1">
        <w:r>
          <w:rPr>
            <w:rFonts w:ascii="仿宋" w:eastAsia="仿宋" w:hAnsi="仿宋" w:cs="仿宋" w:hint="eastAsia"/>
            <w:lang w:eastAsia="zh-CN"/>
          </w:rPr>
          <w:t>十四、质量管理体系</w:t>
        </w:r>
        <w:r>
          <w:tab/>
        </w:r>
        <w:r>
          <w:fldChar w:fldCharType="begin"/>
        </w:r>
        <w:r>
          <w:instrText xml:space="preserve"> PAGEREF _Toc12184 \h </w:instrText>
        </w:r>
        <w:r>
          <w:fldChar w:fldCharType="separate"/>
        </w:r>
        <w:r>
          <w:t>58</w:t>
        </w:r>
        <w:r>
          <w:fldChar w:fldCharType="end"/>
        </w:r>
      </w:hyperlink>
    </w:p>
    <w:p>
      <w:pPr>
        <w:pStyle w:val="TOC2"/>
        <w:tabs>
          <w:tab w:val="right" w:leader="dot" w:pos="8306"/>
        </w:tabs>
      </w:pPr>
      <w:hyperlink w:anchor="_Toc29599" w:history="1">
        <w:r>
          <w:rPr>
            <w:rFonts w:ascii="仿宋" w:eastAsia="仿宋" w:hAnsi="仿宋" w:cs="仿宋" w:hint="eastAsia"/>
            <w:lang w:eastAsia="zh-CN"/>
          </w:rPr>
          <w:t>(一)、质量目标与方针</w:t>
        </w:r>
        <w:r>
          <w:tab/>
        </w:r>
        <w:r>
          <w:fldChar w:fldCharType="begin"/>
        </w:r>
        <w:r>
          <w:instrText xml:space="preserve"> PAGEREF _Toc29599 \h </w:instrText>
        </w:r>
        <w:r>
          <w:fldChar w:fldCharType="separate"/>
        </w:r>
        <w:r>
          <w:t>58</w:t>
        </w:r>
        <w:r>
          <w:fldChar w:fldCharType="end"/>
        </w:r>
      </w:hyperlink>
    </w:p>
    <w:p>
      <w:pPr>
        <w:pStyle w:val="TOC2"/>
        <w:tabs>
          <w:tab w:val="right" w:leader="dot" w:pos="8306"/>
        </w:tabs>
      </w:pPr>
      <w:hyperlink w:anchor="_Toc24342" w:history="1">
        <w:r>
          <w:rPr>
            <w:rFonts w:ascii="仿宋" w:eastAsia="仿宋" w:hAnsi="仿宋" w:cs="仿宋" w:hint="eastAsia"/>
            <w:lang w:eastAsia="zh-CN"/>
          </w:rPr>
          <w:t>(二)、质量管理责任</w:t>
        </w:r>
        <w:r>
          <w:tab/>
        </w:r>
        <w:r>
          <w:fldChar w:fldCharType="begin"/>
        </w:r>
        <w:r>
          <w:instrText xml:space="preserve"> PAGEREF _Toc24342 \h </w:instrText>
        </w:r>
        <w:r>
          <w:fldChar w:fldCharType="separate"/>
        </w:r>
        <w:r>
          <w:t>59</w:t>
        </w:r>
        <w:r>
          <w:fldChar w:fldCharType="end"/>
        </w:r>
      </w:hyperlink>
    </w:p>
    <w:p>
      <w:pPr>
        <w:pStyle w:val="TOC2"/>
        <w:tabs>
          <w:tab w:val="right" w:leader="dot" w:pos="8306"/>
        </w:tabs>
      </w:pPr>
      <w:hyperlink w:anchor="_Toc22459" w:history="1">
        <w:r>
          <w:rPr>
            <w:rFonts w:ascii="仿宋" w:eastAsia="仿宋" w:hAnsi="仿宋" w:cs="仿宋" w:hint="eastAsia"/>
            <w:lang w:eastAsia="zh-CN"/>
          </w:rPr>
          <w:t>(三)、质量管理体系文件</w:t>
        </w:r>
        <w:r>
          <w:tab/>
        </w:r>
        <w:r>
          <w:fldChar w:fldCharType="begin"/>
        </w:r>
        <w:r>
          <w:instrText xml:space="preserve"> PAGEREF _Toc22459 \h </w:instrText>
        </w:r>
        <w:r>
          <w:fldChar w:fldCharType="separate"/>
        </w:r>
        <w:r>
          <w:t>60</w:t>
        </w:r>
        <w:r>
          <w:fldChar w:fldCharType="end"/>
        </w:r>
      </w:hyperlink>
    </w:p>
    <w:p>
      <w:pPr>
        <w:pStyle w:val="TOC2"/>
        <w:tabs>
          <w:tab w:val="right" w:leader="dot" w:pos="8306"/>
        </w:tabs>
      </w:pPr>
      <w:hyperlink w:anchor="_Toc22429" w:history="1">
        <w:r>
          <w:rPr>
            <w:rFonts w:ascii="仿宋" w:eastAsia="仿宋" w:hAnsi="仿宋" w:cs="仿宋" w:hint="eastAsia"/>
            <w:lang w:eastAsia="zh-CN"/>
          </w:rPr>
          <w:t>(四)、质量培训与教育</w:t>
        </w:r>
        <w:r>
          <w:tab/>
        </w:r>
        <w:r>
          <w:fldChar w:fldCharType="begin"/>
        </w:r>
        <w:r>
          <w:instrText xml:space="preserve"> PAGEREF _Toc22429 \h </w:instrText>
        </w:r>
        <w:r>
          <w:fldChar w:fldCharType="separate"/>
        </w:r>
        <w:r>
          <w:t>62</w:t>
        </w:r>
        <w:r>
          <w:fldChar w:fldCharType="end"/>
        </w:r>
      </w:hyperlink>
    </w:p>
    <w:p>
      <w:pPr>
        <w:pStyle w:val="TOC2"/>
        <w:tabs>
          <w:tab w:val="right" w:leader="dot" w:pos="8306"/>
        </w:tabs>
      </w:pPr>
      <w:hyperlink w:anchor="_Toc2481" w:history="1">
        <w:r>
          <w:rPr>
            <w:rFonts w:ascii="仿宋" w:eastAsia="仿宋" w:hAnsi="仿宋" w:cs="仿宋" w:hint="eastAsia"/>
            <w:lang w:eastAsia="zh-CN"/>
          </w:rPr>
          <w:t>(五)、质量审核与评价</w:t>
        </w:r>
        <w:r>
          <w:tab/>
        </w:r>
        <w:r>
          <w:fldChar w:fldCharType="begin"/>
        </w:r>
        <w:r>
          <w:instrText xml:space="preserve"> PAGEREF _Toc2481 \h </w:instrText>
        </w:r>
        <w:r>
          <w:fldChar w:fldCharType="separate"/>
        </w:r>
        <w:r>
          <w:t>63</w:t>
        </w:r>
        <w:r>
          <w:fldChar w:fldCharType="end"/>
        </w:r>
      </w:hyperlink>
    </w:p>
    <w:p>
      <w:pPr>
        <w:pStyle w:val="TOC2"/>
        <w:tabs>
          <w:tab w:val="right" w:leader="dot" w:pos="8306"/>
        </w:tabs>
      </w:pPr>
      <w:hyperlink w:anchor="_Toc20664" w:history="1">
        <w:r>
          <w:rPr>
            <w:rFonts w:ascii="仿宋" w:eastAsia="仿宋" w:hAnsi="仿宋" w:cs="仿宋" w:hint="eastAsia"/>
            <w:lang w:eastAsia="zh-CN"/>
          </w:rPr>
          <w:t>(六)、不符合与纠正措施</w:t>
        </w:r>
        <w:r>
          <w:tab/>
        </w:r>
        <w:r>
          <w:fldChar w:fldCharType="begin"/>
        </w:r>
        <w:r>
          <w:instrText xml:space="preserve"> PAGEREF _Toc20664 \h </w:instrText>
        </w:r>
        <w:r>
          <w:fldChar w:fldCharType="separate"/>
        </w:r>
        <w:r>
          <w:t>64</w:t>
        </w:r>
        <w:r>
          <w:fldChar w:fldCharType="end"/>
        </w:r>
      </w:hyperlink>
    </w:p>
    <w:p>
      <w:pPr>
        <w:pStyle w:val="TOC1"/>
        <w:tabs>
          <w:tab w:val="right" w:leader="dot" w:pos="8306"/>
        </w:tabs>
      </w:pPr>
      <w:hyperlink w:anchor="_Toc19595" w:history="1">
        <w:r>
          <w:rPr>
            <w:rFonts w:ascii="仿宋" w:eastAsia="仿宋" w:hAnsi="仿宋" w:cs="仿宋" w:hint="eastAsia"/>
            <w:lang w:eastAsia="zh-CN"/>
          </w:rPr>
          <w:t>十五、供应链管理</w:t>
        </w:r>
        <w:r>
          <w:tab/>
        </w:r>
        <w:r>
          <w:fldChar w:fldCharType="begin"/>
        </w:r>
        <w:r>
          <w:instrText xml:space="preserve"> PAGEREF _Toc19595 \h </w:instrText>
        </w:r>
        <w:r>
          <w:fldChar w:fldCharType="separate"/>
        </w:r>
        <w:r>
          <w:t>65</w:t>
        </w:r>
        <w:r>
          <w:fldChar w:fldCharType="end"/>
        </w:r>
      </w:hyperlink>
    </w:p>
    <w:p>
      <w:pPr>
        <w:pStyle w:val="TOC2"/>
        <w:tabs>
          <w:tab w:val="right" w:leader="dot" w:pos="8306"/>
        </w:tabs>
      </w:pPr>
      <w:hyperlink w:anchor="_Toc27720" w:history="1">
        <w:r>
          <w:rPr>
            <w:rFonts w:ascii="仿宋" w:eastAsia="仿宋" w:hAnsi="仿宋" w:cs="仿宋" w:hint="eastAsia"/>
            <w:lang w:eastAsia="zh-CN"/>
          </w:rPr>
          <w:t>(一)、供应链战略规划</w:t>
        </w:r>
        <w:r>
          <w:tab/>
        </w:r>
        <w:r>
          <w:fldChar w:fldCharType="begin"/>
        </w:r>
        <w:r>
          <w:instrText xml:space="preserve"> PAGEREF _Toc27720 \h </w:instrText>
        </w:r>
        <w:r>
          <w:fldChar w:fldCharType="separate"/>
        </w:r>
        <w:r>
          <w:t>65</w:t>
        </w:r>
        <w:r>
          <w:fldChar w:fldCharType="end"/>
        </w:r>
      </w:hyperlink>
    </w:p>
    <w:p>
      <w:pPr>
        <w:pStyle w:val="TOC2"/>
        <w:tabs>
          <w:tab w:val="right" w:leader="dot" w:pos="8306"/>
        </w:tabs>
      </w:pPr>
      <w:hyperlink w:anchor="_Toc415" w:history="1">
        <w:r>
          <w:rPr>
            <w:rFonts w:ascii="仿宋" w:eastAsia="仿宋" w:hAnsi="仿宋" w:cs="仿宋" w:hint="eastAsia"/>
            <w:lang w:eastAsia="zh-CN"/>
          </w:rPr>
          <w:t>(二)、供应商选择与合作</w:t>
        </w:r>
        <w:r>
          <w:tab/>
        </w:r>
        <w:r>
          <w:fldChar w:fldCharType="begin"/>
        </w:r>
        <w:r>
          <w:instrText xml:space="preserve"> PAGEREF _Toc415 \h </w:instrText>
        </w:r>
        <w:r>
          <w:fldChar w:fldCharType="separate"/>
        </w:r>
        <w:r>
          <w:t>67</w:t>
        </w:r>
        <w:r>
          <w:fldChar w:fldCharType="end"/>
        </w:r>
      </w:hyperlink>
    </w:p>
    <w:p>
      <w:pPr>
        <w:pStyle w:val="TOC2"/>
        <w:tabs>
          <w:tab w:val="right" w:leader="dot" w:pos="8306"/>
        </w:tabs>
      </w:pPr>
      <w:hyperlink w:anchor="_Toc6495" w:history="1">
        <w:r>
          <w:rPr>
            <w:rFonts w:ascii="仿宋" w:eastAsia="仿宋" w:hAnsi="仿宋" w:cs="仿宋" w:hint="eastAsia"/>
            <w:lang w:eastAsia="zh-CN"/>
          </w:rPr>
          <w:t>(三)、物流与库存管理</w:t>
        </w:r>
        <w:r>
          <w:tab/>
        </w:r>
        <w:r>
          <w:fldChar w:fldCharType="begin"/>
        </w:r>
        <w:r>
          <w:instrText xml:space="preserve"> PAGEREF _Toc6495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14"/>
      <w:r>
        <w:rPr>
          <w:rFonts w:ascii="仿宋" w:eastAsia="仿宋" w:hAnsi="仿宋" w:cs="仿宋" w:hint="eastAsia"/>
          <w:sz w:val="28"/>
          <w:lang w:eastAsia="zh-CN"/>
        </w:rPr>
        <w:t>一、锂项目危机管理</w:t>
      </w:r>
      <w:bookmarkEnd w:id="2"/>
    </w:p>
    <w:p>
      <w:pPr>
        <w:pStyle w:val="Heading2"/>
        <w:rPr>
          <w:rFonts w:ascii="仿宋" w:eastAsia="仿宋" w:hAnsi="仿宋" w:cs="仿宋" w:hint="eastAsia"/>
          <w:lang w:eastAsia="zh-CN"/>
        </w:rPr>
      </w:pPr>
      <w:bookmarkStart w:id="3" w:name="_Toc2869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锂项目危机管理中，危机预警与识别是确保锂项目稳健运行的核心步骤。通过建立全面的监测机制，锂项目团队旨在及时发现和理解潜在的风险和危机因素，以便采取及时的预防和应对措施，确保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首先，通过深入的风险评估，锂项目团队全面分析了整个锂项目和各个阶段可能存在的威胁。这包括准确评估每个潜在风险的发生概率和可能影响的程度，为后续危机预警提供了有力支持。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锂项目团队着重于明确定义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实时监测作为危机预警的关键手段，通过对锂项目进展的持续监控，团队能够及时发现潜在问题并作出迅速反应。锂项目管理工具、定期进度报告以及团队会议等方式都被纳入监测体系，确保信息能够流畅传递。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在这一阶段，团队的专业素养和反应速度将发挥至关重要的作用，以确保潜在危机能够在初期得到有效的处理，最大程度地减轻负面影响。通过危机预警与识别，锂项目得以更有序、可控地推进。</w:t>
      </w:r>
    </w:p>
    <w:p>
      <w:pPr>
        <w:pStyle w:val="Heading2"/>
        <w:ind w:firstLine="560" w:firstLineChars="200"/>
        <w:rPr>
          <w:rFonts w:ascii="仿宋" w:eastAsia="仿宋" w:hAnsi="仿宋" w:cs="仿宋" w:hint="eastAsia"/>
          <w:sz w:val="28"/>
          <w:lang w:eastAsia="zh-CN"/>
        </w:rPr>
      </w:pPr>
      <w:bookmarkStart w:id="4" w:name="_Toc623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暂停锂项目进度：为遏制危机蔓延，锂项目暂时停止进行，以便全面评估当前状况。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实时沟通：与关键利益相关者建立实时沟通机制，向他们传递锂项目危机的实际状况，保障锂项目核心利益。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随着危机得到初步控制，锂项目团队转向制定恢复计划，以确保锂项目能够从中迅速恢复。主要恢复计划包括：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修复受损的进度计划：重新评估锂项目进度，制定修复计划，确保锂项目尽快回归正常进程。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961"/>
      <w:r>
        <w:rPr>
          <w:rFonts w:ascii="仿宋" w:eastAsia="仿宋" w:hAnsi="仿宋" w:cs="仿宋" w:hint="eastAsia"/>
          <w:sz w:val="28"/>
          <w:lang w:eastAsia="zh-CN"/>
        </w:rPr>
        <w:t>二、锂项目建设单位说明</w:t>
      </w:r>
      <w:bookmarkEnd w:id="5"/>
    </w:p>
    <w:p>
      <w:pPr>
        <w:pStyle w:val="Heading2"/>
        <w:rPr>
          <w:rFonts w:ascii="仿宋" w:eastAsia="仿宋" w:hAnsi="仿宋" w:cs="仿宋" w:hint="eastAsia"/>
          <w:lang w:eastAsia="zh-CN"/>
        </w:rPr>
      </w:pPr>
      <w:bookmarkStart w:id="6" w:name="_Toc325"/>
      <w:r>
        <w:rPr>
          <w:rFonts w:ascii="仿宋" w:eastAsia="仿宋" w:hAnsi="仿宋" w:cs="仿宋" w:hint="eastAsia"/>
          <w:lang w:eastAsia="zh-CN"/>
        </w:rPr>
        <w:t>(一)、锂项目承办单位基本情况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6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锂项目承办单位的XXXX，我们着眼于实现可持续的经济效益。通过技术创新和解决方案的提供，公司预计在锂项目执行期间将获得可观的收入增长。这一收入来源主要包括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同时，我们注重成本控制和效率提升，以确保锂项目的可持续盈利。透过精细的管理和资源优化，公司期望实现锂项目利润最大化。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锂项目实施进行全面的投资评估，包括锂项目启动阶段的资金投入和后续运营成本。通过对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为确保公司在锂项目实施过程中具备足够的资金流动性，公司将进行详尽的现金流分析。这包括资金需求的合理预测、锂项目周期内的资金峰谷分析以及灵活的财务管理策略，以应对各种潜在的经济变动。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413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5410"/>
      <w:r>
        <w:rPr>
          <w:rFonts w:ascii="仿宋" w:eastAsia="仿宋" w:hAnsi="仿宋" w:cs="仿宋" w:hint="eastAsia"/>
          <w:lang w:eastAsia="zh-CN"/>
        </w:rPr>
        <w:t>(一)、锂行业分析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锂行业一直以来都是市场的关注焦点。行业内的发展趋势、竞争态势以及潜在机会都对锂项目的推进产生深远的影响。通过深入研究行业的整体概貌，我们将更好地理解行业的核心特征，为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行业，技术一直是推动创新和发展的关键因素。我们将对当前技术趋势进行详尽分析，包括但不限于人工智能、大数据应用、先进制造技术等。这有助于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锂项目成功的基础。我们将对主要竞争对手进行深入研究，包括其市场份额、产品特点、市场定位等。通过全面了解竞争对手的优势和劣势，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682"/>
      <w:r>
        <w:rPr>
          <w:rFonts w:ascii="仿宋" w:eastAsia="仿宋" w:hAnsi="仿宋" w:cs="仿宋" w:hint="eastAsia"/>
          <w:sz w:val="28"/>
          <w:lang w:eastAsia="zh-CN"/>
        </w:rPr>
        <w:t>(二)、锂市场分析预测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通过对市场规模的深入调研，我们将预测锂市场未来的增长趋势。这包括市场的整体规模、各细分领域的发展趋势等。锂项目可以根据市场的扩张速度和潜在机会，制定更符合市场需求的发展策略。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锂项目实施过程中需要充分考虑的因素。我们将对市场风险进行全面评估，包括但不限于政策法规风险、市场竞争风险、技术变革风险等。通过对潜在风险的深入分析，锂项目可以制定相应的风险缓解策略，降低不确定性对锂项目的影响。</w:t>
      </w:r>
    </w:p>
    <w:p>
      <w:pPr>
        <w:pStyle w:val="Heading1"/>
        <w:ind w:firstLine="560" w:firstLineChars="200"/>
        <w:rPr>
          <w:rFonts w:ascii="仿宋" w:eastAsia="仿宋" w:hAnsi="仿宋" w:cs="仿宋" w:hint="eastAsia"/>
          <w:sz w:val="28"/>
          <w:lang w:eastAsia="zh-CN"/>
        </w:rPr>
      </w:pPr>
      <w:bookmarkStart w:id="11" w:name="_Toc9799"/>
      <w:r>
        <w:rPr>
          <w:rFonts w:ascii="仿宋" w:eastAsia="仿宋" w:hAnsi="仿宋" w:cs="仿宋" w:hint="eastAsia"/>
          <w:sz w:val="28"/>
          <w:lang w:eastAsia="zh-CN"/>
        </w:rPr>
        <w:t>四、锂项目选址可行性分析</w:t>
      </w:r>
      <w:bookmarkEnd w:id="11"/>
    </w:p>
    <w:p>
      <w:pPr>
        <w:pStyle w:val="Heading2"/>
        <w:rPr>
          <w:rFonts w:ascii="仿宋" w:eastAsia="仿宋" w:hAnsi="仿宋" w:cs="仿宋" w:hint="eastAsia"/>
          <w:lang w:eastAsia="zh-CN"/>
        </w:rPr>
      </w:pPr>
      <w:bookmarkStart w:id="12" w:name="_Toc6314"/>
      <w:r>
        <w:rPr>
          <w:rFonts w:ascii="仿宋" w:eastAsia="仿宋" w:hAnsi="仿宋" w:cs="仿宋" w:hint="eastAsia"/>
          <w:lang w:eastAsia="zh-CN"/>
        </w:rPr>
        <w:t>(一)、锂项目选址</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该锂项目选址位于XX省XX市XX区XXX街道</w:t>
      </w:r>
    </w:p>
    <w:p>
      <w:pPr>
        <w:pStyle w:val="Heading2"/>
        <w:ind w:firstLine="560" w:firstLineChars="200"/>
        <w:rPr>
          <w:rFonts w:ascii="仿宋" w:eastAsia="仿宋" w:hAnsi="仿宋" w:cs="仿宋" w:hint="eastAsia"/>
          <w:sz w:val="28"/>
          <w:lang w:eastAsia="zh-CN"/>
        </w:rPr>
      </w:pPr>
      <w:bookmarkStart w:id="13" w:name="_Toc1681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锂项目的征地面积将根据锂项目的实际规模和需求进行精确规划。具体面积XXX平方米，旨在确保锂项目不仅能够满足当前的发展需求，还能够预留空间以适应未来的扩展。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锂项目计划建设的建筑总规模具体面积XXX平方米。这一规模的确定综合考虑了锂项目的性质、规模，以及城市规划的相关要求，确保建筑布局与周边环境协调一致。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绿地率是锂项目用地中被规划为绿地的比例。具体面积XXX平方米，旨在通过合理规划绿地，改善锂项目周边环境，提升居民生活质量，并符合城市整体绿化规划。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确保锂项目选址与当地城市规划相一致，具体面积XXX平方米。通过与城市规划部门深入沟通，确保锂项目不仅符合城市的整体发展方向，还能够融入城市的发展布局，为城市的长远发展贡献力量。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充分了解并确保锂项目选址符合当地产业政策，具体面积XXX平方米。这包括锂项目对当地经济的促进作用，以及对相关产业的带动效应，确保锂项目与地方政府的产业政策保持一致，促进共赢合作。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确保锂项目选址具备必要的公共设施配套，具体面积XXX平方米。这包括交通便利性、教育、医疗等基础设施，以提高居民生活品质，使得锂项目选址更具吸引力。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锂项目选址不仅符合法规和规划，还在实际操作中具有可行性。这一全面规划将为锂项目的成功实施提供坚实的基础，确保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63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锂项目的设备规划和空间设计中，我们将采取灵活设备布局的措施。设备布局将根据实际需求进行灵活设计，避免不必要的浪费。通过合理规划设备摆放位置，我们将提高设备的利用率，减少设备间距，以确保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锂项目内部引入共享设施的概念，例如共享会议室、办公区等。通过这种方式，我们可以减少对资源的重复建设，提高资源共享效率，从而减小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36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锂项目的总图布置中，我们将不同功能区域进行明确的规划，以最大程度满足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983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锂项目对环境的影响是综合评价的重要因素之一。我们将详细考虑选址周边的自然环境、生态保护区、水源地等情况，确保锂项目的建设和运营对环境影响最小化，并符合当地的环保法规标准。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对选址的评价还需充分考虑当地政府的产业政策和法规。我们将详细了解锂项目所在地的相关政策，确保锂项目的规划和运营与当地法规相符，降低不必要的法律风险。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考虑到社会稳定性对企业运营的重要性，我们将评估选址地区的社会安全情况、劳工关系、社区反馈等方面，以确保锂项目的建设和运营不会受到社会稳定性的负面影响。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最后，我们将综合考虑用地成本，包括土地购置费用、土地开发成本等。通过对用地成本的详细评估，我们能够做出更为精确的经济效益分析，为锂项目的投资决策提供有力支持。</w:t>
      </w:r>
    </w:p>
    <w:p>
      <w:pPr>
        <w:pStyle w:val="Heading1"/>
        <w:ind w:firstLine="560" w:firstLineChars="200"/>
        <w:rPr>
          <w:rFonts w:ascii="仿宋" w:eastAsia="仿宋" w:hAnsi="仿宋" w:cs="仿宋" w:hint="eastAsia"/>
          <w:sz w:val="28"/>
          <w:lang w:eastAsia="zh-CN"/>
        </w:rPr>
      </w:pPr>
      <w:bookmarkStart w:id="17" w:name="_Toc21825"/>
      <w:r>
        <w:rPr>
          <w:rFonts w:ascii="仿宋" w:eastAsia="仿宋" w:hAnsi="仿宋" w:cs="仿宋" w:hint="eastAsia"/>
          <w:sz w:val="28"/>
          <w:lang w:eastAsia="zh-CN"/>
        </w:rPr>
        <w:t>五、锂项目可持续发展</w:t>
      </w:r>
      <w:bookmarkEnd w:id="17"/>
    </w:p>
    <w:p>
      <w:pPr>
        <w:pStyle w:val="Heading2"/>
        <w:rPr>
          <w:rFonts w:ascii="仿宋" w:eastAsia="仿宋" w:hAnsi="仿宋" w:cs="仿宋" w:hint="eastAsia"/>
          <w:lang w:eastAsia="zh-CN"/>
        </w:rPr>
      </w:pPr>
      <w:bookmarkStart w:id="18" w:name="_Toc2256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项目中，锂项目团队着眼于未来，明确了可持续发展的战略方向。制定的具体可持续发展目标包括降低资源使用、采用环保技术、最大化社会效益等。这一步骤不仅有助于锂项目在环保和社会责任方面达到最高标准，也为未来提供了明确的指引，确保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锂项目管理周期。从锂项目规划开始，锂项目团队就考虑了环境和社会的因素。在执行阶段，锂项目团队积极推动绿色技术的应用，优化资源利用。此外，关注员工的社会责任，通过培训和沟通活动提高员工对可持续发展的认知，使他们能够在日常工作中践行可持续实践。这些举措不仅为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530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扎根于锂项目的可持续发展理念，我们深信环保与社会责任是锂项目成功的关键支柱。在锂项目的每一步，我们都致力于通过创新和实践，履行对环境和社会的坚定责任。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团队通过引入先进的环保技术、建立高效的废物处理系统以及推动能源节约措施，积极履行环保责任。定期的环保监测和评估确保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不仅致力于自身可持续发展，还注重对社会的回馈。通过支持社区锂项目、参与慈善事业、提供培训机会等方式，锂项目积极履行社会责任。与当地社区建立积极互动，关注员工的工作与生活平衡，以及员工的身心健康，是锂项目在社会责任层面的关键举措。这样的实践不仅增强了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8925"/>
      <w:r>
        <w:rPr>
          <w:rFonts w:ascii="仿宋" w:eastAsia="仿宋" w:hAnsi="仿宋" w:cs="仿宋" w:hint="eastAsia"/>
          <w:sz w:val="28"/>
          <w:lang w:eastAsia="zh-CN"/>
        </w:rPr>
        <w:t>六、锂项目概论</w:t>
      </w:r>
      <w:bookmarkEnd w:id="20"/>
    </w:p>
    <w:p>
      <w:pPr>
        <w:pStyle w:val="Heading2"/>
        <w:rPr>
          <w:rFonts w:ascii="仿宋" w:eastAsia="仿宋" w:hAnsi="仿宋" w:cs="仿宋" w:hint="eastAsia"/>
          <w:lang w:eastAsia="zh-CN"/>
        </w:rPr>
      </w:pPr>
      <w:bookmarkStart w:id="21" w:name="_Toc13320"/>
      <w:r>
        <w:rPr>
          <w:rFonts w:ascii="仿宋" w:eastAsia="仿宋" w:hAnsi="仿宋" w:cs="仿宋" w:hint="eastAsia"/>
          <w:lang w:eastAsia="zh-CN"/>
        </w:rPr>
        <w:t>(一)、锂项目概况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锂项目的起源追溯至对市场的深入洞察。市场的不断演变与变革为锂项目提供了难得的机遇。当前市场存在的需求缺口和变革的大环境共同构成了锂项目的背景。这个锂项目旨在充分利用市场机遇，填补行业中尚未满足的需求，为客户提供全新的解决方案。市场的变革和需求的增长使得这个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锂项目正式命名为锂。这个名称不仅仅是一个标识，更代表了锂项目的核心理念和愿景。它蕴含着锂项目所要解决问题的关键字，具有强烈的表达和辨识度，为锂项目树立了鲜明的品牌形象。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的核心目标是提供一种全新、高效的解决方案，满足客户日益增长的需求。锂项目追求的不仅仅是满足市场需求，更是在市场中获得卓越的竞争优势。通过不断提升产品或服务的质量和创新水平，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全面涵盖了产品研发、制造、市场推广和售后服务，确保从产品设计到最终用户体验的全方位关注。这一全面的锂项目范围是为了确保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锂项目计划在未来18个月内完成，包括研发、测试、市场试点和正式推出等不同阶段。这个时间表的合理设计是为了确保锂项目各个阶段的顺利推进，以便按时交付高质量的成果。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锂项目总预算估算为XX百万美元，主要分配在研发、市场推广、人员培训和运营等方面。这一充足的预算为锂项目提供了充足的资源，确保锂项目在各个方面都能取得优异的表现。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https://d.book118.com/457130124164006030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10151B"/>
    <w:rsid w:val="651015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13012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2024-01-11T03:55:00Z</dcterms:created>
  <dcterms:modified xsi:type="dcterms:W3CDTF">2024-01-11T03:55:45Z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D1239776C9B54113A6CF7479AED802B6_11</vt:lpwstr>
  </property>
  <property fmtid="{D5CDD505-2E9C-101B-9397-08002B2CF9AE}" pid="3" name="KSOProductBuildVer">
    <vt:lpwstr>2052-12.1.0.16120</vt:lpwstr>
  </property>
</Properties>
</file>