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99" w:history="1">
        <w:r>
          <w:rPr>
            <w:rFonts w:ascii="仿宋" w:eastAsia="仿宋" w:hAnsi="仿宋" w:cs="仿宋" w:hint="eastAsia"/>
            <w:lang w:eastAsia="zh-CN"/>
          </w:rPr>
          <w:t>概论</w:t>
        </w:r>
        <w:r>
          <w:tab/>
        </w:r>
        <w:r>
          <w:fldChar w:fldCharType="begin"/>
        </w:r>
        <w:r>
          <w:instrText xml:space="preserve"> PAGEREF _Toc14099 \h </w:instrText>
        </w:r>
        <w:r>
          <w:fldChar w:fldCharType="separate"/>
        </w:r>
        <w:r>
          <w:t>3</w:t>
        </w:r>
        <w:r>
          <w:fldChar w:fldCharType="end"/>
        </w:r>
      </w:hyperlink>
    </w:p>
    <w:p>
      <w:pPr>
        <w:pStyle w:val="TOC1"/>
        <w:tabs>
          <w:tab w:val="right" w:leader="dot" w:pos="8306"/>
        </w:tabs>
      </w:pPr>
      <w:hyperlink w:anchor="_Toc19874" w:history="1">
        <w:r>
          <w:rPr>
            <w:rFonts w:ascii="仿宋" w:eastAsia="仿宋" w:hAnsi="仿宋" w:cs="仿宋" w:hint="eastAsia"/>
            <w:lang w:eastAsia="zh-CN"/>
          </w:rPr>
          <w:t>一、ABS项目可持续发展</w:t>
        </w:r>
        <w:r>
          <w:tab/>
        </w:r>
        <w:r>
          <w:fldChar w:fldCharType="begin"/>
        </w:r>
        <w:r>
          <w:instrText xml:space="preserve"> PAGEREF _Toc19874 \h </w:instrText>
        </w:r>
        <w:r>
          <w:fldChar w:fldCharType="separate"/>
        </w:r>
        <w:r>
          <w:t>3</w:t>
        </w:r>
        <w:r>
          <w:fldChar w:fldCharType="end"/>
        </w:r>
      </w:hyperlink>
    </w:p>
    <w:p>
      <w:pPr>
        <w:pStyle w:val="TOC2"/>
        <w:tabs>
          <w:tab w:val="right" w:leader="dot" w:pos="8306"/>
        </w:tabs>
      </w:pPr>
      <w:hyperlink w:anchor="_Toc9053" w:history="1">
        <w:r>
          <w:rPr>
            <w:rFonts w:ascii="仿宋" w:eastAsia="仿宋" w:hAnsi="仿宋" w:cs="仿宋" w:hint="eastAsia"/>
            <w:lang w:eastAsia="zh-CN"/>
          </w:rPr>
          <w:t>(一)、可持续战略与实践</w:t>
        </w:r>
        <w:r>
          <w:tab/>
        </w:r>
        <w:r>
          <w:fldChar w:fldCharType="begin"/>
        </w:r>
        <w:r>
          <w:instrText xml:space="preserve"> PAGEREF _Toc9053 \h </w:instrText>
        </w:r>
        <w:r>
          <w:fldChar w:fldCharType="separate"/>
        </w:r>
        <w:r>
          <w:t>3</w:t>
        </w:r>
        <w:r>
          <w:fldChar w:fldCharType="end"/>
        </w:r>
      </w:hyperlink>
    </w:p>
    <w:p>
      <w:pPr>
        <w:pStyle w:val="TOC2"/>
        <w:tabs>
          <w:tab w:val="right" w:leader="dot" w:pos="8306"/>
        </w:tabs>
      </w:pPr>
      <w:hyperlink w:anchor="_Toc26851" w:history="1">
        <w:r>
          <w:rPr>
            <w:rFonts w:ascii="仿宋" w:eastAsia="仿宋" w:hAnsi="仿宋" w:cs="仿宋" w:hint="eastAsia"/>
            <w:lang w:eastAsia="zh-CN"/>
          </w:rPr>
          <w:t>(二)、环保与社会责任</w:t>
        </w:r>
        <w:r>
          <w:tab/>
        </w:r>
        <w:r>
          <w:fldChar w:fldCharType="begin"/>
        </w:r>
        <w:r>
          <w:instrText xml:space="preserve"> PAGEREF _Toc26851 \h </w:instrText>
        </w:r>
        <w:r>
          <w:fldChar w:fldCharType="separate"/>
        </w:r>
        <w:r>
          <w:t>4</w:t>
        </w:r>
        <w:r>
          <w:fldChar w:fldCharType="end"/>
        </w:r>
      </w:hyperlink>
    </w:p>
    <w:p>
      <w:pPr>
        <w:pStyle w:val="TOC1"/>
        <w:tabs>
          <w:tab w:val="right" w:leader="dot" w:pos="8306"/>
        </w:tabs>
      </w:pPr>
      <w:hyperlink w:anchor="_Toc19289" w:history="1">
        <w:r>
          <w:rPr>
            <w:rFonts w:ascii="仿宋" w:eastAsia="仿宋" w:hAnsi="仿宋" w:cs="仿宋" w:hint="eastAsia"/>
            <w:lang w:eastAsia="zh-CN"/>
          </w:rPr>
          <w:t>二、ABS项目绩效评估</w:t>
        </w:r>
        <w:r>
          <w:tab/>
        </w:r>
        <w:r>
          <w:fldChar w:fldCharType="begin"/>
        </w:r>
        <w:r>
          <w:instrText xml:space="preserve"> PAGEREF _Toc19289 \h </w:instrText>
        </w:r>
        <w:r>
          <w:fldChar w:fldCharType="separate"/>
        </w:r>
        <w:r>
          <w:t>5</w:t>
        </w:r>
        <w:r>
          <w:fldChar w:fldCharType="end"/>
        </w:r>
      </w:hyperlink>
    </w:p>
    <w:p>
      <w:pPr>
        <w:pStyle w:val="TOC2"/>
        <w:tabs>
          <w:tab w:val="right" w:leader="dot" w:pos="8306"/>
        </w:tabs>
      </w:pPr>
      <w:hyperlink w:anchor="_Toc13648" w:history="1">
        <w:r>
          <w:rPr>
            <w:rFonts w:ascii="仿宋" w:eastAsia="仿宋" w:hAnsi="仿宋" w:cs="仿宋" w:hint="eastAsia"/>
            <w:lang w:eastAsia="zh-CN"/>
          </w:rPr>
          <w:t>(一)、绩效评估指标</w:t>
        </w:r>
        <w:r>
          <w:tab/>
        </w:r>
        <w:r>
          <w:fldChar w:fldCharType="begin"/>
        </w:r>
        <w:r>
          <w:instrText xml:space="preserve"> PAGEREF _Toc13648 \h </w:instrText>
        </w:r>
        <w:r>
          <w:fldChar w:fldCharType="separate"/>
        </w:r>
        <w:r>
          <w:t>5</w:t>
        </w:r>
        <w:r>
          <w:fldChar w:fldCharType="end"/>
        </w:r>
      </w:hyperlink>
    </w:p>
    <w:p>
      <w:pPr>
        <w:pStyle w:val="TOC2"/>
        <w:tabs>
          <w:tab w:val="right" w:leader="dot" w:pos="8306"/>
        </w:tabs>
      </w:pPr>
      <w:hyperlink w:anchor="_Toc1042" w:history="1">
        <w:r>
          <w:rPr>
            <w:rFonts w:ascii="仿宋" w:eastAsia="仿宋" w:hAnsi="仿宋" w:cs="仿宋" w:hint="eastAsia"/>
            <w:lang w:eastAsia="zh-CN"/>
          </w:rPr>
          <w:t>(二)、绩效评估方法</w:t>
        </w:r>
        <w:r>
          <w:tab/>
        </w:r>
        <w:r>
          <w:fldChar w:fldCharType="begin"/>
        </w:r>
        <w:r>
          <w:instrText xml:space="preserve"> PAGEREF _Toc1042 \h </w:instrText>
        </w:r>
        <w:r>
          <w:fldChar w:fldCharType="separate"/>
        </w:r>
        <w:r>
          <w:t>6</w:t>
        </w:r>
        <w:r>
          <w:fldChar w:fldCharType="end"/>
        </w:r>
      </w:hyperlink>
    </w:p>
    <w:p>
      <w:pPr>
        <w:pStyle w:val="TOC2"/>
        <w:tabs>
          <w:tab w:val="right" w:leader="dot" w:pos="8306"/>
        </w:tabs>
      </w:pPr>
      <w:hyperlink w:anchor="_Toc28618" w:history="1">
        <w:r>
          <w:rPr>
            <w:rFonts w:ascii="仿宋" w:eastAsia="仿宋" w:hAnsi="仿宋" w:cs="仿宋" w:hint="eastAsia"/>
            <w:lang w:eastAsia="zh-CN"/>
          </w:rPr>
          <w:t>(三)、绩效评估周期</w:t>
        </w:r>
        <w:r>
          <w:tab/>
        </w:r>
        <w:r>
          <w:fldChar w:fldCharType="begin"/>
        </w:r>
        <w:r>
          <w:instrText xml:space="preserve"> PAGEREF _Toc28618 \h </w:instrText>
        </w:r>
        <w:r>
          <w:fldChar w:fldCharType="separate"/>
        </w:r>
        <w:r>
          <w:t>7</w:t>
        </w:r>
        <w:r>
          <w:fldChar w:fldCharType="end"/>
        </w:r>
      </w:hyperlink>
    </w:p>
    <w:p>
      <w:pPr>
        <w:pStyle w:val="TOC1"/>
        <w:tabs>
          <w:tab w:val="right" w:leader="dot" w:pos="8306"/>
        </w:tabs>
      </w:pPr>
      <w:hyperlink w:anchor="_Toc27359" w:history="1">
        <w:r>
          <w:rPr>
            <w:rFonts w:ascii="仿宋" w:eastAsia="仿宋" w:hAnsi="仿宋" w:cs="仿宋" w:hint="eastAsia"/>
            <w:lang w:eastAsia="zh-CN"/>
          </w:rPr>
          <w:t>三、ABS项目选址可行性分析</w:t>
        </w:r>
        <w:r>
          <w:tab/>
        </w:r>
        <w:r>
          <w:fldChar w:fldCharType="begin"/>
        </w:r>
        <w:r>
          <w:instrText xml:space="preserve"> PAGEREF _Toc27359 \h </w:instrText>
        </w:r>
        <w:r>
          <w:fldChar w:fldCharType="separate"/>
        </w:r>
        <w:r>
          <w:t>8</w:t>
        </w:r>
        <w:r>
          <w:fldChar w:fldCharType="end"/>
        </w:r>
      </w:hyperlink>
    </w:p>
    <w:p>
      <w:pPr>
        <w:pStyle w:val="TOC2"/>
        <w:tabs>
          <w:tab w:val="right" w:leader="dot" w:pos="8306"/>
        </w:tabs>
      </w:pPr>
      <w:hyperlink w:anchor="_Toc11353" w:history="1">
        <w:r>
          <w:rPr>
            <w:rFonts w:ascii="仿宋" w:eastAsia="仿宋" w:hAnsi="仿宋" w:cs="仿宋" w:hint="eastAsia"/>
            <w:lang w:eastAsia="zh-CN"/>
          </w:rPr>
          <w:t>(一)、ABS项目选址</w:t>
        </w:r>
        <w:r>
          <w:tab/>
        </w:r>
        <w:r>
          <w:fldChar w:fldCharType="begin"/>
        </w:r>
        <w:r>
          <w:instrText xml:space="preserve"> PAGEREF _Toc11353 \h </w:instrText>
        </w:r>
        <w:r>
          <w:fldChar w:fldCharType="separate"/>
        </w:r>
        <w:r>
          <w:t>8</w:t>
        </w:r>
        <w:r>
          <w:fldChar w:fldCharType="end"/>
        </w:r>
      </w:hyperlink>
    </w:p>
    <w:p>
      <w:pPr>
        <w:pStyle w:val="TOC2"/>
        <w:tabs>
          <w:tab w:val="right" w:leader="dot" w:pos="8306"/>
        </w:tabs>
      </w:pPr>
      <w:hyperlink w:anchor="_Toc18283" w:history="1">
        <w:r>
          <w:rPr>
            <w:rFonts w:ascii="仿宋" w:eastAsia="仿宋" w:hAnsi="仿宋" w:cs="仿宋" w:hint="eastAsia"/>
            <w:lang w:eastAsia="zh-CN"/>
          </w:rPr>
          <w:t>(二)、用地控制指标</w:t>
        </w:r>
        <w:r>
          <w:tab/>
        </w:r>
        <w:r>
          <w:fldChar w:fldCharType="begin"/>
        </w:r>
        <w:r>
          <w:instrText xml:space="preserve"> PAGEREF _Toc18283 \h </w:instrText>
        </w:r>
        <w:r>
          <w:fldChar w:fldCharType="separate"/>
        </w:r>
        <w:r>
          <w:t>8</w:t>
        </w:r>
        <w:r>
          <w:fldChar w:fldCharType="end"/>
        </w:r>
      </w:hyperlink>
    </w:p>
    <w:p>
      <w:pPr>
        <w:pStyle w:val="TOC2"/>
        <w:tabs>
          <w:tab w:val="right" w:leader="dot" w:pos="8306"/>
        </w:tabs>
      </w:pPr>
      <w:hyperlink w:anchor="_Toc12450" w:history="1">
        <w:r>
          <w:rPr>
            <w:rFonts w:ascii="仿宋" w:eastAsia="仿宋" w:hAnsi="仿宋" w:cs="仿宋" w:hint="eastAsia"/>
            <w:lang w:eastAsia="zh-CN"/>
          </w:rPr>
          <w:t>(三)、节约用地措施</w:t>
        </w:r>
        <w:r>
          <w:tab/>
        </w:r>
        <w:r>
          <w:fldChar w:fldCharType="begin"/>
        </w:r>
        <w:r>
          <w:instrText xml:space="preserve"> PAGEREF _Toc12450 \h </w:instrText>
        </w:r>
        <w:r>
          <w:fldChar w:fldCharType="separate"/>
        </w:r>
        <w:r>
          <w:t>10</w:t>
        </w:r>
        <w:r>
          <w:fldChar w:fldCharType="end"/>
        </w:r>
      </w:hyperlink>
    </w:p>
    <w:p>
      <w:pPr>
        <w:pStyle w:val="TOC2"/>
        <w:tabs>
          <w:tab w:val="right" w:leader="dot" w:pos="8306"/>
        </w:tabs>
      </w:pPr>
      <w:hyperlink w:anchor="_Toc31467" w:history="1">
        <w:r>
          <w:rPr>
            <w:rFonts w:ascii="仿宋" w:eastAsia="仿宋" w:hAnsi="仿宋" w:cs="仿宋" w:hint="eastAsia"/>
            <w:lang w:eastAsia="zh-CN"/>
          </w:rPr>
          <w:t>(四)、总图布置方案</w:t>
        </w:r>
        <w:r>
          <w:tab/>
        </w:r>
        <w:r>
          <w:fldChar w:fldCharType="begin"/>
        </w:r>
        <w:r>
          <w:instrText xml:space="preserve"> PAGEREF _Toc31467 \h </w:instrText>
        </w:r>
        <w:r>
          <w:fldChar w:fldCharType="separate"/>
        </w:r>
        <w:r>
          <w:t>11</w:t>
        </w:r>
        <w:r>
          <w:fldChar w:fldCharType="end"/>
        </w:r>
      </w:hyperlink>
    </w:p>
    <w:p>
      <w:pPr>
        <w:pStyle w:val="TOC2"/>
        <w:tabs>
          <w:tab w:val="right" w:leader="dot" w:pos="8306"/>
        </w:tabs>
      </w:pPr>
      <w:hyperlink w:anchor="_Toc10934" w:history="1">
        <w:r>
          <w:rPr>
            <w:rFonts w:ascii="仿宋" w:eastAsia="仿宋" w:hAnsi="仿宋" w:cs="仿宋" w:hint="eastAsia"/>
            <w:lang w:eastAsia="zh-CN"/>
          </w:rPr>
          <w:t>(五)、选址综合评价</w:t>
        </w:r>
        <w:r>
          <w:tab/>
        </w:r>
        <w:r>
          <w:fldChar w:fldCharType="begin"/>
        </w:r>
        <w:r>
          <w:instrText xml:space="preserve"> PAGEREF _Toc10934 \h </w:instrText>
        </w:r>
        <w:r>
          <w:fldChar w:fldCharType="separate"/>
        </w:r>
        <w:r>
          <w:t>12</w:t>
        </w:r>
        <w:r>
          <w:fldChar w:fldCharType="end"/>
        </w:r>
      </w:hyperlink>
    </w:p>
    <w:p>
      <w:pPr>
        <w:pStyle w:val="TOC1"/>
        <w:tabs>
          <w:tab w:val="right" w:leader="dot" w:pos="8306"/>
        </w:tabs>
      </w:pPr>
      <w:hyperlink w:anchor="_Toc19983" w:history="1">
        <w:r>
          <w:rPr>
            <w:rFonts w:ascii="仿宋" w:eastAsia="仿宋" w:hAnsi="仿宋" w:cs="仿宋" w:hint="eastAsia"/>
            <w:lang w:eastAsia="zh-CN"/>
          </w:rPr>
          <w:t>四、市场分析、调研</w:t>
        </w:r>
        <w:r>
          <w:tab/>
        </w:r>
        <w:r>
          <w:fldChar w:fldCharType="begin"/>
        </w:r>
        <w:r>
          <w:instrText xml:space="preserve"> PAGEREF _Toc19983 \h </w:instrText>
        </w:r>
        <w:r>
          <w:fldChar w:fldCharType="separate"/>
        </w:r>
        <w:r>
          <w:t>13</w:t>
        </w:r>
        <w:r>
          <w:fldChar w:fldCharType="end"/>
        </w:r>
      </w:hyperlink>
    </w:p>
    <w:p>
      <w:pPr>
        <w:pStyle w:val="TOC2"/>
        <w:tabs>
          <w:tab w:val="right" w:leader="dot" w:pos="8306"/>
        </w:tabs>
      </w:pPr>
      <w:hyperlink w:anchor="_Toc28619" w:history="1">
        <w:r>
          <w:rPr>
            <w:rFonts w:ascii="仿宋" w:eastAsia="仿宋" w:hAnsi="仿宋" w:cs="仿宋" w:hint="eastAsia"/>
            <w:lang w:eastAsia="zh-CN"/>
          </w:rPr>
          <w:t>(一)、ABS行业分析</w:t>
        </w:r>
        <w:r>
          <w:tab/>
        </w:r>
        <w:r>
          <w:fldChar w:fldCharType="begin"/>
        </w:r>
        <w:r>
          <w:instrText xml:space="preserve"> PAGEREF _Toc28619 \h </w:instrText>
        </w:r>
        <w:r>
          <w:fldChar w:fldCharType="separate"/>
        </w:r>
        <w:r>
          <w:t>13</w:t>
        </w:r>
        <w:r>
          <w:fldChar w:fldCharType="end"/>
        </w:r>
      </w:hyperlink>
    </w:p>
    <w:p>
      <w:pPr>
        <w:pStyle w:val="TOC2"/>
        <w:tabs>
          <w:tab w:val="right" w:leader="dot" w:pos="8306"/>
        </w:tabs>
      </w:pPr>
      <w:hyperlink w:anchor="_Toc15215" w:history="1">
        <w:r>
          <w:rPr>
            <w:rFonts w:ascii="仿宋" w:eastAsia="仿宋" w:hAnsi="仿宋" w:cs="仿宋" w:hint="eastAsia"/>
            <w:lang w:eastAsia="zh-CN"/>
          </w:rPr>
          <w:t>(二)、ABS市场分析预测</w:t>
        </w:r>
        <w:r>
          <w:tab/>
        </w:r>
        <w:r>
          <w:fldChar w:fldCharType="begin"/>
        </w:r>
        <w:r>
          <w:instrText xml:space="preserve"> PAGEREF _Toc15215 \h </w:instrText>
        </w:r>
        <w:r>
          <w:fldChar w:fldCharType="separate"/>
        </w:r>
        <w:r>
          <w:t>14</w:t>
        </w:r>
        <w:r>
          <w:fldChar w:fldCharType="end"/>
        </w:r>
      </w:hyperlink>
    </w:p>
    <w:p>
      <w:pPr>
        <w:pStyle w:val="TOC1"/>
        <w:tabs>
          <w:tab w:val="right" w:leader="dot" w:pos="8306"/>
        </w:tabs>
      </w:pPr>
      <w:hyperlink w:anchor="_Toc2406" w:history="1">
        <w:r>
          <w:rPr>
            <w:rFonts w:ascii="仿宋" w:eastAsia="仿宋" w:hAnsi="仿宋" w:cs="仿宋" w:hint="eastAsia"/>
            <w:lang w:eastAsia="zh-CN"/>
          </w:rPr>
          <w:t>五、ABS项目危机管理</w:t>
        </w:r>
        <w:r>
          <w:tab/>
        </w:r>
        <w:r>
          <w:fldChar w:fldCharType="begin"/>
        </w:r>
        <w:r>
          <w:instrText xml:space="preserve"> PAGEREF _Toc2406 \h </w:instrText>
        </w:r>
        <w:r>
          <w:fldChar w:fldCharType="separate"/>
        </w:r>
        <w:r>
          <w:t>14</w:t>
        </w:r>
        <w:r>
          <w:fldChar w:fldCharType="end"/>
        </w:r>
      </w:hyperlink>
    </w:p>
    <w:p>
      <w:pPr>
        <w:pStyle w:val="TOC2"/>
        <w:tabs>
          <w:tab w:val="right" w:leader="dot" w:pos="8306"/>
        </w:tabs>
      </w:pPr>
      <w:hyperlink w:anchor="_Toc652" w:history="1">
        <w:r>
          <w:rPr>
            <w:rFonts w:ascii="仿宋" w:eastAsia="仿宋" w:hAnsi="仿宋" w:cs="仿宋" w:hint="eastAsia"/>
            <w:lang w:eastAsia="zh-CN"/>
          </w:rPr>
          <w:t>(一)、危机预警与识别</w:t>
        </w:r>
        <w:r>
          <w:tab/>
        </w:r>
        <w:r>
          <w:fldChar w:fldCharType="begin"/>
        </w:r>
        <w:r>
          <w:instrText xml:space="preserve"> PAGEREF _Toc652 \h </w:instrText>
        </w:r>
        <w:r>
          <w:fldChar w:fldCharType="separate"/>
        </w:r>
        <w:r>
          <w:t>14</w:t>
        </w:r>
        <w:r>
          <w:fldChar w:fldCharType="end"/>
        </w:r>
      </w:hyperlink>
    </w:p>
    <w:p>
      <w:pPr>
        <w:pStyle w:val="TOC2"/>
        <w:tabs>
          <w:tab w:val="right" w:leader="dot" w:pos="8306"/>
        </w:tabs>
      </w:pPr>
      <w:hyperlink w:anchor="_Toc19689" w:history="1">
        <w:r>
          <w:rPr>
            <w:rFonts w:ascii="仿宋" w:eastAsia="仿宋" w:hAnsi="仿宋" w:cs="仿宋" w:hint="eastAsia"/>
            <w:lang w:eastAsia="zh-CN"/>
          </w:rPr>
          <w:t>(二)、危机应对与恢复</w:t>
        </w:r>
        <w:r>
          <w:tab/>
        </w:r>
        <w:r>
          <w:fldChar w:fldCharType="begin"/>
        </w:r>
        <w:r>
          <w:instrText xml:space="preserve"> PAGEREF _Toc19689 \h </w:instrText>
        </w:r>
        <w:r>
          <w:fldChar w:fldCharType="separate"/>
        </w:r>
        <w:r>
          <w:t>15</w:t>
        </w:r>
        <w:r>
          <w:fldChar w:fldCharType="end"/>
        </w:r>
      </w:hyperlink>
    </w:p>
    <w:p>
      <w:pPr>
        <w:pStyle w:val="TOC1"/>
        <w:tabs>
          <w:tab w:val="right" w:leader="dot" w:pos="8306"/>
        </w:tabs>
      </w:pPr>
      <w:hyperlink w:anchor="_Toc28566" w:history="1">
        <w:r>
          <w:rPr>
            <w:rFonts w:ascii="仿宋" w:eastAsia="仿宋" w:hAnsi="仿宋" w:cs="仿宋" w:hint="eastAsia"/>
            <w:lang w:eastAsia="zh-CN"/>
          </w:rPr>
          <w:t>六、ABS项目建设背景及必要性分析</w:t>
        </w:r>
        <w:r>
          <w:tab/>
        </w:r>
        <w:r>
          <w:fldChar w:fldCharType="begin"/>
        </w:r>
        <w:r>
          <w:instrText xml:space="preserve"> PAGEREF _Toc28566 \h </w:instrText>
        </w:r>
        <w:r>
          <w:fldChar w:fldCharType="separate"/>
        </w:r>
        <w:r>
          <w:t>17</w:t>
        </w:r>
        <w:r>
          <w:fldChar w:fldCharType="end"/>
        </w:r>
      </w:hyperlink>
    </w:p>
    <w:p>
      <w:pPr>
        <w:pStyle w:val="TOC2"/>
        <w:tabs>
          <w:tab w:val="right" w:leader="dot" w:pos="8306"/>
        </w:tabs>
      </w:pPr>
      <w:hyperlink w:anchor="_Toc22709" w:history="1">
        <w:r>
          <w:rPr>
            <w:rFonts w:ascii="仿宋" w:eastAsia="仿宋" w:hAnsi="仿宋" w:cs="仿宋" w:hint="eastAsia"/>
            <w:lang w:eastAsia="zh-CN"/>
          </w:rPr>
          <w:t>(一)、ABS项目背景分析</w:t>
        </w:r>
        <w:r>
          <w:tab/>
        </w:r>
        <w:r>
          <w:fldChar w:fldCharType="begin"/>
        </w:r>
        <w:r>
          <w:instrText xml:space="preserve"> PAGEREF _Toc22709 \h </w:instrText>
        </w:r>
        <w:r>
          <w:fldChar w:fldCharType="separate"/>
        </w:r>
        <w:r>
          <w:t>17</w:t>
        </w:r>
        <w:r>
          <w:fldChar w:fldCharType="end"/>
        </w:r>
      </w:hyperlink>
    </w:p>
    <w:p>
      <w:pPr>
        <w:pStyle w:val="TOC2"/>
        <w:tabs>
          <w:tab w:val="right" w:leader="dot" w:pos="8306"/>
        </w:tabs>
      </w:pPr>
      <w:hyperlink w:anchor="_Toc26257" w:history="1">
        <w:r>
          <w:rPr>
            <w:rFonts w:ascii="仿宋" w:eastAsia="仿宋" w:hAnsi="仿宋" w:cs="仿宋" w:hint="eastAsia"/>
            <w:lang w:eastAsia="zh-CN"/>
          </w:rPr>
          <w:t>(二)、ABS项目建设必要性分析</w:t>
        </w:r>
        <w:r>
          <w:tab/>
        </w:r>
        <w:r>
          <w:fldChar w:fldCharType="begin"/>
        </w:r>
        <w:r>
          <w:instrText xml:space="preserve"> PAGEREF _Toc26257 \h </w:instrText>
        </w:r>
        <w:r>
          <w:fldChar w:fldCharType="separate"/>
        </w:r>
        <w:r>
          <w:t>18</w:t>
        </w:r>
        <w:r>
          <w:fldChar w:fldCharType="end"/>
        </w:r>
      </w:hyperlink>
    </w:p>
    <w:p>
      <w:pPr>
        <w:pStyle w:val="TOC1"/>
        <w:tabs>
          <w:tab w:val="right" w:leader="dot" w:pos="8306"/>
        </w:tabs>
      </w:pPr>
      <w:hyperlink w:anchor="_Toc27456" w:history="1">
        <w:r>
          <w:rPr>
            <w:rFonts w:ascii="仿宋" w:eastAsia="仿宋" w:hAnsi="仿宋" w:cs="仿宋" w:hint="eastAsia"/>
            <w:lang w:eastAsia="zh-CN"/>
          </w:rPr>
          <w:t>七、ABS项目计划安排</w:t>
        </w:r>
        <w:r>
          <w:tab/>
        </w:r>
        <w:r>
          <w:fldChar w:fldCharType="begin"/>
        </w:r>
        <w:r>
          <w:instrText xml:space="preserve"> PAGEREF _Toc27456 \h </w:instrText>
        </w:r>
        <w:r>
          <w:fldChar w:fldCharType="separate"/>
        </w:r>
        <w:r>
          <w:t>20</w:t>
        </w:r>
        <w:r>
          <w:fldChar w:fldCharType="end"/>
        </w:r>
      </w:hyperlink>
    </w:p>
    <w:p>
      <w:pPr>
        <w:pStyle w:val="TOC2"/>
        <w:tabs>
          <w:tab w:val="right" w:leader="dot" w:pos="8306"/>
        </w:tabs>
      </w:pPr>
      <w:hyperlink w:anchor="_Toc29853" w:history="1">
        <w:r>
          <w:rPr>
            <w:rFonts w:ascii="仿宋" w:eastAsia="仿宋" w:hAnsi="仿宋" w:cs="仿宋" w:hint="eastAsia"/>
            <w:lang w:eastAsia="zh-CN"/>
          </w:rPr>
          <w:t>(一)、建设周期</w:t>
        </w:r>
        <w:r>
          <w:tab/>
        </w:r>
        <w:r>
          <w:fldChar w:fldCharType="begin"/>
        </w:r>
        <w:r>
          <w:instrText xml:space="preserve"> PAGEREF _Toc29853 \h </w:instrText>
        </w:r>
        <w:r>
          <w:fldChar w:fldCharType="separate"/>
        </w:r>
        <w:r>
          <w:t>20</w:t>
        </w:r>
        <w:r>
          <w:fldChar w:fldCharType="end"/>
        </w:r>
      </w:hyperlink>
    </w:p>
    <w:p>
      <w:pPr>
        <w:pStyle w:val="TOC2"/>
        <w:tabs>
          <w:tab w:val="right" w:leader="dot" w:pos="8306"/>
        </w:tabs>
      </w:pPr>
      <w:hyperlink w:anchor="_Toc27582" w:history="1">
        <w:r>
          <w:rPr>
            <w:rFonts w:ascii="仿宋" w:eastAsia="仿宋" w:hAnsi="仿宋" w:cs="仿宋" w:hint="eastAsia"/>
            <w:lang w:eastAsia="zh-CN"/>
          </w:rPr>
          <w:t>(二)、建设进度</w:t>
        </w:r>
        <w:r>
          <w:tab/>
        </w:r>
        <w:r>
          <w:fldChar w:fldCharType="begin"/>
        </w:r>
        <w:r>
          <w:instrText xml:space="preserve"> PAGEREF _Toc27582 \h </w:instrText>
        </w:r>
        <w:r>
          <w:fldChar w:fldCharType="separate"/>
        </w:r>
        <w:r>
          <w:t>20</w:t>
        </w:r>
        <w:r>
          <w:fldChar w:fldCharType="end"/>
        </w:r>
      </w:hyperlink>
    </w:p>
    <w:p>
      <w:pPr>
        <w:pStyle w:val="TOC2"/>
        <w:tabs>
          <w:tab w:val="right" w:leader="dot" w:pos="8306"/>
        </w:tabs>
      </w:pPr>
      <w:hyperlink w:anchor="_Toc95" w:history="1">
        <w:r>
          <w:rPr>
            <w:rFonts w:ascii="仿宋" w:eastAsia="仿宋" w:hAnsi="仿宋" w:cs="仿宋" w:hint="eastAsia"/>
            <w:lang w:eastAsia="zh-CN"/>
          </w:rPr>
          <w:t>(三)、进度安排注意事项</w:t>
        </w:r>
        <w:r>
          <w:tab/>
        </w:r>
        <w:r>
          <w:fldChar w:fldCharType="begin"/>
        </w:r>
        <w:r>
          <w:instrText xml:space="preserve"> PAGEREF _Toc95 \h </w:instrText>
        </w:r>
        <w:r>
          <w:fldChar w:fldCharType="separate"/>
        </w:r>
        <w:r>
          <w:t>21</w:t>
        </w:r>
        <w:r>
          <w:fldChar w:fldCharType="end"/>
        </w:r>
      </w:hyperlink>
    </w:p>
    <w:p>
      <w:pPr>
        <w:pStyle w:val="TOC2"/>
        <w:tabs>
          <w:tab w:val="right" w:leader="dot" w:pos="8306"/>
        </w:tabs>
      </w:pPr>
      <w:hyperlink w:anchor="_Toc31072" w:history="1">
        <w:r>
          <w:rPr>
            <w:rFonts w:ascii="仿宋" w:eastAsia="仿宋" w:hAnsi="仿宋" w:cs="仿宋" w:hint="eastAsia"/>
            <w:lang w:eastAsia="zh-CN"/>
          </w:rPr>
          <w:t>(四)、人力资源配置</w:t>
        </w:r>
        <w:r>
          <w:tab/>
        </w:r>
        <w:r>
          <w:fldChar w:fldCharType="begin"/>
        </w:r>
        <w:r>
          <w:instrText xml:space="preserve"> PAGEREF _Toc31072 \h </w:instrText>
        </w:r>
        <w:r>
          <w:fldChar w:fldCharType="separate"/>
        </w:r>
        <w:r>
          <w:t>23</w:t>
        </w:r>
        <w:r>
          <w:fldChar w:fldCharType="end"/>
        </w:r>
      </w:hyperlink>
    </w:p>
    <w:p>
      <w:pPr>
        <w:pStyle w:val="TOC1"/>
        <w:tabs>
          <w:tab w:val="right" w:leader="dot" w:pos="8306"/>
        </w:tabs>
      </w:pPr>
      <w:hyperlink w:anchor="_Toc15076" w:history="1">
        <w:r>
          <w:rPr>
            <w:rFonts w:ascii="仿宋" w:eastAsia="仿宋" w:hAnsi="仿宋" w:cs="仿宋" w:hint="eastAsia"/>
            <w:lang w:eastAsia="zh-CN"/>
          </w:rPr>
          <w:t>八、ABS项目风险管理</w:t>
        </w:r>
        <w:r>
          <w:tab/>
        </w:r>
        <w:r>
          <w:fldChar w:fldCharType="begin"/>
        </w:r>
        <w:r>
          <w:instrText xml:space="preserve"> PAGEREF _Toc15076 \h </w:instrText>
        </w:r>
        <w:r>
          <w:fldChar w:fldCharType="separate"/>
        </w:r>
        <w:r>
          <w:t>24</w:t>
        </w:r>
        <w:r>
          <w:fldChar w:fldCharType="end"/>
        </w:r>
      </w:hyperlink>
    </w:p>
    <w:p>
      <w:pPr>
        <w:pStyle w:val="TOC2"/>
        <w:tabs>
          <w:tab w:val="right" w:leader="dot" w:pos="8306"/>
        </w:tabs>
      </w:pPr>
      <w:hyperlink w:anchor="_Toc15663" w:history="1">
        <w:r>
          <w:rPr>
            <w:rFonts w:ascii="仿宋" w:eastAsia="仿宋" w:hAnsi="仿宋" w:cs="仿宋" w:hint="eastAsia"/>
            <w:lang w:eastAsia="zh-CN"/>
          </w:rPr>
          <w:t>(一)、风险识别与评估</w:t>
        </w:r>
        <w:r>
          <w:tab/>
        </w:r>
        <w:r>
          <w:fldChar w:fldCharType="begin"/>
        </w:r>
        <w:r>
          <w:instrText xml:space="preserve"> PAGEREF _Toc15663 \h </w:instrText>
        </w:r>
        <w:r>
          <w:fldChar w:fldCharType="separate"/>
        </w:r>
        <w:r>
          <w:t>24</w:t>
        </w:r>
        <w:r>
          <w:fldChar w:fldCharType="end"/>
        </w:r>
      </w:hyperlink>
    </w:p>
    <w:p>
      <w:pPr>
        <w:pStyle w:val="TOC2"/>
        <w:tabs>
          <w:tab w:val="right" w:leader="dot" w:pos="8306"/>
        </w:tabs>
      </w:pPr>
      <w:hyperlink w:anchor="_Toc15482" w:history="1">
        <w:r>
          <w:rPr>
            <w:rFonts w:ascii="仿宋" w:eastAsia="仿宋" w:hAnsi="仿宋" w:cs="仿宋" w:hint="eastAsia"/>
            <w:lang w:eastAsia="zh-CN"/>
          </w:rPr>
          <w:t>(二)、风险应对策略</w:t>
        </w:r>
        <w:r>
          <w:tab/>
        </w:r>
        <w:r>
          <w:fldChar w:fldCharType="begin"/>
        </w:r>
        <w:r>
          <w:instrText xml:space="preserve"> PAGEREF _Toc15482 \h </w:instrText>
        </w:r>
        <w:r>
          <w:fldChar w:fldCharType="separate"/>
        </w:r>
        <w:r>
          <w:t>25</w:t>
        </w:r>
        <w:r>
          <w:fldChar w:fldCharType="end"/>
        </w:r>
      </w:hyperlink>
    </w:p>
    <w:p>
      <w:pPr>
        <w:pStyle w:val="TOC2"/>
        <w:tabs>
          <w:tab w:val="right" w:leader="dot" w:pos="8306"/>
        </w:tabs>
      </w:pPr>
      <w:hyperlink w:anchor="_Toc23559" w:history="1">
        <w:r>
          <w:rPr>
            <w:rFonts w:ascii="仿宋" w:eastAsia="仿宋" w:hAnsi="仿宋" w:cs="仿宋" w:hint="eastAsia"/>
            <w:lang w:eastAsia="zh-CN"/>
          </w:rPr>
          <w:t>(三)、风险监控与控制</w:t>
        </w:r>
        <w:r>
          <w:tab/>
        </w:r>
        <w:r>
          <w:fldChar w:fldCharType="begin"/>
        </w:r>
        <w:r>
          <w:instrText xml:space="preserve"> PAGEREF _Toc23559 \h </w:instrText>
        </w:r>
        <w:r>
          <w:fldChar w:fldCharType="separate"/>
        </w:r>
        <w:r>
          <w:t>27</w:t>
        </w:r>
        <w:r>
          <w:fldChar w:fldCharType="end"/>
        </w:r>
      </w:hyperlink>
    </w:p>
    <w:p>
      <w:pPr>
        <w:pStyle w:val="TOC1"/>
        <w:tabs>
          <w:tab w:val="right" w:leader="dot" w:pos="8306"/>
        </w:tabs>
      </w:pPr>
      <w:hyperlink w:anchor="_Toc21829" w:history="1">
        <w:r>
          <w:rPr>
            <w:rFonts w:ascii="仿宋" w:eastAsia="仿宋" w:hAnsi="仿宋" w:cs="仿宋" w:hint="eastAsia"/>
            <w:lang w:eastAsia="zh-CN"/>
          </w:rPr>
          <w:t>九、ABS项目社会影响</w:t>
        </w:r>
        <w:r>
          <w:tab/>
        </w:r>
        <w:r>
          <w:fldChar w:fldCharType="begin"/>
        </w:r>
        <w:r>
          <w:instrText xml:space="preserve"> PAGEREF _Toc21829 \h </w:instrText>
        </w:r>
        <w:r>
          <w:fldChar w:fldCharType="separate"/>
        </w:r>
        <w:r>
          <w:t>28</w:t>
        </w:r>
        <w:r>
          <w:fldChar w:fldCharType="end"/>
        </w:r>
      </w:hyperlink>
    </w:p>
    <w:p>
      <w:pPr>
        <w:pStyle w:val="TOC2"/>
        <w:tabs>
          <w:tab w:val="right" w:leader="dot" w:pos="8306"/>
        </w:tabs>
      </w:pPr>
      <w:hyperlink w:anchor="_Toc4428" w:history="1">
        <w:r>
          <w:rPr>
            <w:rFonts w:ascii="仿宋" w:eastAsia="仿宋" w:hAnsi="仿宋" w:cs="仿宋" w:hint="eastAsia"/>
            <w:lang w:eastAsia="zh-CN"/>
          </w:rPr>
          <w:t>(一)、社会责任与义务</w:t>
        </w:r>
        <w:r>
          <w:tab/>
        </w:r>
        <w:r>
          <w:fldChar w:fldCharType="begin"/>
        </w:r>
        <w:r>
          <w:instrText xml:space="preserve"> PAGEREF _Toc4428 \h </w:instrText>
        </w:r>
        <w:r>
          <w:fldChar w:fldCharType="separate"/>
        </w:r>
        <w:r>
          <w:t>28</w:t>
        </w:r>
        <w:r>
          <w:fldChar w:fldCharType="end"/>
        </w:r>
      </w:hyperlink>
    </w:p>
    <w:p>
      <w:pPr>
        <w:pStyle w:val="TOC2"/>
        <w:tabs>
          <w:tab w:val="right" w:leader="dot" w:pos="8306"/>
        </w:tabs>
      </w:pPr>
      <w:hyperlink w:anchor="_Toc6052" w:history="1">
        <w:r>
          <w:rPr>
            <w:rFonts w:ascii="仿宋" w:eastAsia="仿宋" w:hAnsi="仿宋" w:cs="仿宋" w:hint="eastAsia"/>
            <w:lang w:eastAsia="zh-CN"/>
          </w:rPr>
          <w:t>(二)、社会参与与沟通</w:t>
        </w:r>
        <w:r>
          <w:tab/>
        </w:r>
        <w:r>
          <w:fldChar w:fldCharType="begin"/>
        </w:r>
        <w:r>
          <w:instrText xml:space="preserve"> PAGEREF _Toc6052 \h </w:instrText>
        </w:r>
        <w:r>
          <w:fldChar w:fldCharType="separate"/>
        </w:r>
        <w:r>
          <w:t>28</w:t>
        </w:r>
        <w:r>
          <w:fldChar w:fldCharType="end"/>
        </w:r>
      </w:hyperlink>
    </w:p>
    <w:p>
      <w:pPr>
        <w:pStyle w:val="TOC1"/>
        <w:tabs>
          <w:tab w:val="right" w:leader="dot" w:pos="8306"/>
        </w:tabs>
      </w:pPr>
      <w:hyperlink w:anchor="_Toc67" w:history="1">
        <w:r>
          <w:rPr>
            <w:rFonts w:ascii="仿宋" w:eastAsia="仿宋" w:hAnsi="仿宋" w:cs="仿宋" w:hint="eastAsia"/>
            <w:lang w:eastAsia="zh-CN"/>
          </w:rPr>
          <w:t>十、ABS项目人力资源培养与发展</w:t>
        </w:r>
        <w:r>
          <w:tab/>
        </w:r>
        <w:r>
          <w:fldChar w:fldCharType="begin"/>
        </w:r>
        <w:r>
          <w:instrText xml:space="preserve"> PAGEREF _Toc67 \h </w:instrText>
        </w:r>
        <w:r>
          <w:fldChar w:fldCharType="separate"/>
        </w:r>
        <w:r>
          <w:t>29</w:t>
        </w:r>
        <w:r>
          <w:fldChar w:fldCharType="end"/>
        </w:r>
      </w:hyperlink>
    </w:p>
    <w:p>
      <w:pPr>
        <w:pStyle w:val="TOC2"/>
        <w:tabs>
          <w:tab w:val="right" w:leader="dot" w:pos="8306"/>
        </w:tabs>
      </w:pPr>
      <w:hyperlink w:anchor="_Toc4772" w:history="1">
        <w:r>
          <w:rPr>
            <w:rFonts w:ascii="仿宋" w:eastAsia="仿宋" w:hAnsi="仿宋" w:cs="仿宋" w:hint="eastAsia"/>
            <w:lang w:eastAsia="zh-CN"/>
          </w:rPr>
          <w:t>(一)、人才需求与规划</w:t>
        </w:r>
        <w:r>
          <w:tab/>
        </w:r>
        <w:r>
          <w:fldChar w:fldCharType="begin"/>
        </w:r>
        <w:r>
          <w:instrText xml:space="preserve"> PAGEREF _Toc4772 \h </w:instrText>
        </w:r>
        <w:r>
          <w:fldChar w:fldCharType="separate"/>
        </w:r>
        <w:r>
          <w:t>29</w:t>
        </w:r>
        <w:r>
          <w:fldChar w:fldCharType="end"/>
        </w:r>
      </w:hyperlink>
    </w:p>
    <w:p>
      <w:pPr>
        <w:pStyle w:val="TOC2"/>
        <w:tabs>
          <w:tab w:val="right" w:leader="dot" w:pos="8306"/>
        </w:tabs>
      </w:pPr>
      <w:hyperlink w:anchor="_Toc31031" w:history="1">
        <w:r>
          <w:rPr>
            <w:rFonts w:ascii="仿宋" w:eastAsia="仿宋" w:hAnsi="仿宋" w:cs="仿宋" w:hint="eastAsia"/>
            <w:lang w:eastAsia="zh-CN"/>
          </w:rPr>
          <w:t>(二)、培训与发展计划</w:t>
        </w:r>
        <w:r>
          <w:tab/>
        </w:r>
        <w:r>
          <w:fldChar w:fldCharType="begin"/>
        </w:r>
        <w:r>
          <w:instrText xml:space="preserve"> PAGEREF _Toc31031 \h </w:instrText>
        </w:r>
        <w:r>
          <w:fldChar w:fldCharType="separate"/>
        </w:r>
        <w:r>
          <w:t>30</w:t>
        </w:r>
        <w:r>
          <w:fldChar w:fldCharType="end"/>
        </w:r>
      </w:hyperlink>
    </w:p>
    <w:p>
      <w:pPr>
        <w:pStyle w:val="TOC1"/>
        <w:tabs>
          <w:tab w:val="right" w:leader="dot" w:pos="8306"/>
        </w:tabs>
      </w:pPr>
      <w:hyperlink w:anchor="_Toc9483" w:history="1">
        <w:r>
          <w:rPr>
            <w:rFonts w:ascii="仿宋" w:eastAsia="仿宋" w:hAnsi="仿宋" w:cs="仿宋" w:hint="eastAsia"/>
            <w:lang w:eastAsia="zh-CN"/>
          </w:rPr>
          <w:t>十一、ABS项目技术管理</w:t>
        </w:r>
        <w:r>
          <w:tab/>
        </w:r>
        <w:r>
          <w:fldChar w:fldCharType="begin"/>
        </w:r>
        <w:r>
          <w:instrText xml:space="preserve"> PAGEREF _Toc9483 \h </w:instrText>
        </w:r>
        <w:r>
          <w:fldChar w:fldCharType="separate"/>
        </w:r>
        <w:r>
          <w:t>30</w:t>
        </w:r>
        <w:r>
          <w:fldChar w:fldCharType="end"/>
        </w:r>
      </w:hyperlink>
    </w:p>
    <w:p>
      <w:pPr>
        <w:pStyle w:val="TOC2"/>
        <w:tabs>
          <w:tab w:val="right" w:leader="dot" w:pos="8306"/>
        </w:tabs>
      </w:pPr>
      <w:hyperlink w:anchor="_Toc6359" w:history="1">
        <w:r>
          <w:rPr>
            <w:rFonts w:ascii="仿宋" w:eastAsia="仿宋" w:hAnsi="仿宋" w:cs="仿宋" w:hint="eastAsia"/>
            <w:lang w:eastAsia="zh-CN"/>
          </w:rPr>
          <w:t>(一)、技术方案选用方向</w:t>
        </w:r>
        <w:r>
          <w:tab/>
        </w:r>
        <w:r>
          <w:fldChar w:fldCharType="begin"/>
        </w:r>
        <w:r>
          <w:instrText xml:space="preserve"> PAGEREF _Toc6359 \h </w:instrText>
        </w:r>
        <w:r>
          <w:fldChar w:fldCharType="separate"/>
        </w:r>
        <w:r>
          <w:t>30</w:t>
        </w:r>
        <w:r>
          <w:fldChar w:fldCharType="end"/>
        </w:r>
      </w:hyperlink>
    </w:p>
    <w:p>
      <w:pPr>
        <w:pStyle w:val="TOC2"/>
        <w:tabs>
          <w:tab w:val="right" w:leader="dot" w:pos="8306"/>
        </w:tabs>
      </w:pPr>
      <w:hyperlink w:anchor="_Toc21959" w:history="1">
        <w:r>
          <w:rPr>
            <w:rFonts w:ascii="仿宋" w:eastAsia="仿宋" w:hAnsi="仿宋" w:cs="仿宋" w:hint="eastAsia"/>
            <w:lang w:eastAsia="zh-CN"/>
          </w:rPr>
          <w:t>(二)、工艺技术方案选用原则</w:t>
        </w:r>
        <w:r>
          <w:tab/>
        </w:r>
        <w:r>
          <w:fldChar w:fldCharType="begin"/>
        </w:r>
        <w:r>
          <w:instrText xml:space="preserve"> PAGEREF _Toc21959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22" w:history="1">
        <w:r>
          <w:rPr>
            <w:rFonts w:ascii="仿宋" w:eastAsia="仿宋" w:hAnsi="仿宋" w:cs="仿宋" w:hint="eastAsia"/>
            <w:lang w:eastAsia="zh-CN"/>
          </w:rPr>
          <w:t>(三)、工艺技术方案要求</w:t>
        </w:r>
        <w:r>
          <w:tab/>
        </w:r>
        <w:r>
          <w:fldChar w:fldCharType="begin"/>
        </w:r>
        <w:r>
          <w:instrText xml:space="preserve"> PAGEREF _Toc7022 \h </w:instrText>
        </w:r>
        <w:r>
          <w:fldChar w:fldCharType="separate"/>
        </w:r>
        <w:r>
          <w:t>34</w:t>
        </w:r>
        <w:r>
          <w:fldChar w:fldCharType="end"/>
        </w:r>
      </w:hyperlink>
    </w:p>
    <w:p>
      <w:pPr>
        <w:pStyle w:val="TOC1"/>
        <w:tabs>
          <w:tab w:val="right" w:leader="dot" w:pos="8306"/>
        </w:tabs>
      </w:pPr>
      <w:hyperlink w:anchor="_Toc17602" w:history="1">
        <w:r>
          <w:rPr>
            <w:rFonts w:ascii="仿宋" w:eastAsia="仿宋" w:hAnsi="仿宋" w:cs="仿宋" w:hint="eastAsia"/>
            <w:lang w:eastAsia="zh-CN"/>
          </w:rPr>
          <w:t>十二、ABS项目人力资源管理</w:t>
        </w:r>
        <w:r>
          <w:tab/>
        </w:r>
        <w:r>
          <w:fldChar w:fldCharType="begin"/>
        </w:r>
        <w:r>
          <w:instrText xml:space="preserve"> PAGEREF _Toc17602 \h </w:instrText>
        </w:r>
        <w:r>
          <w:fldChar w:fldCharType="separate"/>
        </w:r>
        <w:r>
          <w:t>36</w:t>
        </w:r>
        <w:r>
          <w:fldChar w:fldCharType="end"/>
        </w:r>
      </w:hyperlink>
    </w:p>
    <w:p>
      <w:pPr>
        <w:pStyle w:val="TOC2"/>
        <w:tabs>
          <w:tab w:val="right" w:leader="dot" w:pos="8306"/>
        </w:tabs>
      </w:pPr>
      <w:hyperlink w:anchor="_Toc19168" w:history="1">
        <w:r>
          <w:rPr>
            <w:rFonts w:ascii="仿宋" w:eastAsia="仿宋" w:hAnsi="仿宋" w:cs="仿宋" w:hint="eastAsia"/>
            <w:lang w:eastAsia="zh-CN"/>
          </w:rPr>
          <w:t>(一)、建立健全的预算管理制度</w:t>
        </w:r>
        <w:r>
          <w:tab/>
        </w:r>
        <w:r>
          <w:fldChar w:fldCharType="begin"/>
        </w:r>
        <w:r>
          <w:instrText xml:space="preserve"> PAGEREF _Toc19168 \h </w:instrText>
        </w:r>
        <w:r>
          <w:fldChar w:fldCharType="separate"/>
        </w:r>
        <w:r>
          <w:t>36</w:t>
        </w:r>
        <w:r>
          <w:fldChar w:fldCharType="end"/>
        </w:r>
      </w:hyperlink>
    </w:p>
    <w:p>
      <w:pPr>
        <w:pStyle w:val="TOC2"/>
        <w:tabs>
          <w:tab w:val="right" w:leader="dot" w:pos="8306"/>
        </w:tabs>
      </w:pPr>
      <w:hyperlink w:anchor="_Toc8040" w:history="1">
        <w:r>
          <w:rPr>
            <w:rFonts w:ascii="仿宋" w:eastAsia="仿宋" w:hAnsi="仿宋" w:cs="仿宋" w:hint="eastAsia"/>
            <w:lang w:eastAsia="zh-CN"/>
          </w:rPr>
          <w:t>(二)、加强资金流动监控</w:t>
        </w:r>
        <w:r>
          <w:tab/>
        </w:r>
        <w:r>
          <w:fldChar w:fldCharType="begin"/>
        </w:r>
        <w:r>
          <w:instrText xml:space="preserve"> PAGEREF _Toc8040 \h </w:instrText>
        </w:r>
        <w:r>
          <w:fldChar w:fldCharType="separate"/>
        </w:r>
        <w:r>
          <w:t>38</w:t>
        </w:r>
        <w:r>
          <w:fldChar w:fldCharType="end"/>
        </w:r>
      </w:hyperlink>
    </w:p>
    <w:p>
      <w:pPr>
        <w:pStyle w:val="TOC2"/>
        <w:tabs>
          <w:tab w:val="right" w:leader="dot" w:pos="8306"/>
        </w:tabs>
      </w:pPr>
      <w:hyperlink w:anchor="_Toc26005" w:history="1">
        <w:r>
          <w:rPr>
            <w:rFonts w:ascii="仿宋" w:eastAsia="仿宋" w:hAnsi="仿宋" w:cs="仿宋" w:hint="eastAsia"/>
            <w:lang w:eastAsia="zh-CN"/>
          </w:rPr>
          <w:t>(三)、制定完善的风险控制机制</w:t>
        </w:r>
        <w:r>
          <w:tab/>
        </w:r>
        <w:r>
          <w:fldChar w:fldCharType="begin"/>
        </w:r>
        <w:r>
          <w:instrText xml:space="preserve"> PAGEREF _Toc26005 \h </w:instrText>
        </w:r>
        <w:r>
          <w:fldChar w:fldCharType="separate"/>
        </w:r>
        <w:r>
          <w:t>39</w:t>
        </w:r>
        <w:r>
          <w:fldChar w:fldCharType="end"/>
        </w:r>
      </w:hyperlink>
    </w:p>
    <w:p>
      <w:pPr>
        <w:pStyle w:val="TOC2"/>
        <w:tabs>
          <w:tab w:val="right" w:leader="dot" w:pos="8306"/>
        </w:tabs>
      </w:pPr>
      <w:hyperlink w:anchor="_Toc7790" w:history="1">
        <w:r>
          <w:rPr>
            <w:rFonts w:ascii="仿宋" w:eastAsia="仿宋" w:hAnsi="仿宋" w:cs="仿宋" w:hint="eastAsia"/>
            <w:lang w:eastAsia="zh-CN"/>
          </w:rPr>
          <w:t>(四)、优化成本管理</w:t>
        </w:r>
        <w:r>
          <w:tab/>
        </w:r>
        <w:r>
          <w:fldChar w:fldCharType="begin"/>
        </w:r>
        <w:r>
          <w:instrText xml:space="preserve"> PAGEREF _Toc7790 \h </w:instrText>
        </w:r>
        <w:r>
          <w:fldChar w:fldCharType="separate"/>
        </w:r>
        <w:r>
          <w:t>40</w:t>
        </w:r>
        <w:r>
          <w:fldChar w:fldCharType="end"/>
        </w:r>
      </w:hyperlink>
    </w:p>
    <w:p>
      <w:pPr>
        <w:pStyle w:val="TOC1"/>
        <w:tabs>
          <w:tab w:val="right" w:leader="dot" w:pos="8306"/>
        </w:tabs>
      </w:pPr>
      <w:hyperlink w:anchor="_Toc3512" w:history="1">
        <w:r>
          <w:rPr>
            <w:rFonts w:ascii="仿宋" w:eastAsia="仿宋" w:hAnsi="仿宋" w:cs="仿宋" w:hint="eastAsia"/>
            <w:lang w:eastAsia="zh-CN"/>
          </w:rPr>
          <w:t>十三、供应链管理</w:t>
        </w:r>
        <w:r>
          <w:tab/>
        </w:r>
        <w:r>
          <w:fldChar w:fldCharType="begin"/>
        </w:r>
        <w:r>
          <w:instrText xml:space="preserve"> PAGEREF _Toc3512 \h </w:instrText>
        </w:r>
        <w:r>
          <w:fldChar w:fldCharType="separate"/>
        </w:r>
        <w:r>
          <w:t>41</w:t>
        </w:r>
        <w:r>
          <w:fldChar w:fldCharType="end"/>
        </w:r>
      </w:hyperlink>
    </w:p>
    <w:p>
      <w:pPr>
        <w:pStyle w:val="TOC2"/>
        <w:tabs>
          <w:tab w:val="right" w:leader="dot" w:pos="8306"/>
        </w:tabs>
      </w:pPr>
      <w:hyperlink w:anchor="_Toc32393" w:history="1">
        <w:r>
          <w:rPr>
            <w:rFonts w:ascii="仿宋" w:eastAsia="仿宋" w:hAnsi="仿宋" w:cs="仿宋" w:hint="eastAsia"/>
            <w:lang w:eastAsia="zh-CN"/>
          </w:rPr>
          <w:t>(一)、供应链战略规划</w:t>
        </w:r>
        <w:r>
          <w:tab/>
        </w:r>
        <w:r>
          <w:fldChar w:fldCharType="begin"/>
        </w:r>
        <w:r>
          <w:instrText xml:space="preserve"> PAGEREF _Toc32393 \h </w:instrText>
        </w:r>
        <w:r>
          <w:fldChar w:fldCharType="separate"/>
        </w:r>
        <w:r>
          <w:t>41</w:t>
        </w:r>
        <w:r>
          <w:fldChar w:fldCharType="end"/>
        </w:r>
      </w:hyperlink>
    </w:p>
    <w:p>
      <w:pPr>
        <w:pStyle w:val="TOC2"/>
        <w:tabs>
          <w:tab w:val="right" w:leader="dot" w:pos="8306"/>
        </w:tabs>
      </w:pPr>
      <w:hyperlink w:anchor="_Toc2934" w:history="1">
        <w:r>
          <w:rPr>
            <w:rFonts w:ascii="仿宋" w:eastAsia="仿宋" w:hAnsi="仿宋" w:cs="仿宋" w:hint="eastAsia"/>
            <w:lang w:eastAsia="zh-CN"/>
          </w:rPr>
          <w:t>(二)、供应商选择与合作</w:t>
        </w:r>
        <w:r>
          <w:tab/>
        </w:r>
        <w:r>
          <w:fldChar w:fldCharType="begin"/>
        </w:r>
        <w:r>
          <w:instrText xml:space="preserve"> PAGEREF _Toc2934 \h </w:instrText>
        </w:r>
        <w:r>
          <w:fldChar w:fldCharType="separate"/>
        </w:r>
        <w:r>
          <w:t>43</w:t>
        </w:r>
        <w:r>
          <w:fldChar w:fldCharType="end"/>
        </w:r>
      </w:hyperlink>
    </w:p>
    <w:p>
      <w:pPr>
        <w:pStyle w:val="TOC2"/>
        <w:tabs>
          <w:tab w:val="right" w:leader="dot" w:pos="8306"/>
        </w:tabs>
      </w:pPr>
      <w:hyperlink w:anchor="_Toc13378" w:history="1">
        <w:r>
          <w:rPr>
            <w:rFonts w:ascii="仿宋" w:eastAsia="仿宋" w:hAnsi="仿宋" w:cs="仿宋" w:hint="eastAsia"/>
            <w:lang w:eastAsia="zh-CN"/>
          </w:rPr>
          <w:t>(三)、物流与库存管理</w:t>
        </w:r>
        <w:r>
          <w:tab/>
        </w:r>
        <w:r>
          <w:fldChar w:fldCharType="begin"/>
        </w:r>
        <w:r>
          <w:instrText xml:space="preserve"> PAGEREF _Toc13378 \h </w:instrText>
        </w:r>
        <w:r>
          <w:fldChar w:fldCharType="separate"/>
        </w:r>
        <w:r>
          <w:t>44</w:t>
        </w:r>
        <w:r>
          <w:fldChar w:fldCharType="end"/>
        </w:r>
      </w:hyperlink>
    </w:p>
    <w:p>
      <w:pPr>
        <w:pStyle w:val="TOC1"/>
        <w:tabs>
          <w:tab w:val="right" w:leader="dot" w:pos="8306"/>
        </w:tabs>
      </w:pPr>
      <w:hyperlink w:anchor="_Toc16923" w:history="1">
        <w:r>
          <w:rPr>
            <w:rFonts w:ascii="仿宋" w:eastAsia="仿宋" w:hAnsi="仿宋" w:cs="仿宋" w:hint="eastAsia"/>
            <w:lang w:eastAsia="zh-CN"/>
          </w:rPr>
          <w:t>十四、营销与推广策略</w:t>
        </w:r>
        <w:r>
          <w:tab/>
        </w:r>
        <w:r>
          <w:fldChar w:fldCharType="begin"/>
        </w:r>
        <w:r>
          <w:instrText xml:space="preserve"> PAGEREF _Toc16923 \h </w:instrText>
        </w:r>
        <w:r>
          <w:fldChar w:fldCharType="separate"/>
        </w:r>
        <w:r>
          <w:t>45</w:t>
        </w:r>
        <w:r>
          <w:fldChar w:fldCharType="end"/>
        </w:r>
      </w:hyperlink>
    </w:p>
    <w:p>
      <w:pPr>
        <w:pStyle w:val="TOC2"/>
        <w:tabs>
          <w:tab w:val="right" w:leader="dot" w:pos="8306"/>
        </w:tabs>
      </w:pPr>
      <w:hyperlink w:anchor="_Toc23304" w:history="1">
        <w:r>
          <w:rPr>
            <w:rFonts w:ascii="仿宋" w:eastAsia="仿宋" w:hAnsi="仿宋" w:cs="仿宋" w:hint="eastAsia"/>
            <w:lang w:eastAsia="zh-CN"/>
          </w:rPr>
          <w:t>(一)、产品/服务定位与特点</w:t>
        </w:r>
        <w:r>
          <w:tab/>
        </w:r>
        <w:r>
          <w:fldChar w:fldCharType="begin"/>
        </w:r>
        <w:r>
          <w:instrText xml:space="preserve"> PAGEREF _Toc23304 \h </w:instrText>
        </w:r>
        <w:r>
          <w:fldChar w:fldCharType="separate"/>
        </w:r>
        <w:r>
          <w:t>45</w:t>
        </w:r>
        <w:r>
          <w:fldChar w:fldCharType="end"/>
        </w:r>
      </w:hyperlink>
    </w:p>
    <w:p>
      <w:pPr>
        <w:pStyle w:val="TOC2"/>
        <w:tabs>
          <w:tab w:val="right" w:leader="dot" w:pos="8306"/>
        </w:tabs>
      </w:pPr>
      <w:hyperlink w:anchor="_Toc30534" w:history="1">
        <w:r>
          <w:rPr>
            <w:rFonts w:ascii="仿宋" w:eastAsia="仿宋" w:hAnsi="仿宋" w:cs="仿宋" w:hint="eastAsia"/>
            <w:lang w:eastAsia="zh-CN"/>
          </w:rPr>
          <w:t>(二)、市场定位与竞争分析</w:t>
        </w:r>
        <w:r>
          <w:tab/>
        </w:r>
        <w:r>
          <w:fldChar w:fldCharType="begin"/>
        </w:r>
        <w:r>
          <w:instrText xml:space="preserve"> PAGEREF _Toc30534 \h </w:instrText>
        </w:r>
        <w:r>
          <w:fldChar w:fldCharType="separate"/>
        </w:r>
        <w:r>
          <w:t>47</w:t>
        </w:r>
        <w:r>
          <w:fldChar w:fldCharType="end"/>
        </w:r>
      </w:hyperlink>
    </w:p>
    <w:p>
      <w:pPr>
        <w:pStyle w:val="TOC2"/>
        <w:tabs>
          <w:tab w:val="right" w:leader="dot" w:pos="8306"/>
        </w:tabs>
      </w:pPr>
      <w:hyperlink w:anchor="_Toc8749" w:history="1">
        <w:r>
          <w:rPr>
            <w:rFonts w:ascii="仿宋" w:eastAsia="仿宋" w:hAnsi="仿宋" w:cs="仿宋" w:hint="eastAsia"/>
            <w:lang w:eastAsia="zh-CN"/>
          </w:rPr>
          <w:t>(三)、营销渠道与策略</w:t>
        </w:r>
        <w:r>
          <w:tab/>
        </w:r>
        <w:r>
          <w:fldChar w:fldCharType="begin"/>
        </w:r>
        <w:r>
          <w:instrText xml:space="preserve"> PAGEREF _Toc8749 \h </w:instrText>
        </w:r>
        <w:r>
          <w:fldChar w:fldCharType="separate"/>
        </w:r>
        <w:r>
          <w:t>48</w:t>
        </w:r>
        <w:r>
          <w:fldChar w:fldCharType="end"/>
        </w:r>
      </w:hyperlink>
    </w:p>
    <w:p>
      <w:pPr>
        <w:pStyle w:val="TOC2"/>
        <w:tabs>
          <w:tab w:val="right" w:leader="dot" w:pos="8306"/>
        </w:tabs>
      </w:pPr>
      <w:hyperlink w:anchor="_Toc17544" w:history="1">
        <w:r>
          <w:rPr>
            <w:rFonts w:ascii="仿宋" w:eastAsia="仿宋" w:hAnsi="仿宋" w:cs="仿宋" w:hint="eastAsia"/>
            <w:lang w:eastAsia="zh-CN"/>
          </w:rPr>
          <w:t>(四)、推广与宣传活动</w:t>
        </w:r>
        <w:r>
          <w:tab/>
        </w:r>
        <w:r>
          <w:fldChar w:fldCharType="begin"/>
        </w:r>
        <w:r>
          <w:instrText xml:space="preserve"> PAGEREF _Toc17544 \h </w:instrText>
        </w:r>
        <w:r>
          <w:fldChar w:fldCharType="separate"/>
        </w:r>
        <w:r>
          <w:t>49</w:t>
        </w:r>
        <w:r>
          <w:fldChar w:fldCharType="end"/>
        </w:r>
      </w:hyperlink>
    </w:p>
    <w:p>
      <w:pPr>
        <w:pStyle w:val="TOC1"/>
        <w:tabs>
          <w:tab w:val="right" w:leader="dot" w:pos="8306"/>
        </w:tabs>
      </w:pPr>
      <w:hyperlink w:anchor="_Toc20083" w:history="1">
        <w:r>
          <w:rPr>
            <w:rFonts w:ascii="仿宋" w:eastAsia="仿宋" w:hAnsi="仿宋" w:cs="仿宋" w:hint="eastAsia"/>
            <w:lang w:eastAsia="zh-CN"/>
          </w:rPr>
          <w:t>十五、质量管理体系</w:t>
        </w:r>
        <w:r>
          <w:tab/>
        </w:r>
        <w:r>
          <w:fldChar w:fldCharType="begin"/>
        </w:r>
        <w:r>
          <w:instrText xml:space="preserve"> PAGEREF _Toc20083 \h </w:instrText>
        </w:r>
        <w:r>
          <w:fldChar w:fldCharType="separate"/>
        </w:r>
        <w:r>
          <w:t>55</w:t>
        </w:r>
        <w:r>
          <w:fldChar w:fldCharType="end"/>
        </w:r>
      </w:hyperlink>
    </w:p>
    <w:p>
      <w:pPr>
        <w:pStyle w:val="TOC2"/>
        <w:tabs>
          <w:tab w:val="right" w:leader="dot" w:pos="8306"/>
        </w:tabs>
      </w:pPr>
      <w:hyperlink w:anchor="_Toc3881" w:history="1">
        <w:r>
          <w:rPr>
            <w:rFonts w:ascii="仿宋" w:eastAsia="仿宋" w:hAnsi="仿宋" w:cs="仿宋" w:hint="eastAsia"/>
            <w:lang w:eastAsia="zh-CN"/>
          </w:rPr>
          <w:t>(一)、质量目标与方针</w:t>
        </w:r>
        <w:r>
          <w:tab/>
        </w:r>
        <w:r>
          <w:fldChar w:fldCharType="begin"/>
        </w:r>
        <w:r>
          <w:instrText xml:space="preserve"> PAGEREF _Toc3881 \h </w:instrText>
        </w:r>
        <w:r>
          <w:fldChar w:fldCharType="separate"/>
        </w:r>
        <w:r>
          <w:t>55</w:t>
        </w:r>
        <w:r>
          <w:fldChar w:fldCharType="end"/>
        </w:r>
      </w:hyperlink>
    </w:p>
    <w:p>
      <w:pPr>
        <w:pStyle w:val="TOC2"/>
        <w:tabs>
          <w:tab w:val="right" w:leader="dot" w:pos="8306"/>
        </w:tabs>
      </w:pPr>
      <w:hyperlink w:anchor="_Toc23889" w:history="1">
        <w:r>
          <w:rPr>
            <w:rFonts w:ascii="仿宋" w:eastAsia="仿宋" w:hAnsi="仿宋" w:cs="仿宋" w:hint="eastAsia"/>
            <w:lang w:eastAsia="zh-CN"/>
          </w:rPr>
          <w:t>(二)、质量管理责任</w:t>
        </w:r>
        <w:r>
          <w:tab/>
        </w:r>
        <w:r>
          <w:fldChar w:fldCharType="begin"/>
        </w:r>
        <w:r>
          <w:instrText xml:space="preserve"> PAGEREF _Toc23889 \h </w:instrText>
        </w:r>
        <w:r>
          <w:fldChar w:fldCharType="separate"/>
        </w:r>
        <w:r>
          <w:t>56</w:t>
        </w:r>
        <w:r>
          <w:fldChar w:fldCharType="end"/>
        </w:r>
      </w:hyperlink>
    </w:p>
    <w:p>
      <w:pPr>
        <w:pStyle w:val="TOC2"/>
        <w:tabs>
          <w:tab w:val="right" w:leader="dot" w:pos="8306"/>
        </w:tabs>
      </w:pPr>
      <w:hyperlink w:anchor="_Toc32490" w:history="1">
        <w:r>
          <w:rPr>
            <w:rFonts w:ascii="仿宋" w:eastAsia="仿宋" w:hAnsi="仿宋" w:cs="仿宋" w:hint="eastAsia"/>
            <w:lang w:eastAsia="zh-CN"/>
          </w:rPr>
          <w:t>(三)、质量管理体系文件</w:t>
        </w:r>
        <w:r>
          <w:tab/>
        </w:r>
        <w:r>
          <w:fldChar w:fldCharType="begin"/>
        </w:r>
        <w:r>
          <w:instrText xml:space="preserve"> PAGEREF _Toc32490 \h </w:instrText>
        </w:r>
        <w:r>
          <w:fldChar w:fldCharType="separate"/>
        </w:r>
        <w:r>
          <w:t>57</w:t>
        </w:r>
        <w:r>
          <w:fldChar w:fldCharType="end"/>
        </w:r>
      </w:hyperlink>
    </w:p>
    <w:p>
      <w:pPr>
        <w:pStyle w:val="TOC2"/>
        <w:tabs>
          <w:tab w:val="right" w:leader="dot" w:pos="8306"/>
        </w:tabs>
      </w:pPr>
      <w:hyperlink w:anchor="_Toc32541" w:history="1">
        <w:r>
          <w:rPr>
            <w:rFonts w:ascii="仿宋" w:eastAsia="仿宋" w:hAnsi="仿宋" w:cs="仿宋" w:hint="eastAsia"/>
            <w:lang w:eastAsia="zh-CN"/>
          </w:rPr>
          <w:t>(四)、质量培训与教育</w:t>
        </w:r>
        <w:r>
          <w:tab/>
        </w:r>
        <w:r>
          <w:fldChar w:fldCharType="begin"/>
        </w:r>
        <w:r>
          <w:instrText xml:space="preserve"> PAGEREF _Toc32541 \h </w:instrText>
        </w:r>
        <w:r>
          <w:fldChar w:fldCharType="separate"/>
        </w:r>
        <w:r>
          <w:t>59</w:t>
        </w:r>
        <w:r>
          <w:fldChar w:fldCharType="end"/>
        </w:r>
      </w:hyperlink>
    </w:p>
    <w:p>
      <w:pPr>
        <w:pStyle w:val="TOC2"/>
        <w:tabs>
          <w:tab w:val="right" w:leader="dot" w:pos="8306"/>
        </w:tabs>
      </w:pPr>
      <w:hyperlink w:anchor="_Toc29689" w:history="1">
        <w:r>
          <w:rPr>
            <w:rFonts w:ascii="仿宋" w:eastAsia="仿宋" w:hAnsi="仿宋" w:cs="仿宋" w:hint="eastAsia"/>
            <w:lang w:eastAsia="zh-CN"/>
          </w:rPr>
          <w:t>(五)、质量审核与评价</w:t>
        </w:r>
        <w:r>
          <w:tab/>
        </w:r>
        <w:r>
          <w:fldChar w:fldCharType="begin"/>
        </w:r>
        <w:r>
          <w:instrText xml:space="preserve"> PAGEREF _Toc29689 \h </w:instrText>
        </w:r>
        <w:r>
          <w:fldChar w:fldCharType="separate"/>
        </w:r>
        <w:r>
          <w:t>60</w:t>
        </w:r>
        <w:r>
          <w:fldChar w:fldCharType="end"/>
        </w:r>
      </w:hyperlink>
    </w:p>
    <w:p>
      <w:pPr>
        <w:pStyle w:val="TOC2"/>
        <w:tabs>
          <w:tab w:val="right" w:leader="dot" w:pos="8306"/>
        </w:tabs>
      </w:pPr>
      <w:hyperlink w:anchor="_Toc1976" w:history="1">
        <w:r>
          <w:rPr>
            <w:rFonts w:ascii="仿宋" w:eastAsia="仿宋" w:hAnsi="仿宋" w:cs="仿宋" w:hint="eastAsia"/>
            <w:lang w:eastAsia="zh-CN"/>
          </w:rPr>
          <w:t>(六)、不符合与纠正措施</w:t>
        </w:r>
        <w:r>
          <w:tab/>
        </w:r>
        <w:r>
          <w:fldChar w:fldCharType="begin"/>
        </w:r>
        <w:r>
          <w:instrText xml:space="preserve"> PAGEREF _Toc1976 \h </w:instrText>
        </w:r>
        <w:r>
          <w:fldChar w:fldCharType="separate"/>
        </w:r>
        <w:r>
          <w:t>61</w:t>
        </w:r>
        <w:r>
          <w:fldChar w:fldCharType="end"/>
        </w:r>
      </w:hyperlink>
    </w:p>
    <w:p>
      <w:pPr>
        <w:pStyle w:val="TOC1"/>
        <w:tabs>
          <w:tab w:val="right" w:leader="dot" w:pos="8306"/>
        </w:tabs>
      </w:pPr>
      <w:hyperlink w:anchor="_Toc15736" w:history="1">
        <w:r>
          <w:rPr>
            <w:rFonts w:ascii="仿宋" w:eastAsia="仿宋" w:hAnsi="仿宋" w:cs="仿宋" w:hint="eastAsia"/>
            <w:lang w:eastAsia="zh-CN"/>
          </w:rPr>
          <w:t>十六、ABS项目治理与监督</w:t>
        </w:r>
        <w:r>
          <w:tab/>
        </w:r>
        <w:r>
          <w:fldChar w:fldCharType="begin"/>
        </w:r>
        <w:r>
          <w:instrText xml:space="preserve"> PAGEREF _Toc15736 \h </w:instrText>
        </w:r>
        <w:r>
          <w:fldChar w:fldCharType="separate"/>
        </w:r>
        <w:r>
          <w:t>62</w:t>
        </w:r>
        <w:r>
          <w:fldChar w:fldCharType="end"/>
        </w:r>
      </w:hyperlink>
    </w:p>
    <w:p>
      <w:pPr>
        <w:pStyle w:val="TOC2"/>
        <w:tabs>
          <w:tab w:val="right" w:leader="dot" w:pos="8306"/>
        </w:tabs>
      </w:pPr>
      <w:hyperlink w:anchor="_Toc12658" w:history="1">
        <w:r>
          <w:rPr>
            <w:rFonts w:ascii="仿宋" w:eastAsia="仿宋" w:hAnsi="仿宋" w:cs="仿宋" w:hint="eastAsia"/>
            <w:lang w:eastAsia="zh-CN"/>
          </w:rPr>
          <w:t>(一)、ABS项目治理结构</w:t>
        </w:r>
        <w:r>
          <w:tab/>
        </w:r>
        <w:r>
          <w:fldChar w:fldCharType="begin"/>
        </w:r>
        <w:r>
          <w:instrText xml:space="preserve"> PAGEREF _Toc12658 \h </w:instrText>
        </w:r>
        <w:r>
          <w:fldChar w:fldCharType="separate"/>
        </w:r>
        <w:r>
          <w:t>62</w:t>
        </w:r>
        <w:r>
          <w:fldChar w:fldCharType="end"/>
        </w:r>
      </w:hyperlink>
    </w:p>
    <w:p>
      <w:pPr>
        <w:pStyle w:val="TOC2"/>
        <w:tabs>
          <w:tab w:val="right" w:leader="dot" w:pos="8306"/>
        </w:tabs>
      </w:pPr>
      <w:hyperlink w:anchor="_Toc7491" w:history="1">
        <w:r>
          <w:rPr>
            <w:rFonts w:ascii="仿宋" w:eastAsia="仿宋" w:hAnsi="仿宋" w:cs="仿宋" w:hint="eastAsia"/>
            <w:lang w:eastAsia="zh-CN"/>
          </w:rPr>
          <w:t>(二)、监督与审计</w:t>
        </w:r>
        <w:r>
          <w:tab/>
        </w:r>
        <w:r>
          <w:fldChar w:fldCharType="begin"/>
        </w:r>
        <w:r>
          <w:instrText xml:space="preserve"> PAGEREF _Toc7491 \h </w:instrText>
        </w:r>
        <w:r>
          <w:fldChar w:fldCharType="separate"/>
        </w:r>
        <w:r>
          <w:t>64</w:t>
        </w:r>
        <w:r>
          <w:fldChar w:fldCharType="end"/>
        </w:r>
      </w:hyperlink>
    </w:p>
    <w:p>
      <w:pPr>
        <w:pStyle w:val="TOC1"/>
        <w:tabs>
          <w:tab w:val="right" w:leader="dot" w:pos="8306"/>
        </w:tabs>
      </w:pPr>
      <w:hyperlink w:anchor="_Toc11330" w:history="1">
        <w:r>
          <w:rPr>
            <w:rFonts w:ascii="仿宋" w:eastAsia="仿宋" w:hAnsi="仿宋" w:cs="仿宋" w:hint="eastAsia"/>
            <w:lang w:eastAsia="zh-CN"/>
          </w:rPr>
          <w:t>十七、风险识别与分类</w:t>
        </w:r>
        <w:r>
          <w:tab/>
        </w:r>
        <w:r>
          <w:fldChar w:fldCharType="begin"/>
        </w:r>
        <w:r>
          <w:instrText xml:space="preserve"> PAGEREF _Toc11330 \h </w:instrText>
        </w:r>
        <w:r>
          <w:fldChar w:fldCharType="separate"/>
        </w:r>
        <w:r>
          <w:t>65</w:t>
        </w:r>
        <w:r>
          <w:fldChar w:fldCharType="end"/>
        </w:r>
      </w:hyperlink>
    </w:p>
    <w:p>
      <w:pPr>
        <w:pStyle w:val="TOC2"/>
        <w:tabs>
          <w:tab w:val="right" w:leader="dot" w:pos="8306"/>
        </w:tabs>
      </w:pPr>
      <w:hyperlink w:anchor="_Toc19162" w:history="1">
        <w:r>
          <w:rPr>
            <w:rFonts w:ascii="仿宋" w:eastAsia="仿宋" w:hAnsi="仿宋" w:cs="仿宋" w:hint="eastAsia"/>
            <w:lang w:eastAsia="zh-CN"/>
          </w:rPr>
          <w:t>(一)、风险识别</w:t>
        </w:r>
        <w:r>
          <w:tab/>
        </w:r>
        <w:r>
          <w:fldChar w:fldCharType="begin"/>
        </w:r>
        <w:r>
          <w:instrText xml:space="preserve"> PAGEREF _Toc19162 \h </w:instrText>
        </w:r>
        <w:r>
          <w:fldChar w:fldCharType="separate"/>
        </w:r>
        <w:r>
          <w:t>65</w:t>
        </w:r>
        <w:r>
          <w:fldChar w:fldCharType="end"/>
        </w:r>
      </w:hyperlink>
    </w:p>
    <w:p>
      <w:pPr>
        <w:pStyle w:val="TOC2"/>
        <w:tabs>
          <w:tab w:val="right" w:leader="dot" w:pos="8306"/>
        </w:tabs>
      </w:pPr>
      <w:hyperlink w:anchor="_Toc903" w:history="1">
        <w:r>
          <w:rPr>
            <w:rFonts w:ascii="仿宋" w:eastAsia="仿宋" w:hAnsi="仿宋" w:cs="仿宋" w:hint="eastAsia"/>
            <w:lang w:eastAsia="zh-CN"/>
          </w:rPr>
          <w:t>(二)、风险分类</w:t>
        </w:r>
        <w:r>
          <w:tab/>
        </w:r>
        <w:r>
          <w:fldChar w:fldCharType="begin"/>
        </w:r>
        <w:r>
          <w:instrText xml:space="preserve"> PAGEREF _Toc903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74"/>
      <w:r>
        <w:rPr>
          <w:rFonts w:ascii="仿宋" w:eastAsia="仿宋" w:hAnsi="仿宋" w:cs="仿宋" w:hint="eastAsia"/>
          <w:sz w:val="28"/>
          <w:lang w:eastAsia="zh-CN"/>
        </w:rPr>
        <w:t>一、ABS项目可持续发展</w:t>
      </w:r>
      <w:bookmarkEnd w:id="2"/>
    </w:p>
    <w:p>
      <w:pPr>
        <w:pStyle w:val="Heading2"/>
        <w:rPr>
          <w:rFonts w:ascii="仿宋" w:eastAsia="仿宋" w:hAnsi="仿宋" w:cs="仿宋" w:hint="eastAsia"/>
          <w:lang w:eastAsia="zh-CN"/>
        </w:rPr>
      </w:pPr>
      <w:bookmarkStart w:id="3" w:name="_Toc90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中，ABS项目团队着眼于未来，明确了可持续发展的战略方向。制定的具体可持续发展目标包括降低资源使用、采用环保技术、最大化社会效益等。这一步骤不仅有助于ABS项目在环保和社会责任方面达到最高标准，也为未来提供了明确的指引，确保AB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可持续实践的融入ABS项目管理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ABS项目管理周期。从ABS项目规划开始，ABS项目团队就考虑了环境和社会的因素。在执行阶段，ABS项目团队积极推动绿色技术的应用，优化资源利用。此外，关注员工的社会责任，通过培训和沟通活动提高员工对可持续发展的认知，使他们能够在日常工作中践行可持续实践。这些举措不仅为AB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8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扎根于ABS项目的可持续发展理念，我们深信环保与社会责任是ABS项目成功的关键支柱。在ABS项目的每一步，我们都致力于通过创新和实践，履行对环境和社会的坚定责任。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团队通过引入先进的环保技术、建立高效的废物处理系统以及推动能源节约措施，积极履行环保责任。定期的环保监测和评估确保AB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不仅致力于自身可持续发展，还注重对社会的回馈。通过支持社区ABS项目、参与慈善事业、提供培训机会等方式，ABS项目积极履行社会责任。与当地社区建立积极互动，关注员工的工作与生活平衡，以及员工的身心健康，是ABS项目在社会责任层面的关键举措。这样的实践不仅增强了ABS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289"/>
      <w:r>
        <w:rPr>
          <w:rFonts w:ascii="仿宋" w:eastAsia="仿宋" w:hAnsi="仿宋" w:cs="仿宋" w:hint="eastAsia"/>
          <w:sz w:val="28"/>
          <w:lang w:eastAsia="zh-CN"/>
        </w:rPr>
        <w:t>二、ABS项目绩效评估</w:t>
      </w:r>
      <w:bookmarkEnd w:id="5"/>
    </w:p>
    <w:p>
      <w:pPr>
        <w:pStyle w:val="Heading2"/>
        <w:rPr>
          <w:rFonts w:ascii="仿宋" w:eastAsia="仿宋" w:hAnsi="仿宋" w:cs="仿宋" w:hint="eastAsia"/>
          <w:lang w:eastAsia="zh-CN"/>
        </w:rPr>
      </w:pPr>
      <w:bookmarkStart w:id="6" w:name="_Toc1364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在ABS项目中，我们设计了一套全面的绩效评估指标，以确保ABS项目的可控和成功交付。这些指标跨足ABS项目目标、成本、进度和质量等多个维度，为我们提供了全面洞察ABS项目的健康状况。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目标达成率是我们关注的首要指标。我们设定了明确的目标，并通过定期监测和评估，迅速发现并应对潜在的目标偏差。这为AB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成本绩效是另一个核心关注点。通过实际成本与预算成本的对比分析，我们深入了解成本差异的原因，及时调整资源分配，保持ABS项目在经济效益方面的合理水平。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进度作为关键的绩效指标之一，得到了精心的关注。我们制定了详细的ABS项目进度计划，并设立了进度符合度指标，确保实际进度与计划进度保持一致。这使我们能够快速发现和解决潜在的进度问题，保持ABS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BS项目绩效的不可或缺的一环。我们引入了一系列的质量标准和客户满意度指标，以确保ABS项目交付的成果在质量上达到或超越预期水平。通过持续监测这些指标，我们努力提升ABS项目整体质量水平，为ABS项目的成功交付提供有力保障。通过这些科学且全面的绩效评估，我们能够更好地引导ABS项目的持续改进，确保ABS项目目标的顺利达成。</w:t>
      </w:r>
    </w:p>
    <w:p>
      <w:pPr>
        <w:pStyle w:val="Heading2"/>
        <w:ind w:firstLine="560" w:firstLineChars="200"/>
        <w:rPr>
          <w:rFonts w:ascii="仿宋" w:eastAsia="仿宋" w:hAnsi="仿宋" w:cs="仿宋" w:hint="eastAsia"/>
          <w:sz w:val="28"/>
          <w:lang w:eastAsia="zh-CN"/>
        </w:rPr>
      </w:pPr>
      <w:bookmarkStart w:id="7" w:name="_Toc104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绩效评估是ABS项目中的关键环节，为确保ABS项目达到预期目标，我们采用了多层次、多维度的绩效评估方法。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从定性角度来看，我们注重ABS项目的战略目标对齐，确保每个决策和行动都与ABS项目整体目标保持一致。团队会定期召开战略对齐会议，审视当前工作与ABS项目战略是否保持一致，以及是否需要调整战略方向。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BS项目进度、质量、成本和风险等方面。这些指标通过数据收集和分析，为ABS项目管理团队提供了客观的评估依据。例如，我们通过AB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绩效评估不仅仅停留在ABS项目内部，还考虑了ABS项目对外部环境的影响。我们定期进行干系人满意度调查，以了解各利益相关方对ABS项目的期望和满意度，并及时做出调整。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这种多层次、多角度的绩效评估方法，使得我们能够全面了解ABS项目的运行状态，及时做出调整，确保ABS项目在不断变化的环境中保持稳健前行。</w:t>
      </w:r>
    </w:p>
    <w:p>
      <w:pPr>
        <w:pStyle w:val="Heading2"/>
        <w:ind w:firstLine="560" w:firstLineChars="200"/>
        <w:rPr>
          <w:rFonts w:ascii="仿宋" w:eastAsia="仿宋" w:hAnsi="仿宋" w:cs="仿宋" w:hint="eastAsia"/>
          <w:sz w:val="28"/>
          <w:lang w:eastAsia="zh-CN"/>
        </w:rPr>
      </w:pPr>
      <w:bookmarkStart w:id="8" w:name="_Toc2861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为了确保ABS项目的有效管理和不断优化，我们采用了精心设计的绩效评估周期。这个周期旨在实现灵活、实时和全面的评估，以适应ABS项目执行中的各种挑战。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BS项目的不同需求，分为短期、中期和长期。短期评估关注每个迭代或工作周期，以及时发现和解决当前任务中的问题。中期评估涵盖几个迭代，深入了解整体ABS项目的趋势和性能。长期评估则着眼于整个ABS项目阶段，确保AB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我们强调实时性的信息反馈，通过采用先进的ABS项目管理工具和协作平台，团队成员能够随时更新和分享ABS项目数据。这种实时性的反馈机制使我们能够及时察觉潜在问题，快速调整，保持ABS项目的稳健运作。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ABS项目的决策制定密不可分。每个周期的ABS项目回顾会议成为集体总结经验、识别问题深层次原因并找到创新解决方案的平台。这种定期的反思与调整机制使ABS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359"/>
      <w:r>
        <w:rPr>
          <w:rFonts w:ascii="仿宋" w:eastAsia="仿宋" w:hAnsi="仿宋" w:cs="仿宋" w:hint="eastAsia"/>
          <w:sz w:val="28"/>
          <w:lang w:eastAsia="zh-CN"/>
        </w:rPr>
        <w:t>三、ABS项目选址可行性分析</w:t>
      </w:r>
      <w:bookmarkEnd w:id="9"/>
    </w:p>
    <w:p>
      <w:pPr>
        <w:pStyle w:val="Heading2"/>
        <w:rPr>
          <w:rFonts w:ascii="仿宋" w:eastAsia="仿宋" w:hAnsi="仿宋" w:cs="仿宋" w:hint="eastAsia"/>
          <w:lang w:eastAsia="zh-CN"/>
        </w:rPr>
      </w:pPr>
      <w:bookmarkStart w:id="10" w:name="_Toc11353"/>
      <w:r>
        <w:rPr>
          <w:rFonts w:ascii="仿宋" w:eastAsia="仿宋" w:hAnsi="仿宋" w:cs="仿宋" w:hint="eastAsia"/>
          <w:lang w:eastAsia="zh-CN"/>
        </w:rPr>
        <w:t>(一)、ABS项目选址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该ABS项目选址位于XX省XX市XX区XXX街道</w:t>
      </w:r>
    </w:p>
    <w:p>
      <w:pPr>
        <w:pStyle w:val="Heading2"/>
        <w:ind w:firstLine="560" w:firstLineChars="200"/>
        <w:rPr>
          <w:rFonts w:ascii="仿宋" w:eastAsia="仿宋" w:hAnsi="仿宋" w:cs="仿宋" w:hint="eastAsia"/>
          <w:sz w:val="28"/>
          <w:lang w:eastAsia="zh-CN"/>
        </w:rPr>
      </w:pPr>
      <w:bookmarkStart w:id="11" w:name="_Toc1828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ABS项目的征地面积将根据ABS项目的实际规模和需求进行精确规划。具体面积XXX平方米，旨在确保ABS项目不仅能够满足当前的发展需求，还能够预留空间以适应未来的扩展。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净用地面积是在征地面积基础上去除不可利用面积后的实际可开发用地。具体面积XXX平方米，考虑到环保、交通、安全等多方面因素，以确保ABS项目在整体利用效率上达到最优。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ABS项目计划建设的建筑总规模具体面积XXX平方米。这一规模的确定综合考虑了ABS项目的性质、规模，以及城市规划的相关要求，确保建筑布局与周边环境协调一致。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绿地率是ABS项目用地中被规划为绿地的比例。具体面积XXX平方米，旨在通过合理规划绿地，改善ABS项目周边环境，提升居民生活质量，并符合城市整体绿化规划。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容积率是用地上可以建设的建筑总体积与用地面积之比。具体面积XXX，通过合理的容积率规划，确保ABS项目建筑规模与周边环境和谐共生。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确保ABS项目选址与当地城市规划相一致，具体面积XXX平方米。通过与城市规划部门深入沟通，确保ABS项目不仅符合城市的整体发展方向，还能够融入城市的发展布局，为城市的长远发展贡献力量。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充分了解并确保ABS项目选址符合当地产业政策，具体面积XXX平方米。这包括ABS项目对当地经济的促进作用，以及对相关产业的带动效应，确保ABS项目与地方政府的产业政策保持一致，促进共赢合作。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用地总体要求必须符合环保和可持续发展的原则，具体面积XXX平方米。通过采用绿色建筑设计、节能减排等措施，确保ABS项目在建设和运营过程中对环境的影响最小化，达到可持续发展的要求。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确保ABS项目选址具备必要的公共设施配套，具体面积XXX平方米。这包括交通便利性、教育、医疗等基础设施，以提高居民生活品质，使得ABS项目选址更具吸引力。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考虑用地总体要求对当地社会稳定性的影响，具体面积XXX平方米。通过深入了解当地社区反馈，确保ABS项目的选址和建设过程对当地社会和谐稳定产生积极作用。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ABS项目选址不仅符合法规和规划，还在实际操作中具有可行性。这一全面规划将为ABS项目的成功实施提供坚实的基础，确保ABS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45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ABS项目的设备规划和空间设计中，我们将采取灵活设备布局的措施。设备布局将根据实际需求进行灵活设计，避免不必要的浪费。通过合理规划设备摆放位置，我们将提高设备的利用率，减少设备间距，以确保AB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ABS项目内部引入共享设施的概念，例如共享会议室、办公区等。通过这种方式，我们可以减少对资源的重复建设，提高资源共享效率，从而减小AB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46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ABS项目的总图布置中，我们将不同功能区域进行明确的规划，以最大程度满足AB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93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我们首先关注市场因素，包括潜在客户分布、竞争对手位置、市场需求等。通过深入的市场调研，我们能够更准确地评估选址对于市场开拓和产品销售的影响，确保ABS项目能够在有利的市场环境中蓬勃发展。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ABS项目对环境的影响是综合评价的重要因素之一。我们将详细考虑选址周边的自然环境、生态保护区、水源地等情况，确保ABS项目的建设和运营对环境影响最小化，并符合当地的环保法规标准。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对选址的评价还需充分考虑当地政府的产业政策和法规。我们将详细了解ABS项目所在地的相关政策，确保ABS项目的规划和运营与当地法规相符，降低不必要的法律风险。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考虑到社会稳定性对企业运营的重要性，我们将评估选址地区的社会安全情况、劳工关系、社区反馈等方面，以确保ABS项目的建设和运营不会受到社会稳定性的负面影响。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最后，我们将综合考虑用地成本，包括土地购置费用、土地开发成本等。通过对用地成本的详细评估，我们能够做出更为精确的经济效益分析，为ABS项目的投资决策提供有力支持。</w:t>
      </w:r>
    </w:p>
    <w:p>
      <w:pPr>
        <w:pStyle w:val="Heading1"/>
        <w:ind w:firstLine="560" w:firstLineChars="200"/>
        <w:rPr>
          <w:rFonts w:ascii="仿宋" w:eastAsia="仿宋" w:hAnsi="仿宋" w:cs="仿宋" w:hint="eastAsia"/>
          <w:sz w:val="28"/>
          <w:lang w:eastAsia="zh-CN"/>
        </w:rPr>
      </w:pPr>
      <w:bookmarkStart w:id="15" w:name="_Toc1998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8619"/>
      <w:r>
        <w:rPr>
          <w:rFonts w:ascii="仿宋" w:eastAsia="仿宋" w:hAnsi="仿宋" w:cs="仿宋" w:hint="eastAsia"/>
          <w:lang w:eastAsia="zh-CN"/>
        </w:rPr>
        <w:t>(一)、ABS行业分析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ABS行业一直以来都是市场的关注焦点。行业内的发展趋势、竞争态势以及潜在机会都对ABS项目的推进产生深远的影响。通过深入研究行业的整体概貌，我们将更好地理解行业的核心特征，为AB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行业，技术一直是推动创新和发展的关键因素。我们将对当前技术趋势进行详尽分析，包括但不限于人工智能、大数据应用、先进制造技术等。这有助于AB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ABS项目成功的基础。我们将对主要竞争对手进行深入研究，包括其市场份额、产品特点、市场定位等。通过全面了解竞争对手的优势和劣势，AB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215"/>
      <w:r>
        <w:rPr>
          <w:rFonts w:ascii="仿宋" w:eastAsia="仿宋" w:hAnsi="仿宋" w:cs="仿宋" w:hint="eastAsia"/>
          <w:sz w:val="28"/>
          <w:lang w:eastAsia="zh-CN"/>
        </w:rPr>
        <w:t>(二)、ABS市场分析预测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通过对市场规模的深入调研，我们将预测ABS市场未来的增长趋势。这包括市场的整体规模、各细分领域的发展趋势等。ABS项目可以根据市场的扩张速度和潜在机会，制定更符合市场需求的发展策略。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了解消费者的需求是市场分析的核心。我们将通过调查研究，深入挖掘目标消费者的需求特点、购买习惯以及对产品和服务的期望。这有助于ABS项目更好地定位目标市场，提供更符合消费者期待的解决方案。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ABS项目实施过程中需要充分考虑的因素。我们将对市场风险进行全面评估，包括但不限于政策法规风险、市场竞争风险、技术变革风险等。通过对潜在风险的深入分析，ABS项目可以制定相应的风险缓解策略，降低不确定性对ABS项目的影响。</w:t>
      </w:r>
    </w:p>
    <w:p>
      <w:pPr>
        <w:pStyle w:val="Heading1"/>
        <w:ind w:firstLine="560" w:firstLineChars="200"/>
        <w:rPr>
          <w:rFonts w:ascii="仿宋" w:eastAsia="仿宋" w:hAnsi="仿宋" w:cs="仿宋" w:hint="eastAsia"/>
          <w:sz w:val="28"/>
          <w:lang w:eastAsia="zh-CN"/>
        </w:rPr>
      </w:pPr>
      <w:bookmarkStart w:id="18" w:name="_Toc2406"/>
      <w:r>
        <w:rPr>
          <w:rFonts w:ascii="仿宋" w:eastAsia="仿宋" w:hAnsi="仿宋" w:cs="仿宋" w:hint="eastAsia"/>
          <w:sz w:val="28"/>
          <w:lang w:eastAsia="zh-CN"/>
        </w:rPr>
        <w:t>五、ABS项目危机管理</w:t>
      </w:r>
      <w:bookmarkEnd w:id="18"/>
    </w:p>
    <w:p>
      <w:pPr>
        <w:pStyle w:val="Heading2"/>
        <w:rPr>
          <w:rFonts w:ascii="仿宋" w:eastAsia="仿宋" w:hAnsi="仿宋" w:cs="仿宋" w:hint="eastAsia"/>
          <w:lang w:eastAsia="zh-CN"/>
        </w:rPr>
      </w:pPr>
      <w:bookmarkStart w:id="19" w:name="_Toc65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危机管理中，危机预警与识别是确保ABS项目稳健运行的核心步骤。通过建立全面的监测机制，ABS项目团队旨在及时发现和理解潜在的风险和危机因素，以便采取及时的预防和应对措施，确保AB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首先，通过深入的风险评估，ABS项目团队全面分析了整个ABS项目和各个阶段可能存在的威胁。这包括准确评估每个潜在风险的发生概率和可能影响的程度，为后续危机预警提供了有力支持。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ABS项目团队着重于明确定义AB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实时监测作为危机预警的关键手段，通过对ABS项目进展的持续监控，团队能够及时发现潜在问题并作出迅速反应。ABS项目管理工具、定期进度报告以及团队会议等方式都被纳入监测体系，确保信息能够流畅传递。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在这一阶段，团队的专业素养和反应速度将发挥至关重要的作用，以确保潜在危机能够在初期得到有效的处理，最大程度地减轻负面影响。通过危机预警与识别，ABS项目得以更有序、可控地推进。</w:t>
      </w:r>
    </w:p>
    <w:p>
      <w:pPr>
        <w:pStyle w:val="Heading2"/>
        <w:ind w:firstLine="560" w:firstLineChars="200"/>
        <w:rPr>
          <w:rFonts w:ascii="仿宋" w:eastAsia="仿宋" w:hAnsi="仿宋" w:cs="仿宋" w:hint="eastAsia"/>
          <w:sz w:val="28"/>
          <w:lang w:eastAsia="zh-CN"/>
        </w:rPr>
      </w:pPr>
      <w:bookmarkStart w:id="20" w:name="_Toc1968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在危机发生时，ABS项目团队立即行动，成立了应急小组。该小组的任务是迅速制定并实施紧急应对措施，以最小化潜在损失。以下是采取的主要措施：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暂停ABS项目进度：为遏制危机蔓延，ABS项目暂时停止进行，以便全面评估当前状况。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资源重新分配：重新评估ABS项目资源的分配，确保最大限度地减小损失。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实时沟通：与关键利益相关者建立实时沟通机制，向他们传递ABS项目危机的实际状况，保障ABS项目核心利益。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在紧急应对的同时，ABS项目团队强调了团队协作和有效沟通的重要性。以下是团队协作的关键举措：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信息共享机制：建立了信息共享平台，确保团队成员能够及时获取ABS项目危机的实时信息。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领导者沟通：ABS项目领导者通过定期会议和即时沟通工具，指导团队应对危机，保持团队稳定运行。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随着危机得到初步控制，ABS项目团队转向制定恢复计划，以确保ABS项目能够从中迅速恢复。主要恢复计划包括：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修复受损的进度计划：重新评估ABS项目进度，制定修复计划，确保ABS项目尽快回归正常进程。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重新调整资源分配：优化资源分配，确保ABS项目在有限资源下高效运转。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https://d.book118.com/457132056035006033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EC008B"/>
    <w:rsid w:val="2EEC00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3205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2024-01-21T14:00:00Z</dcterms:created>
  <dcterms:modified xsi:type="dcterms:W3CDTF">2024-01-21T14:00:49Z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E08AA2CB0CDF4943AF4249BF5276401C_11</vt:lpwstr>
  </property>
  <property fmtid="{D5CDD505-2E9C-101B-9397-08002B2CF9AE}" pid="3" name="KSOProductBuildVer">
    <vt:lpwstr>2052-12.1.0.16120</vt:lpwstr>
  </property>
</Properties>
</file>